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jc w:val="both"/>
      </w:pPr>
      <w:r>
        <w:rPr/>
        <w:t>CONSTITUCIÓN</w:t>
      </w:r>
      <w:r>
        <w:rPr>
          <w:spacing w:val="-6"/>
        </w:rPr>
        <w:t> </w:t>
      </w:r>
      <w:r>
        <w:rPr/>
        <w:t>POLÍTICA</w:t>
      </w:r>
      <w:r>
        <w:rPr>
          <w:spacing w:val="-6"/>
        </w:rPr>
        <w:t> </w:t>
      </w:r>
      <w:r>
        <w:rPr/>
        <w:t>DEL</w:t>
      </w:r>
      <w:r>
        <w:rPr>
          <w:spacing w:val="-6"/>
        </w:rPr>
        <w:t> </w:t>
      </w:r>
      <w:r>
        <w:rPr/>
        <w:t>ESTADO</w:t>
      </w:r>
      <w:r>
        <w:rPr>
          <w:spacing w:val="-7"/>
        </w:rPr>
        <w:t> </w:t>
      </w:r>
      <w:r>
        <w:rPr/>
        <w:t>DE</w:t>
      </w:r>
      <w:r>
        <w:rPr>
          <w:spacing w:val="-8"/>
        </w:rPr>
        <w:t> </w:t>
      </w:r>
      <w:r>
        <w:rPr>
          <w:spacing w:val="-2"/>
        </w:rPr>
        <w:t>HIDALGO.</w:t>
      </w:r>
    </w:p>
    <w:p>
      <w:pPr>
        <w:spacing w:before="229"/>
        <w:ind w:left="117" w:right="102" w:firstLine="0"/>
        <w:jc w:val="both"/>
        <w:rPr>
          <w:rFonts w:ascii="Arial" w:hAnsi="Arial"/>
          <w:i/>
          <w:sz w:val="20"/>
        </w:rPr>
      </w:pPr>
      <w:r>
        <w:rPr>
          <w:rFonts w:ascii="Arial" w:hAnsi="Arial"/>
          <w:i/>
          <w:sz w:val="20"/>
        </w:rPr>
        <w:t>ÚLTIMA REFORMA PUBLICADA EN ALCANCE DOS DEL PERIÓDICO OFICIAL: 4 DE DICIEMBRE DE </w:t>
      </w:r>
      <w:r>
        <w:rPr>
          <w:rFonts w:ascii="Arial" w:hAnsi="Arial"/>
          <w:i/>
          <w:spacing w:val="-2"/>
          <w:sz w:val="20"/>
        </w:rPr>
        <w:t>2023.</w:t>
      </w:r>
    </w:p>
    <w:p>
      <w:pPr>
        <w:pStyle w:val="BodyText"/>
        <w:spacing w:before="1"/>
        <w:ind w:left="0"/>
        <w:rPr>
          <w:rFonts w:ascii="Arial"/>
          <w:i/>
        </w:rPr>
      </w:pPr>
    </w:p>
    <w:p>
      <w:pPr>
        <w:spacing w:before="0"/>
        <w:ind w:left="117" w:right="0" w:firstLine="0"/>
        <w:jc w:val="both"/>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6"/>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7"/>
          <w:sz w:val="20"/>
        </w:rPr>
        <w:t> </w:t>
      </w:r>
      <w:r>
        <w:rPr>
          <w:rFonts w:ascii="Arial" w:hAnsi="Arial"/>
          <w:i/>
          <w:sz w:val="20"/>
        </w:rPr>
        <w:t>1</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z w:val="20"/>
        </w:rPr>
        <w:t>octubre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1920.</w:t>
      </w:r>
    </w:p>
    <w:p>
      <w:pPr>
        <w:pStyle w:val="BodyText"/>
        <w:spacing w:before="229"/>
        <w:ind w:left="0"/>
        <w:rPr>
          <w:rFonts w:ascii="Arial"/>
          <w:i/>
        </w:rPr>
      </w:pPr>
    </w:p>
    <w:p>
      <w:pPr>
        <w:spacing w:line="480" w:lineRule="auto" w:before="0"/>
        <w:ind w:left="2749" w:right="2739" w:firstLine="0"/>
        <w:jc w:val="center"/>
        <w:rPr>
          <w:rFonts w:ascii="Arial"/>
          <w:b/>
          <w:sz w:val="20"/>
        </w:rPr>
      </w:pPr>
      <w:r>
        <w:rPr>
          <w:rFonts w:ascii="Arial"/>
          <w:b/>
          <w:sz w:val="20"/>
        </w:rPr>
        <w:t>GOBIERNO</w:t>
      </w:r>
      <w:r>
        <w:rPr>
          <w:rFonts w:ascii="Arial"/>
          <w:b/>
          <w:spacing w:val="-8"/>
          <w:sz w:val="20"/>
        </w:rPr>
        <w:t> </w:t>
      </w:r>
      <w:r>
        <w:rPr>
          <w:rFonts w:ascii="Arial"/>
          <w:b/>
          <w:sz w:val="20"/>
        </w:rPr>
        <w:t>DEL</w:t>
      </w:r>
      <w:r>
        <w:rPr>
          <w:rFonts w:ascii="Arial"/>
          <w:b/>
          <w:spacing w:val="-9"/>
          <w:sz w:val="20"/>
        </w:rPr>
        <w:t> </w:t>
      </w:r>
      <w:r>
        <w:rPr>
          <w:rFonts w:ascii="Arial"/>
          <w:b/>
          <w:sz w:val="20"/>
        </w:rPr>
        <w:t>ESTADO</w:t>
      </w:r>
      <w:r>
        <w:rPr>
          <w:rFonts w:ascii="Arial"/>
          <w:b/>
          <w:spacing w:val="-7"/>
          <w:sz w:val="20"/>
        </w:rPr>
        <w:t> </w:t>
      </w:r>
      <w:r>
        <w:rPr>
          <w:rFonts w:ascii="Arial"/>
          <w:b/>
          <w:sz w:val="20"/>
        </w:rPr>
        <w:t>DE</w:t>
      </w:r>
      <w:r>
        <w:rPr>
          <w:rFonts w:ascii="Arial"/>
          <w:b/>
          <w:spacing w:val="-10"/>
          <w:sz w:val="20"/>
        </w:rPr>
        <w:t> </w:t>
      </w:r>
      <w:r>
        <w:rPr>
          <w:rFonts w:ascii="Arial"/>
          <w:b/>
          <w:sz w:val="20"/>
        </w:rPr>
        <w:t>HIDALGO PODER EJECUTIVO</w:t>
      </w:r>
    </w:p>
    <w:p>
      <w:pPr>
        <w:pStyle w:val="BodyText"/>
        <w:ind w:left="0"/>
        <w:rPr>
          <w:rFonts w:ascii="Arial"/>
          <w:b/>
        </w:rPr>
      </w:pPr>
    </w:p>
    <w:p>
      <w:pPr>
        <w:pStyle w:val="BodyText"/>
        <w:ind w:right="108"/>
        <w:jc w:val="both"/>
      </w:pPr>
      <w:r>
        <w:rPr>
          <w:rFonts w:ascii="Arial" w:hAnsi="Arial"/>
          <w:b/>
        </w:rPr>
        <w:t>NICOLÁS FLORES, </w:t>
      </w:r>
      <w:r>
        <w:rPr/>
        <w:t>GOBERNADOR CONSTITUCIONAL DEL ESTADO LIBRE Y SOBERANO DE HIDALGO, A SUS HABITANTES, SABED:</w:t>
      </w:r>
    </w:p>
    <w:p>
      <w:pPr>
        <w:pStyle w:val="BodyText"/>
        <w:spacing w:before="1"/>
        <w:ind w:left="0"/>
      </w:pPr>
    </w:p>
    <w:p>
      <w:pPr>
        <w:pStyle w:val="BodyText"/>
        <w:jc w:val="both"/>
      </w:pPr>
      <w:r>
        <w:rPr/>
        <w:t>Que</w:t>
      </w:r>
      <w:r>
        <w:rPr>
          <w:spacing w:val="-7"/>
        </w:rPr>
        <w:t> </w:t>
      </w:r>
      <w:r>
        <w:rPr/>
        <w:t>el</w:t>
      </w:r>
      <w:r>
        <w:rPr>
          <w:spacing w:val="-6"/>
        </w:rPr>
        <w:t> </w:t>
      </w:r>
      <w:r>
        <w:rPr/>
        <w:t>H.</w:t>
      </w:r>
      <w:r>
        <w:rPr>
          <w:spacing w:val="-5"/>
        </w:rPr>
        <w:t> </w:t>
      </w:r>
      <w:r>
        <w:rPr/>
        <w:t>Congreso</w:t>
      </w:r>
      <w:r>
        <w:rPr>
          <w:spacing w:val="-6"/>
        </w:rPr>
        <w:t> </w:t>
      </w:r>
      <w:r>
        <w:rPr/>
        <w:t>del</w:t>
      </w:r>
      <w:r>
        <w:rPr>
          <w:spacing w:val="-4"/>
        </w:rPr>
        <w:t> </w:t>
      </w:r>
      <w:r>
        <w:rPr/>
        <w:t>Estado,</w:t>
      </w:r>
      <w:r>
        <w:rPr>
          <w:spacing w:val="-4"/>
        </w:rPr>
        <w:t> </w:t>
      </w:r>
      <w:r>
        <w:rPr/>
        <w:t>ha</w:t>
      </w:r>
      <w:r>
        <w:rPr>
          <w:spacing w:val="-6"/>
        </w:rPr>
        <w:t> </w:t>
      </w:r>
      <w:r>
        <w:rPr/>
        <w:t>tenido</w:t>
      </w:r>
      <w:r>
        <w:rPr>
          <w:spacing w:val="-4"/>
        </w:rPr>
        <w:t> </w:t>
      </w:r>
      <w:r>
        <w:rPr/>
        <w:t>a</w:t>
      </w:r>
      <w:r>
        <w:rPr>
          <w:spacing w:val="-6"/>
        </w:rPr>
        <w:t> </w:t>
      </w:r>
      <w:r>
        <w:rPr/>
        <w:t>bien</w:t>
      </w:r>
      <w:r>
        <w:rPr>
          <w:spacing w:val="-5"/>
        </w:rPr>
        <w:t> </w:t>
      </w:r>
      <w:r>
        <w:rPr/>
        <w:t>expedir</w:t>
      </w:r>
      <w:r>
        <w:rPr>
          <w:spacing w:val="-4"/>
        </w:rPr>
        <w:t> </w:t>
      </w:r>
      <w:r>
        <w:rPr/>
        <w:t>el</w:t>
      </w:r>
      <w:r>
        <w:rPr>
          <w:spacing w:val="-7"/>
        </w:rPr>
        <w:t> </w:t>
      </w:r>
      <w:r>
        <w:rPr>
          <w:spacing w:val="-2"/>
        </w:rPr>
        <w:t>siguiente</w:t>
      </w:r>
    </w:p>
    <w:p>
      <w:pPr>
        <w:pStyle w:val="BodyText"/>
        <w:spacing w:before="229"/>
        <w:ind w:left="0"/>
      </w:pPr>
    </w:p>
    <w:p>
      <w:pPr>
        <w:spacing w:before="0"/>
        <w:ind w:left="2749" w:right="2739" w:firstLine="0"/>
        <w:jc w:val="center"/>
        <w:rPr>
          <w:rFonts w:ascii="Arial" w:hAnsi="Arial"/>
          <w:b/>
          <w:sz w:val="20"/>
        </w:rPr>
      </w:pPr>
      <w:r>
        <w:rPr>
          <w:rFonts w:ascii="Arial" w:hAnsi="Arial"/>
          <w:b/>
          <w:sz w:val="20"/>
        </w:rPr>
        <w:t>DECRETO</w:t>
      </w:r>
      <w:r>
        <w:rPr>
          <w:rFonts w:ascii="Arial" w:hAnsi="Arial"/>
          <w:b/>
          <w:spacing w:val="-7"/>
          <w:sz w:val="20"/>
        </w:rPr>
        <w:t> </w:t>
      </w:r>
      <w:r>
        <w:rPr>
          <w:rFonts w:ascii="Arial" w:hAnsi="Arial"/>
          <w:b/>
          <w:sz w:val="20"/>
        </w:rPr>
        <w:t>NÚM.</w:t>
      </w:r>
      <w:r>
        <w:rPr>
          <w:rFonts w:ascii="Arial" w:hAnsi="Arial"/>
          <w:b/>
          <w:spacing w:val="-6"/>
          <w:sz w:val="20"/>
        </w:rPr>
        <w:t> </w:t>
      </w:r>
      <w:r>
        <w:rPr>
          <w:rFonts w:ascii="Arial" w:hAnsi="Arial"/>
          <w:b/>
          <w:spacing w:val="-4"/>
          <w:sz w:val="20"/>
        </w:rPr>
        <w:t>1108</w:t>
      </w:r>
    </w:p>
    <w:p>
      <w:pPr>
        <w:pStyle w:val="BodyText"/>
        <w:spacing w:before="1"/>
        <w:ind w:left="0"/>
        <w:rPr>
          <w:rFonts w:ascii="Arial"/>
          <w:b/>
        </w:rPr>
      </w:pPr>
    </w:p>
    <w:p>
      <w:pPr>
        <w:pStyle w:val="BodyText"/>
        <w:ind w:right="108"/>
        <w:jc w:val="both"/>
      </w:pPr>
      <w:r>
        <w:rPr/>
        <w:t>La XXV Legislatura Constitucional del Estado Libre</w:t>
      </w:r>
      <w:r>
        <w:rPr>
          <w:spacing w:val="-1"/>
        </w:rPr>
        <w:t> </w:t>
      </w:r>
      <w:r>
        <w:rPr/>
        <w:t>y Soberano de</w:t>
      </w:r>
      <w:r>
        <w:rPr>
          <w:spacing w:val="-1"/>
        </w:rPr>
        <w:t> </w:t>
      </w:r>
      <w:r>
        <w:rPr/>
        <w:t>Hidalgo, en ejercicio de la facultad que le concede el artículo 105 de la Constitución del Estado, de 15 de septiembre de 1894, y con sujeción a los trámites</w:t>
      </w:r>
      <w:r>
        <w:rPr>
          <w:spacing w:val="-5"/>
        </w:rPr>
        <w:t> </w:t>
      </w:r>
      <w:r>
        <w:rPr/>
        <w:t>que</w:t>
      </w:r>
      <w:r>
        <w:rPr>
          <w:spacing w:val="-6"/>
        </w:rPr>
        <w:t> </w:t>
      </w:r>
      <w:r>
        <w:rPr/>
        <w:t>el</w:t>
      </w:r>
      <w:r>
        <w:rPr>
          <w:spacing w:val="-6"/>
        </w:rPr>
        <w:t> </w:t>
      </w:r>
      <w:r>
        <w:rPr/>
        <w:t>mismo</w:t>
      </w:r>
      <w:r>
        <w:rPr>
          <w:spacing w:val="-4"/>
        </w:rPr>
        <w:t> </w:t>
      </w:r>
      <w:r>
        <w:rPr/>
        <w:t>artículo</w:t>
      </w:r>
      <w:r>
        <w:rPr>
          <w:spacing w:val="-4"/>
        </w:rPr>
        <w:t> </w:t>
      </w:r>
      <w:r>
        <w:rPr/>
        <w:t>previene,</w:t>
      </w:r>
      <w:r>
        <w:rPr>
          <w:spacing w:val="-4"/>
        </w:rPr>
        <w:t> </w:t>
      </w:r>
      <w:r>
        <w:rPr/>
        <w:t>decreta</w:t>
      </w:r>
      <w:r>
        <w:rPr>
          <w:spacing w:val="-6"/>
        </w:rPr>
        <w:t> </w:t>
      </w:r>
      <w:r>
        <w:rPr/>
        <w:t>la</w:t>
      </w:r>
      <w:r>
        <w:rPr>
          <w:spacing w:val="-6"/>
        </w:rPr>
        <w:t> </w:t>
      </w:r>
      <w:r>
        <w:rPr/>
        <w:t>reforma</w:t>
      </w:r>
      <w:r>
        <w:rPr>
          <w:spacing w:val="-1"/>
        </w:rPr>
        <w:t> </w:t>
      </w:r>
      <w:r>
        <w:rPr/>
        <w:t>de</w:t>
      </w:r>
      <w:r>
        <w:rPr>
          <w:spacing w:val="-6"/>
        </w:rPr>
        <w:t> </w:t>
      </w:r>
      <w:r>
        <w:rPr/>
        <w:t>dicha</w:t>
      </w:r>
      <w:r>
        <w:rPr>
          <w:spacing w:val="-4"/>
        </w:rPr>
        <w:t> </w:t>
      </w:r>
      <w:r>
        <w:rPr/>
        <w:t>Constitución,</w:t>
      </w:r>
      <w:r>
        <w:rPr>
          <w:spacing w:val="-5"/>
        </w:rPr>
        <w:t> </w:t>
      </w:r>
      <w:r>
        <w:rPr/>
        <w:t>en</w:t>
      </w:r>
      <w:r>
        <w:rPr>
          <w:spacing w:val="-4"/>
        </w:rPr>
        <w:t> </w:t>
      </w:r>
      <w:r>
        <w:rPr/>
        <w:t>los</w:t>
      </w:r>
      <w:r>
        <w:rPr>
          <w:spacing w:val="-5"/>
        </w:rPr>
        <w:t> </w:t>
      </w:r>
      <w:r>
        <w:rPr/>
        <w:t>términos</w:t>
      </w:r>
      <w:r>
        <w:rPr>
          <w:spacing w:val="-4"/>
        </w:rPr>
        <w:t> </w:t>
      </w:r>
      <w:r>
        <w:rPr/>
        <w:t>siguientes:</w:t>
      </w:r>
    </w:p>
    <w:p>
      <w:pPr>
        <w:spacing w:line="692" w:lineRule="exact" w:before="94"/>
        <w:ind w:left="2031" w:right="2026" w:firstLine="0"/>
        <w:jc w:val="center"/>
        <w:rPr>
          <w:rFonts w:ascii="Arial" w:hAnsi="Arial"/>
          <w:b/>
          <w:sz w:val="20"/>
        </w:rPr>
      </w:pPr>
      <w:r>
        <w:rPr>
          <w:rFonts w:ascii="Arial" w:hAnsi="Arial"/>
          <w:b/>
          <w:sz w:val="20"/>
        </w:rPr>
        <w:t>CONSTITUCIÓN</w:t>
      </w:r>
      <w:r>
        <w:rPr>
          <w:rFonts w:ascii="Arial" w:hAnsi="Arial"/>
          <w:b/>
          <w:spacing w:val="-6"/>
          <w:sz w:val="20"/>
        </w:rPr>
        <w:t> </w:t>
      </w:r>
      <w:r>
        <w:rPr>
          <w:rFonts w:ascii="Arial" w:hAnsi="Arial"/>
          <w:b/>
          <w:sz w:val="20"/>
        </w:rPr>
        <w:t>POLÍTICA</w:t>
      </w:r>
      <w:r>
        <w:rPr>
          <w:rFonts w:ascii="Arial" w:hAnsi="Arial"/>
          <w:b/>
          <w:spacing w:val="-9"/>
          <w:sz w:val="20"/>
        </w:rPr>
        <w:t> </w:t>
      </w:r>
      <w:r>
        <w:rPr>
          <w:rFonts w:ascii="Arial" w:hAnsi="Arial"/>
          <w:b/>
          <w:sz w:val="20"/>
        </w:rPr>
        <w:t>DEL</w:t>
      </w:r>
      <w:r>
        <w:rPr>
          <w:rFonts w:ascii="Arial" w:hAnsi="Arial"/>
          <w:b/>
          <w:spacing w:val="-6"/>
          <w:sz w:val="20"/>
        </w:rPr>
        <w:t> </w:t>
      </w:r>
      <w:r>
        <w:rPr>
          <w:rFonts w:ascii="Arial" w:hAnsi="Arial"/>
          <w:b/>
          <w:sz w:val="20"/>
        </w:rPr>
        <w:t>ESTADO</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HIDALGO TITULO PRIMERO</w:t>
      </w:r>
    </w:p>
    <w:p>
      <w:pPr>
        <w:spacing w:before="132"/>
        <w:ind w:left="2749" w:right="2744" w:firstLine="0"/>
        <w:jc w:val="center"/>
        <w:rPr>
          <w:rFonts w:ascii="Arial" w:hAnsi="Arial"/>
          <w:b/>
          <w:sz w:val="20"/>
        </w:rPr>
      </w:pPr>
      <w:r>
        <w:rPr>
          <w:rFonts w:ascii="Arial" w:hAnsi="Arial"/>
          <w:b/>
          <w:sz w:val="20"/>
        </w:rPr>
        <w:t>ESTRUCTURA</w:t>
      </w:r>
      <w:r>
        <w:rPr>
          <w:rFonts w:ascii="Arial" w:hAnsi="Arial"/>
          <w:b/>
          <w:spacing w:val="-11"/>
          <w:sz w:val="20"/>
        </w:rPr>
        <w:t> </w:t>
      </w:r>
      <w:r>
        <w:rPr>
          <w:rFonts w:ascii="Arial" w:hAnsi="Arial"/>
          <w:b/>
          <w:sz w:val="20"/>
        </w:rPr>
        <w:t>POLÍTICA</w:t>
      </w:r>
      <w:r>
        <w:rPr>
          <w:rFonts w:ascii="Arial" w:hAnsi="Arial"/>
          <w:b/>
          <w:spacing w:val="-10"/>
          <w:sz w:val="20"/>
        </w:rPr>
        <w:t> </w:t>
      </w:r>
      <w:r>
        <w:rPr>
          <w:rFonts w:ascii="Arial" w:hAnsi="Arial"/>
          <w:b/>
          <w:spacing w:val="-2"/>
          <w:sz w:val="20"/>
        </w:rPr>
        <w:t>FUNDAMENTAL</w:t>
      </w:r>
    </w:p>
    <w:p>
      <w:pPr>
        <w:pStyle w:val="BodyText"/>
        <w:ind w:left="0"/>
        <w:rPr>
          <w:rFonts w:ascii="Arial"/>
          <w:b/>
        </w:rPr>
      </w:pPr>
    </w:p>
    <w:p>
      <w:pPr>
        <w:pStyle w:val="BodyText"/>
        <w:spacing w:before="1"/>
        <w:ind w:left="0"/>
        <w:rPr>
          <w:rFonts w:ascii="Arial"/>
          <w:b/>
        </w:rPr>
      </w:pPr>
    </w:p>
    <w:p>
      <w:pPr>
        <w:spacing w:before="0"/>
        <w:ind w:left="2749" w:right="2742" w:firstLine="0"/>
        <w:jc w:val="center"/>
        <w:rPr>
          <w:rFonts w:ascii="Arial" w:hAnsi="Arial"/>
          <w:b/>
          <w:sz w:val="20"/>
        </w:rPr>
      </w:pPr>
      <w:r>
        <w:rPr>
          <w:rFonts w:ascii="Arial" w:hAnsi="Arial"/>
          <w:b/>
          <w:sz w:val="20"/>
        </w:rPr>
        <w:t>CAPITULO</w:t>
      </w:r>
      <w:r>
        <w:rPr>
          <w:rFonts w:ascii="Arial" w:hAnsi="Arial"/>
          <w:b/>
          <w:spacing w:val="-12"/>
          <w:sz w:val="20"/>
        </w:rPr>
        <w:t> </w:t>
      </w:r>
      <w:r>
        <w:rPr>
          <w:rFonts w:ascii="Arial" w:hAnsi="Arial"/>
          <w:b/>
          <w:spacing w:val="-2"/>
          <w:sz w:val="20"/>
        </w:rPr>
        <w:t>ÚNICO</w:t>
      </w:r>
    </w:p>
    <w:p>
      <w:pPr>
        <w:pStyle w:val="BodyText"/>
        <w:spacing w:before="228"/>
        <w:ind w:right="103"/>
        <w:jc w:val="both"/>
      </w:pPr>
      <w:r>
        <w:rPr>
          <w:rFonts w:ascii="Arial" w:hAnsi="Arial"/>
          <w:b/>
        </w:rPr>
        <w:t>Artículo 1o.- </w:t>
      </w:r>
      <w:r>
        <w:rPr/>
        <w:t>El Estado de Hidalgo, como integrante de la Federación, es libre y soberano en todo lo que concierne a su régimen interior, conforme a los preceptos de la Constitución Política de los Estados Unidos </w:t>
      </w:r>
      <w:r>
        <w:rPr>
          <w:spacing w:val="-2"/>
        </w:rPr>
        <w:t>Mexicanos.</w:t>
      </w:r>
    </w:p>
    <w:p>
      <w:pPr>
        <w:pStyle w:val="BodyText"/>
        <w:spacing w:before="2"/>
        <w:ind w:left="0"/>
      </w:pPr>
    </w:p>
    <w:p>
      <w:pPr>
        <w:pStyle w:val="BodyText"/>
        <w:ind w:right="111"/>
        <w:jc w:val="both"/>
      </w:pPr>
      <w:r>
        <w:rPr>
          <w:rFonts w:ascii="Arial" w:hAnsi="Arial"/>
          <w:b/>
        </w:rPr>
        <w:t>Artículo</w:t>
      </w:r>
      <w:r>
        <w:rPr>
          <w:rFonts w:ascii="Arial" w:hAnsi="Arial"/>
          <w:b/>
          <w:spacing w:val="-3"/>
        </w:rPr>
        <w:t> </w:t>
      </w:r>
      <w:r>
        <w:rPr>
          <w:rFonts w:ascii="Arial" w:hAnsi="Arial"/>
          <w:b/>
        </w:rPr>
        <w:t>2o.-</w:t>
      </w:r>
      <w:r>
        <w:rPr>
          <w:rFonts w:ascii="Arial" w:hAnsi="Arial"/>
          <w:b/>
          <w:spacing w:val="-1"/>
        </w:rPr>
        <w:t> </w:t>
      </w:r>
      <w:r>
        <w:rPr/>
        <w:t>La</w:t>
      </w:r>
      <w:r>
        <w:rPr>
          <w:spacing w:val="-5"/>
        </w:rPr>
        <w:t> </w:t>
      </w:r>
      <w:r>
        <w:rPr/>
        <w:t>Constitución</w:t>
      </w:r>
      <w:r>
        <w:rPr>
          <w:spacing w:val="-5"/>
        </w:rPr>
        <w:t> </w:t>
      </w:r>
      <w:r>
        <w:rPr/>
        <w:t>Política</w:t>
      </w:r>
      <w:r>
        <w:rPr>
          <w:spacing w:val="-2"/>
        </w:rPr>
        <w:t> </w:t>
      </w:r>
      <w:r>
        <w:rPr/>
        <w:t>de</w:t>
      </w:r>
      <w:r>
        <w:rPr>
          <w:spacing w:val="-3"/>
        </w:rPr>
        <w:t> </w:t>
      </w:r>
      <w:r>
        <w:rPr/>
        <w:t>los</w:t>
      </w:r>
      <w:r>
        <w:rPr>
          <w:spacing w:val="-1"/>
        </w:rPr>
        <w:t> </w:t>
      </w:r>
      <w:r>
        <w:rPr/>
        <w:t>Estados</w:t>
      </w:r>
      <w:r>
        <w:rPr>
          <w:spacing w:val="-1"/>
        </w:rPr>
        <w:t> </w:t>
      </w:r>
      <w:r>
        <w:rPr/>
        <w:t>Unidos</w:t>
      </w:r>
      <w:r>
        <w:rPr>
          <w:spacing w:val="-3"/>
        </w:rPr>
        <w:t> </w:t>
      </w:r>
      <w:r>
        <w:rPr/>
        <w:t>Mexicanos,</w:t>
      </w:r>
      <w:r>
        <w:rPr>
          <w:spacing w:val="-2"/>
        </w:rPr>
        <w:t> </w:t>
      </w:r>
      <w:r>
        <w:rPr/>
        <w:t>esta</w:t>
      </w:r>
      <w:r>
        <w:rPr>
          <w:spacing w:val="-5"/>
        </w:rPr>
        <w:t> </w:t>
      </w:r>
      <w:r>
        <w:rPr/>
        <w:t>Constitución,</w:t>
      </w:r>
      <w:r>
        <w:rPr>
          <w:spacing w:val="-2"/>
        </w:rPr>
        <w:t> </w:t>
      </w:r>
      <w:r>
        <w:rPr/>
        <w:t>las</w:t>
      </w:r>
      <w:r>
        <w:rPr>
          <w:spacing w:val="-3"/>
        </w:rPr>
        <w:t> </w:t>
      </w:r>
      <w:r>
        <w:rPr/>
        <w:t>Leyes</w:t>
      </w:r>
      <w:r>
        <w:rPr>
          <w:spacing w:val="-3"/>
        </w:rPr>
        <w:t> </w:t>
      </w:r>
      <w:r>
        <w:rPr/>
        <w:t>que</w:t>
      </w:r>
      <w:r>
        <w:rPr>
          <w:spacing w:val="-4"/>
        </w:rPr>
        <w:t> </w:t>
      </w:r>
      <w:r>
        <w:rPr/>
        <w:t>de ellas</w:t>
      </w:r>
      <w:r>
        <w:rPr>
          <w:spacing w:val="-13"/>
        </w:rPr>
        <w:t> </w:t>
      </w:r>
      <w:r>
        <w:rPr/>
        <w:t>emanen</w:t>
      </w:r>
      <w:r>
        <w:rPr>
          <w:spacing w:val="-14"/>
        </w:rPr>
        <w:t> </w:t>
      </w:r>
      <w:r>
        <w:rPr/>
        <w:t>y</w:t>
      </w:r>
      <w:r>
        <w:rPr>
          <w:spacing w:val="-12"/>
        </w:rPr>
        <w:t> </w:t>
      </w:r>
      <w:r>
        <w:rPr/>
        <w:t>los</w:t>
      </w:r>
      <w:r>
        <w:rPr>
          <w:spacing w:val="-13"/>
        </w:rPr>
        <w:t> </w:t>
      </w:r>
      <w:r>
        <w:rPr/>
        <w:t>tratados</w:t>
      </w:r>
      <w:r>
        <w:rPr>
          <w:spacing w:val="-10"/>
        </w:rPr>
        <w:t> </w:t>
      </w:r>
      <w:r>
        <w:rPr/>
        <w:t>internacionales</w:t>
      </w:r>
      <w:r>
        <w:rPr>
          <w:spacing w:val="-13"/>
        </w:rPr>
        <w:t> </w:t>
      </w:r>
      <w:r>
        <w:rPr/>
        <w:t>de</w:t>
      </w:r>
      <w:r>
        <w:rPr>
          <w:spacing w:val="-14"/>
        </w:rPr>
        <w:t> </w:t>
      </w:r>
      <w:r>
        <w:rPr/>
        <w:t>los</w:t>
      </w:r>
      <w:r>
        <w:rPr>
          <w:spacing w:val="-13"/>
        </w:rPr>
        <w:t> </w:t>
      </w:r>
      <w:r>
        <w:rPr/>
        <w:t>que</w:t>
      </w:r>
      <w:r>
        <w:rPr>
          <w:spacing w:val="-14"/>
        </w:rPr>
        <w:t> </w:t>
      </w:r>
      <w:r>
        <w:rPr/>
        <w:t>el</w:t>
      </w:r>
      <w:r>
        <w:rPr>
          <w:spacing w:val="-14"/>
        </w:rPr>
        <w:t> </w:t>
      </w:r>
      <w:r>
        <w:rPr/>
        <w:t>Estado</w:t>
      </w:r>
      <w:r>
        <w:rPr>
          <w:spacing w:val="-14"/>
        </w:rPr>
        <w:t> </w:t>
      </w:r>
      <w:r>
        <w:rPr/>
        <w:t>mexicano</w:t>
      </w:r>
      <w:r>
        <w:rPr>
          <w:spacing w:val="-14"/>
        </w:rPr>
        <w:t> </w:t>
      </w:r>
      <w:r>
        <w:rPr/>
        <w:t>sea</w:t>
      </w:r>
      <w:r>
        <w:rPr>
          <w:spacing w:val="-12"/>
        </w:rPr>
        <w:t> </w:t>
      </w:r>
      <w:r>
        <w:rPr/>
        <w:t>parte,</w:t>
      </w:r>
      <w:r>
        <w:rPr>
          <w:spacing w:val="-14"/>
        </w:rPr>
        <w:t> </w:t>
      </w:r>
      <w:r>
        <w:rPr/>
        <w:t>integran</w:t>
      </w:r>
      <w:r>
        <w:rPr>
          <w:spacing w:val="-12"/>
        </w:rPr>
        <w:t> </w:t>
      </w:r>
      <w:r>
        <w:rPr/>
        <w:t>el</w:t>
      </w:r>
      <w:r>
        <w:rPr>
          <w:spacing w:val="-14"/>
        </w:rPr>
        <w:t> </w:t>
      </w:r>
      <w:r>
        <w:rPr/>
        <w:t>orden</w:t>
      </w:r>
      <w:r>
        <w:rPr>
          <w:spacing w:val="-14"/>
        </w:rPr>
        <w:t> </w:t>
      </w:r>
      <w:r>
        <w:rPr/>
        <w:t>jurídico fundamental del Estado de Hidalgo.</w:t>
      </w:r>
    </w:p>
    <w:p>
      <w:pPr>
        <w:pStyle w:val="BodyText"/>
        <w:ind w:left="0"/>
      </w:pPr>
    </w:p>
    <w:p>
      <w:pPr>
        <w:pStyle w:val="BodyText"/>
        <w:ind w:left="0"/>
      </w:pPr>
    </w:p>
    <w:p>
      <w:pPr>
        <w:pStyle w:val="BodyText"/>
        <w:ind w:right="109"/>
        <w:jc w:val="both"/>
      </w:pPr>
      <w:r>
        <w:rPr>
          <w:rFonts w:ascii="Arial" w:hAnsi="Arial"/>
          <w:b/>
        </w:rPr>
        <w:t>Artículo</w:t>
      </w:r>
      <w:r>
        <w:rPr>
          <w:rFonts w:ascii="Arial" w:hAnsi="Arial"/>
          <w:b/>
          <w:spacing w:val="-9"/>
        </w:rPr>
        <w:t> </w:t>
      </w:r>
      <w:r>
        <w:rPr>
          <w:rFonts w:ascii="Arial" w:hAnsi="Arial"/>
          <w:b/>
        </w:rPr>
        <w:t>3.</w:t>
      </w:r>
      <w:r>
        <w:rPr>
          <w:rFonts w:ascii="Arial" w:hAnsi="Arial"/>
          <w:b/>
          <w:spacing w:val="-8"/>
        </w:rPr>
        <w:t> </w:t>
      </w:r>
      <w:r>
        <w:rPr/>
        <w:t>En</w:t>
      </w:r>
      <w:r>
        <w:rPr>
          <w:spacing w:val="-10"/>
        </w:rPr>
        <w:t> </w:t>
      </w:r>
      <w:r>
        <w:rPr/>
        <w:t>el</w:t>
      </w:r>
      <w:r>
        <w:rPr>
          <w:spacing w:val="-11"/>
        </w:rPr>
        <w:t> </w:t>
      </w:r>
      <w:r>
        <w:rPr/>
        <w:t>Estado</w:t>
      </w:r>
      <w:r>
        <w:rPr>
          <w:spacing w:val="-8"/>
        </w:rPr>
        <w:t> </w:t>
      </w:r>
      <w:r>
        <w:rPr/>
        <w:t>de</w:t>
      </w:r>
      <w:r>
        <w:rPr>
          <w:spacing w:val="-9"/>
        </w:rPr>
        <w:t> </w:t>
      </w:r>
      <w:r>
        <w:rPr/>
        <w:t>Hidalgo,</w:t>
      </w:r>
      <w:r>
        <w:rPr>
          <w:spacing w:val="-11"/>
        </w:rPr>
        <w:t> </w:t>
      </w:r>
      <w:r>
        <w:rPr/>
        <w:t>todas</w:t>
      </w:r>
      <w:r>
        <w:rPr>
          <w:spacing w:val="-7"/>
        </w:rPr>
        <w:t> </w:t>
      </w:r>
      <w:r>
        <w:rPr/>
        <w:t>las</w:t>
      </w:r>
      <w:r>
        <w:rPr>
          <w:spacing w:val="-9"/>
        </w:rPr>
        <w:t> </w:t>
      </w:r>
      <w:r>
        <w:rPr/>
        <w:t>personas</w:t>
      </w:r>
      <w:r>
        <w:rPr>
          <w:spacing w:val="-9"/>
        </w:rPr>
        <w:t> </w:t>
      </w:r>
      <w:r>
        <w:rPr/>
        <w:t>tienen</w:t>
      </w:r>
      <w:r>
        <w:rPr>
          <w:spacing w:val="-11"/>
        </w:rPr>
        <w:t> </w:t>
      </w:r>
      <w:r>
        <w:rPr/>
        <w:t>el</w:t>
      </w:r>
      <w:r>
        <w:rPr>
          <w:spacing w:val="-11"/>
        </w:rPr>
        <w:t> </w:t>
      </w:r>
      <w:r>
        <w:rPr/>
        <w:t>derecho</w:t>
      </w:r>
      <w:r>
        <w:rPr>
          <w:spacing w:val="-8"/>
        </w:rPr>
        <w:t> </w:t>
      </w:r>
      <w:r>
        <w:rPr/>
        <w:t>a</w:t>
      </w:r>
      <w:r>
        <w:rPr>
          <w:spacing w:val="-10"/>
        </w:rPr>
        <w:t> </w:t>
      </w:r>
      <w:r>
        <w:rPr/>
        <w:t>una</w:t>
      </w:r>
      <w:r>
        <w:rPr>
          <w:spacing w:val="-11"/>
        </w:rPr>
        <w:t> </w:t>
      </w:r>
      <w:r>
        <w:rPr/>
        <w:t>buena</w:t>
      </w:r>
      <w:r>
        <w:rPr>
          <w:spacing w:val="-9"/>
        </w:rPr>
        <w:t> </w:t>
      </w:r>
      <w:r>
        <w:rPr/>
        <w:t>administración</w:t>
      </w:r>
      <w:r>
        <w:rPr>
          <w:spacing w:val="-11"/>
        </w:rPr>
        <w:t> </w:t>
      </w:r>
      <w:r>
        <w:rPr/>
        <w:t>pública y</w:t>
      </w:r>
      <w:r>
        <w:rPr>
          <w:spacing w:val="-2"/>
        </w:rPr>
        <w:t> </w:t>
      </w:r>
      <w:r>
        <w:rPr/>
        <w:t>a</w:t>
      </w:r>
      <w:r>
        <w:rPr>
          <w:spacing w:val="-4"/>
        </w:rPr>
        <w:t> </w:t>
      </w:r>
      <w:r>
        <w:rPr/>
        <w:t>sus</w:t>
      </w:r>
      <w:r>
        <w:rPr>
          <w:spacing w:val="-2"/>
        </w:rPr>
        <w:t> </w:t>
      </w:r>
      <w:r>
        <w:rPr/>
        <w:t>derechos derivados,</w:t>
      </w:r>
      <w:r>
        <w:rPr>
          <w:spacing w:val="-3"/>
        </w:rPr>
        <w:t> </w:t>
      </w:r>
      <w:r>
        <w:rPr/>
        <w:t>que</w:t>
      </w:r>
      <w:r>
        <w:rPr>
          <w:spacing w:val="-3"/>
        </w:rPr>
        <w:t> </w:t>
      </w:r>
      <w:r>
        <w:rPr/>
        <w:t>consiste</w:t>
      </w:r>
      <w:r>
        <w:rPr>
          <w:spacing w:val="-4"/>
        </w:rPr>
        <w:t> </w:t>
      </w:r>
      <w:r>
        <w:rPr/>
        <w:t>en</w:t>
      </w:r>
      <w:r>
        <w:rPr>
          <w:spacing w:val="-3"/>
        </w:rPr>
        <w:t> </w:t>
      </w:r>
      <w:r>
        <w:rPr/>
        <w:t>recibir un trato</w:t>
      </w:r>
      <w:r>
        <w:rPr>
          <w:spacing w:val="-2"/>
        </w:rPr>
        <w:t> </w:t>
      </w:r>
      <w:r>
        <w:rPr/>
        <w:t>imparcial,</w:t>
      </w:r>
      <w:r>
        <w:rPr>
          <w:spacing w:val="-1"/>
        </w:rPr>
        <w:t> </w:t>
      </w:r>
      <w:r>
        <w:rPr/>
        <w:t>objetivo</w:t>
      </w:r>
      <w:r>
        <w:rPr>
          <w:spacing w:val="-1"/>
        </w:rPr>
        <w:t> </w:t>
      </w:r>
      <w:r>
        <w:rPr/>
        <w:t>y</w:t>
      </w:r>
      <w:r>
        <w:rPr>
          <w:spacing w:val="-2"/>
        </w:rPr>
        <w:t> </w:t>
      </w:r>
      <w:r>
        <w:rPr/>
        <w:t>justo</w:t>
      </w:r>
      <w:r>
        <w:rPr>
          <w:spacing w:val="-4"/>
        </w:rPr>
        <w:t> </w:t>
      </w:r>
      <w:r>
        <w:rPr/>
        <w:t>en</w:t>
      </w:r>
      <w:r>
        <w:rPr>
          <w:spacing w:val="-1"/>
        </w:rPr>
        <w:t> </w:t>
      </w:r>
      <w:r>
        <w:rPr/>
        <w:t>el</w:t>
      </w:r>
      <w:r>
        <w:rPr>
          <w:spacing w:val="-4"/>
        </w:rPr>
        <w:t> </w:t>
      </w:r>
      <w:r>
        <w:rPr/>
        <w:t>despacho</w:t>
      </w:r>
      <w:r>
        <w:rPr>
          <w:spacing w:val="-1"/>
        </w:rPr>
        <w:t> </w:t>
      </w:r>
      <w:r>
        <w:rPr/>
        <w:t>de</w:t>
      </w:r>
      <w:r>
        <w:rPr>
          <w:spacing w:val="-1"/>
        </w:rPr>
        <w:t> </w:t>
      </w:r>
      <w:r>
        <w:rPr/>
        <w:t>sus asuntos de carácter público, los cuales deberán ser resueltos oportunamente y conforme a los principios de eficacia, eficiencia, honestidad, honradez, austeridad, racionalidad, ética, legalidad, transparencia, rendición de cuentas, inclusión, igualdad y equidad.</w:t>
      </w:r>
    </w:p>
    <w:p>
      <w:pPr>
        <w:spacing w:before="1"/>
        <w:ind w:left="575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17"/>
        <w:jc w:val="both"/>
      </w:pPr>
      <w:r>
        <w:rPr/>
        <w:t>Las autoridades y las personas servidoras públicas del Estado, en todo momento someterán su actuación a las facultades que expresamente les concedan las normas señaladas en el artículo anterior, así como los reglamentos y demás disposiciones jurídicas aplicables.</w:t>
      </w:r>
    </w:p>
    <w:p>
      <w:pPr>
        <w:spacing w:after="0"/>
        <w:jc w:val="both"/>
        <w:sectPr>
          <w:headerReference w:type="default" r:id="rId5"/>
          <w:footerReference w:type="default" r:id="rId6"/>
          <w:type w:val="continuous"/>
          <w:pgSz w:w="12250" w:h="15850"/>
          <w:pgMar w:header="0" w:footer="740" w:top="1680" w:bottom="940" w:left="1160" w:right="1220"/>
          <w:pgNumType w:start="1"/>
        </w:sectPr>
      </w:pPr>
    </w:p>
    <w:p>
      <w:pPr>
        <w:spacing w:before="84"/>
        <w:ind w:left="5092"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y</w:t>
      </w:r>
      <w:r>
        <w:rPr>
          <w:rFonts w:ascii="Arial" w:hAnsi="Arial"/>
          <w:i/>
          <w:color w:val="006FC0"/>
          <w:spacing w:val="-3"/>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8"/>
        <w:ind w:left="0"/>
        <w:rPr>
          <w:rFonts w:ascii="Arial"/>
          <w:i/>
          <w:sz w:val="14"/>
        </w:rPr>
      </w:pPr>
    </w:p>
    <w:p>
      <w:pPr>
        <w:pStyle w:val="BodyText"/>
        <w:spacing w:before="1"/>
        <w:ind w:right="109"/>
        <w:jc w:val="both"/>
      </w:pPr>
      <w:r>
        <w:rPr/>
        <w:t>En el ámbito de sus competencias, tendrán la obligación de orientar sus acciones a lograr el bienestar de la sociedad, así como de promover, respetar, proteger y garantizar los derechos humanos de conformidad con los</w:t>
      </w:r>
      <w:r>
        <w:rPr>
          <w:spacing w:val="-8"/>
        </w:rPr>
        <w:t> </w:t>
      </w:r>
      <w:r>
        <w:rPr/>
        <w:t>principios</w:t>
      </w:r>
      <w:r>
        <w:rPr>
          <w:spacing w:val="-8"/>
        </w:rPr>
        <w:t> </w:t>
      </w:r>
      <w:r>
        <w:rPr/>
        <w:t>de</w:t>
      </w:r>
      <w:r>
        <w:rPr>
          <w:spacing w:val="-7"/>
        </w:rPr>
        <w:t> </w:t>
      </w:r>
      <w:r>
        <w:rPr/>
        <w:t>universalidad,</w:t>
      </w:r>
      <w:r>
        <w:rPr>
          <w:spacing w:val="-6"/>
        </w:rPr>
        <w:t> </w:t>
      </w:r>
      <w:r>
        <w:rPr/>
        <w:t>interdependencia,</w:t>
      </w:r>
      <w:r>
        <w:rPr>
          <w:spacing w:val="-7"/>
        </w:rPr>
        <w:t> </w:t>
      </w:r>
      <w:r>
        <w:rPr/>
        <w:t>indivisibilidad</w:t>
      </w:r>
      <w:r>
        <w:rPr>
          <w:spacing w:val="-7"/>
        </w:rPr>
        <w:t> </w:t>
      </w:r>
      <w:r>
        <w:rPr/>
        <w:t>y</w:t>
      </w:r>
      <w:r>
        <w:rPr>
          <w:spacing w:val="-8"/>
        </w:rPr>
        <w:t> </w:t>
      </w:r>
      <w:r>
        <w:rPr/>
        <w:t>progresividad,</w:t>
      </w:r>
      <w:r>
        <w:rPr>
          <w:spacing w:val="-7"/>
        </w:rPr>
        <w:t> </w:t>
      </w:r>
      <w:r>
        <w:rPr/>
        <w:t>conforme</w:t>
      </w:r>
      <w:r>
        <w:rPr>
          <w:spacing w:val="-7"/>
        </w:rPr>
        <w:t> </w:t>
      </w:r>
      <w:r>
        <w:rPr/>
        <w:t>a</w:t>
      </w:r>
      <w:r>
        <w:rPr>
          <w:spacing w:val="-7"/>
        </w:rPr>
        <w:t> </w:t>
      </w:r>
      <w:r>
        <w:rPr/>
        <w:t>lo</w:t>
      </w:r>
      <w:r>
        <w:rPr>
          <w:spacing w:val="-7"/>
        </w:rPr>
        <w:t> </w:t>
      </w:r>
      <w:r>
        <w:rPr/>
        <w:t>establecido</w:t>
      </w:r>
      <w:r>
        <w:rPr>
          <w:spacing w:val="-7"/>
        </w:rPr>
        <w:t> </w:t>
      </w:r>
      <w:r>
        <w:rPr/>
        <w:t>en la</w:t>
      </w:r>
      <w:r>
        <w:rPr>
          <w:spacing w:val="-4"/>
        </w:rPr>
        <w:t> </w:t>
      </w:r>
      <w:r>
        <w:rPr/>
        <w:t>Constitución</w:t>
      </w:r>
      <w:r>
        <w:rPr>
          <w:spacing w:val="-3"/>
        </w:rPr>
        <w:t> </w:t>
      </w:r>
      <w:r>
        <w:rPr/>
        <w:t>Política</w:t>
      </w:r>
      <w:r>
        <w:rPr>
          <w:spacing w:val="-2"/>
        </w:rPr>
        <w:t> </w:t>
      </w:r>
      <w:r>
        <w:rPr/>
        <w:t>de</w:t>
      </w:r>
      <w:r>
        <w:rPr>
          <w:spacing w:val="-5"/>
        </w:rPr>
        <w:t> </w:t>
      </w:r>
      <w:r>
        <w:rPr/>
        <w:t>los</w:t>
      </w:r>
      <w:r>
        <w:rPr>
          <w:spacing w:val="-3"/>
        </w:rPr>
        <w:t> </w:t>
      </w:r>
      <w:r>
        <w:rPr/>
        <w:t>Estados</w:t>
      </w:r>
      <w:r>
        <w:rPr>
          <w:spacing w:val="-3"/>
        </w:rPr>
        <w:t> </w:t>
      </w:r>
      <w:r>
        <w:rPr/>
        <w:t>Unidos</w:t>
      </w:r>
      <w:r>
        <w:rPr>
          <w:spacing w:val="-3"/>
        </w:rPr>
        <w:t> </w:t>
      </w:r>
      <w:r>
        <w:rPr/>
        <w:t>Mexicanos,</w:t>
      </w:r>
      <w:r>
        <w:rPr>
          <w:spacing w:val="-4"/>
        </w:rPr>
        <w:t> </w:t>
      </w:r>
      <w:r>
        <w:rPr/>
        <w:t>ésta</w:t>
      </w:r>
      <w:r>
        <w:rPr>
          <w:spacing w:val="-4"/>
        </w:rPr>
        <w:t> </w:t>
      </w:r>
      <w:r>
        <w:rPr/>
        <w:t>Constitución</w:t>
      </w:r>
      <w:r>
        <w:rPr>
          <w:spacing w:val="-5"/>
        </w:rPr>
        <w:t> </w:t>
      </w:r>
      <w:r>
        <w:rPr/>
        <w:t>y</w:t>
      </w:r>
      <w:r>
        <w:rPr>
          <w:spacing w:val="-3"/>
        </w:rPr>
        <w:t> </w:t>
      </w:r>
      <w:r>
        <w:rPr/>
        <w:t>en</w:t>
      </w:r>
      <w:r>
        <w:rPr>
          <w:spacing w:val="-3"/>
        </w:rPr>
        <w:t> </w:t>
      </w:r>
      <w:r>
        <w:rPr/>
        <w:t>los</w:t>
      </w:r>
      <w:r>
        <w:rPr>
          <w:spacing w:val="-3"/>
        </w:rPr>
        <w:t> </w:t>
      </w:r>
      <w:r>
        <w:rPr/>
        <w:t>tratados</w:t>
      </w:r>
      <w:r>
        <w:rPr>
          <w:spacing w:val="-3"/>
        </w:rPr>
        <w:t> </w:t>
      </w:r>
      <w:r>
        <w:rPr/>
        <w:t>internacionales de los que el Estado Mexicano sea parte.</w:t>
      </w:r>
    </w:p>
    <w:p>
      <w:pPr>
        <w:spacing w:before="0"/>
        <w:ind w:left="575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89"/>
      </w:pPr>
      <w:r>
        <w:rPr/>
        <w:t>A</w:t>
      </w:r>
      <w:r>
        <w:rPr>
          <w:spacing w:val="-1"/>
        </w:rPr>
        <w:t> </w:t>
      </w:r>
      <w:r>
        <w:rPr/>
        <w:t>la</w:t>
      </w:r>
      <w:r>
        <w:rPr>
          <w:spacing w:val="-1"/>
        </w:rPr>
        <w:t> </w:t>
      </w:r>
      <w:r>
        <w:rPr/>
        <w:t>gestión</w:t>
      </w:r>
      <w:r>
        <w:rPr>
          <w:spacing w:val="-1"/>
        </w:rPr>
        <w:t> </w:t>
      </w:r>
      <w:r>
        <w:rPr/>
        <w:t>pública</w:t>
      </w:r>
      <w:r>
        <w:rPr>
          <w:spacing w:val="-1"/>
        </w:rPr>
        <w:t> </w:t>
      </w:r>
      <w:r>
        <w:rPr/>
        <w:t>se</w:t>
      </w:r>
      <w:r>
        <w:rPr>
          <w:spacing w:val="-1"/>
        </w:rPr>
        <w:t> </w:t>
      </w:r>
      <w:r>
        <w:rPr/>
        <w:t>deberán</w:t>
      </w:r>
      <w:r>
        <w:rPr>
          <w:spacing w:val="-1"/>
        </w:rPr>
        <w:t> </w:t>
      </w:r>
      <w:r>
        <w:rPr/>
        <w:t>incorporar mecanismos de</w:t>
      </w:r>
      <w:r>
        <w:rPr>
          <w:spacing w:val="-2"/>
        </w:rPr>
        <w:t> </w:t>
      </w:r>
      <w:r>
        <w:rPr/>
        <w:t>gobierno</w:t>
      </w:r>
      <w:r>
        <w:rPr>
          <w:spacing w:val="-1"/>
        </w:rPr>
        <w:t> </w:t>
      </w:r>
      <w:r>
        <w:rPr/>
        <w:t>digital,</w:t>
      </w:r>
      <w:r>
        <w:rPr>
          <w:spacing w:val="-1"/>
        </w:rPr>
        <w:t> </w:t>
      </w:r>
      <w:r>
        <w:rPr/>
        <w:t>además de</w:t>
      </w:r>
      <w:r>
        <w:rPr>
          <w:spacing w:val="-2"/>
        </w:rPr>
        <w:t> </w:t>
      </w:r>
      <w:r>
        <w:rPr/>
        <w:t>promover y fomentar la inclusión digital de los ciudadanos.</w:t>
      </w:r>
    </w:p>
    <w:p>
      <w:pPr>
        <w:spacing w:before="0"/>
        <w:ind w:left="575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09"/>
        <w:jc w:val="both"/>
      </w:pPr>
      <w:r>
        <w:rPr/>
        <w:t>El Estado podrá, en los términos de Ley, celebrar los convenios de colaboración con la Federación para la ejecución</w:t>
      </w:r>
      <w:r>
        <w:rPr>
          <w:spacing w:val="-6"/>
        </w:rPr>
        <w:t> </w:t>
      </w:r>
      <w:r>
        <w:rPr/>
        <w:t>y</w:t>
      </w:r>
      <w:r>
        <w:rPr>
          <w:spacing w:val="-2"/>
        </w:rPr>
        <w:t> </w:t>
      </w:r>
      <w:r>
        <w:rPr/>
        <w:t>operación</w:t>
      </w:r>
      <w:r>
        <w:rPr>
          <w:spacing w:val="-4"/>
        </w:rPr>
        <w:t> </w:t>
      </w:r>
      <w:r>
        <w:rPr/>
        <w:t>de</w:t>
      </w:r>
      <w:r>
        <w:rPr>
          <w:spacing w:val="-4"/>
        </w:rPr>
        <w:t> </w:t>
      </w:r>
      <w:r>
        <w:rPr/>
        <w:t>obras</w:t>
      </w:r>
      <w:r>
        <w:rPr>
          <w:spacing w:val="-4"/>
        </w:rPr>
        <w:t> </w:t>
      </w:r>
      <w:r>
        <w:rPr/>
        <w:t>y</w:t>
      </w:r>
      <w:r>
        <w:rPr>
          <w:spacing w:val="-4"/>
        </w:rPr>
        <w:t> </w:t>
      </w:r>
      <w:r>
        <w:rPr/>
        <w:t>la</w:t>
      </w:r>
      <w:r>
        <w:rPr>
          <w:spacing w:val="-4"/>
        </w:rPr>
        <w:t> </w:t>
      </w:r>
      <w:r>
        <w:rPr/>
        <w:t>prestación</w:t>
      </w:r>
      <w:r>
        <w:rPr>
          <w:spacing w:val="-4"/>
        </w:rPr>
        <w:t> </w:t>
      </w:r>
      <w:r>
        <w:rPr/>
        <w:t>de</w:t>
      </w:r>
      <w:r>
        <w:rPr>
          <w:spacing w:val="-6"/>
        </w:rPr>
        <w:t> </w:t>
      </w:r>
      <w:r>
        <w:rPr/>
        <w:t>servicios</w:t>
      </w:r>
      <w:r>
        <w:rPr>
          <w:spacing w:val="-5"/>
        </w:rPr>
        <w:t> </w:t>
      </w:r>
      <w:r>
        <w:rPr/>
        <w:t>públicos,</w:t>
      </w:r>
      <w:r>
        <w:rPr>
          <w:spacing w:val="-5"/>
        </w:rPr>
        <w:t> </w:t>
      </w:r>
      <w:r>
        <w:rPr/>
        <w:t>cuando</w:t>
      </w:r>
      <w:r>
        <w:rPr>
          <w:spacing w:val="-6"/>
        </w:rPr>
        <w:t> </w:t>
      </w:r>
      <w:r>
        <w:rPr/>
        <w:t>el</w:t>
      </w:r>
      <w:r>
        <w:rPr>
          <w:spacing w:val="-6"/>
        </w:rPr>
        <w:t> </w:t>
      </w:r>
      <w:r>
        <w:rPr/>
        <w:t>desarrollo</w:t>
      </w:r>
      <w:r>
        <w:rPr>
          <w:spacing w:val="-4"/>
        </w:rPr>
        <w:t> </w:t>
      </w:r>
      <w:r>
        <w:rPr/>
        <w:t>económico</w:t>
      </w:r>
      <w:r>
        <w:rPr>
          <w:spacing w:val="-6"/>
        </w:rPr>
        <w:t> </w:t>
      </w:r>
      <w:r>
        <w:rPr/>
        <w:t>y</w:t>
      </w:r>
      <w:r>
        <w:rPr>
          <w:spacing w:val="-4"/>
        </w:rPr>
        <w:t> </w:t>
      </w:r>
      <w:r>
        <w:rPr/>
        <w:t>social lo haga necesario.</w:t>
      </w:r>
    </w:p>
    <w:p>
      <w:pPr>
        <w:spacing w:before="3"/>
        <w:ind w:left="5092"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y</w:t>
      </w:r>
      <w:r>
        <w:rPr>
          <w:rFonts w:ascii="Arial" w:hAnsi="Arial"/>
          <w:i/>
          <w:color w:val="006FC0"/>
          <w:spacing w:val="-3"/>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ind w:left="0"/>
        <w:rPr>
          <w:rFonts w:ascii="Arial"/>
          <w:i/>
          <w:sz w:val="14"/>
        </w:rPr>
      </w:pPr>
    </w:p>
    <w:p>
      <w:pPr>
        <w:pStyle w:val="BodyText"/>
        <w:ind w:left="0"/>
        <w:rPr>
          <w:rFonts w:ascii="Arial"/>
          <w:i/>
          <w:sz w:val="14"/>
        </w:rPr>
      </w:pPr>
    </w:p>
    <w:p>
      <w:pPr>
        <w:pStyle w:val="BodyText"/>
        <w:ind w:left="0"/>
        <w:rPr>
          <w:rFonts w:ascii="Arial"/>
          <w:i/>
          <w:sz w:val="14"/>
        </w:rPr>
      </w:pPr>
    </w:p>
    <w:p>
      <w:pPr>
        <w:pStyle w:val="BodyText"/>
        <w:spacing w:before="43"/>
        <w:ind w:left="0"/>
        <w:rPr>
          <w:rFonts w:ascii="Arial"/>
          <w:i/>
          <w:sz w:val="14"/>
        </w:rPr>
      </w:pPr>
    </w:p>
    <w:p>
      <w:pPr>
        <w:spacing w:before="1"/>
        <w:ind w:left="2749" w:right="274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2032" w:right="2026"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3"/>
          <w:sz w:val="20"/>
        </w:rPr>
        <w:t> </w:t>
      </w:r>
      <w:r>
        <w:rPr>
          <w:rFonts w:ascii="Arial" w:hAnsi="Arial"/>
          <w:b/>
          <w:sz w:val="20"/>
        </w:rPr>
        <w:t>DERECHOS</w:t>
      </w:r>
      <w:r>
        <w:rPr>
          <w:rFonts w:ascii="Arial" w:hAnsi="Arial"/>
          <w:b/>
          <w:spacing w:val="-5"/>
          <w:sz w:val="20"/>
        </w:rPr>
        <w:t> </w:t>
      </w:r>
      <w:r>
        <w:rPr>
          <w:rFonts w:ascii="Arial" w:hAnsi="Arial"/>
          <w:b/>
          <w:sz w:val="20"/>
        </w:rPr>
        <w:t>HUMANOS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SUS</w:t>
      </w:r>
      <w:r>
        <w:rPr>
          <w:rFonts w:ascii="Arial" w:hAnsi="Arial"/>
          <w:b/>
          <w:spacing w:val="-5"/>
          <w:sz w:val="20"/>
        </w:rPr>
        <w:t> </w:t>
      </w:r>
      <w:r>
        <w:rPr>
          <w:rFonts w:ascii="Arial" w:hAnsi="Arial"/>
          <w:b/>
          <w:spacing w:val="-2"/>
          <w:sz w:val="20"/>
        </w:rPr>
        <w:t>GARANTÍAS</w:t>
      </w:r>
    </w:p>
    <w:p>
      <w:pPr>
        <w:pStyle w:val="BodyText"/>
        <w:spacing w:before="229"/>
        <w:ind w:left="0"/>
        <w:rPr>
          <w:rFonts w:ascii="Arial"/>
          <w:b/>
        </w:rPr>
      </w:pPr>
    </w:p>
    <w:p>
      <w:pPr>
        <w:spacing w:before="0"/>
        <w:ind w:left="2749" w:right="27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1"/>
        <w:ind w:left="0"/>
        <w:rPr>
          <w:rFonts w:ascii="Arial"/>
          <w:b/>
        </w:rPr>
      </w:pPr>
    </w:p>
    <w:p>
      <w:pPr>
        <w:pStyle w:val="BodyText"/>
        <w:ind w:right="110"/>
        <w:jc w:val="both"/>
      </w:pPr>
      <w:r>
        <w:rPr>
          <w:rFonts w:ascii="Arial" w:hAnsi="Arial"/>
          <w:b/>
        </w:rPr>
        <w:t>Artículo</w:t>
      </w:r>
      <w:r>
        <w:rPr>
          <w:rFonts w:ascii="Arial" w:hAnsi="Arial"/>
          <w:b/>
          <w:spacing w:val="-3"/>
        </w:rPr>
        <w:t> </w:t>
      </w:r>
      <w:r>
        <w:rPr>
          <w:rFonts w:ascii="Arial" w:hAnsi="Arial"/>
          <w:b/>
        </w:rPr>
        <w:t>4.-</w:t>
      </w:r>
      <w:r>
        <w:rPr>
          <w:rFonts w:ascii="Arial" w:hAnsi="Arial"/>
          <w:b/>
          <w:spacing w:val="-3"/>
        </w:rPr>
        <w:t> </w:t>
      </w:r>
      <w:r>
        <w:rPr/>
        <w:t>En</w:t>
      </w:r>
      <w:r>
        <w:rPr>
          <w:spacing w:val="-2"/>
        </w:rPr>
        <w:t> </w:t>
      </w:r>
      <w:r>
        <w:rPr/>
        <w:t>el</w:t>
      </w:r>
      <w:r>
        <w:rPr>
          <w:spacing w:val="-3"/>
        </w:rPr>
        <w:t> </w:t>
      </w:r>
      <w:r>
        <w:rPr/>
        <w:t>Estado</w:t>
      </w:r>
      <w:r>
        <w:rPr>
          <w:spacing w:val="-4"/>
        </w:rPr>
        <w:t> </w:t>
      </w:r>
      <w:r>
        <w:rPr/>
        <w:t>de</w:t>
      </w:r>
      <w:r>
        <w:rPr>
          <w:spacing w:val="-4"/>
        </w:rPr>
        <w:t> </w:t>
      </w:r>
      <w:r>
        <w:rPr/>
        <w:t>Hidalgo,</w:t>
      </w:r>
      <w:r>
        <w:rPr>
          <w:spacing w:val="-2"/>
        </w:rPr>
        <w:t> </w:t>
      </w:r>
      <w:r>
        <w:rPr/>
        <w:t>todas</w:t>
      </w:r>
      <w:r>
        <w:rPr>
          <w:spacing w:val="-3"/>
        </w:rPr>
        <w:t> </w:t>
      </w:r>
      <w:r>
        <w:rPr/>
        <w:t>las</w:t>
      </w:r>
      <w:r>
        <w:rPr>
          <w:spacing w:val="-3"/>
        </w:rPr>
        <w:t> </w:t>
      </w:r>
      <w:r>
        <w:rPr/>
        <w:t>personas</w:t>
      </w:r>
      <w:r>
        <w:rPr>
          <w:spacing w:val="-3"/>
        </w:rPr>
        <w:t> </w:t>
      </w:r>
      <w:r>
        <w:rPr/>
        <w:t>gozarán</w:t>
      </w:r>
      <w:r>
        <w:rPr>
          <w:spacing w:val="-2"/>
        </w:rPr>
        <w:t> </w:t>
      </w:r>
      <w:r>
        <w:rPr/>
        <w:t>de</w:t>
      </w:r>
      <w:r>
        <w:rPr>
          <w:spacing w:val="-3"/>
        </w:rPr>
        <w:t> </w:t>
      </w:r>
      <w:r>
        <w:rPr/>
        <w:t>los</w:t>
      </w:r>
      <w:r>
        <w:rPr>
          <w:spacing w:val="-3"/>
        </w:rPr>
        <w:t> </w:t>
      </w:r>
      <w:r>
        <w:rPr/>
        <w:t>derechos</w:t>
      </w:r>
      <w:r>
        <w:rPr>
          <w:spacing w:val="-3"/>
        </w:rPr>
        <w:t> </w:t>
      </w:r>
      <w:r>
        <w:rPr/>
        <w:t>humanos</w:t>
      </w:r>
      <w:r>
        <w:rPr>
          <w:spacing w:val="-3"/>
        </w:rPr>
        <w:t> </w:t>
      </w:r>
      <w:r>
        <w:rPr/>
        <w:t>que</w:t>
      </w:r>
      <w:r>
        <w:rPr>
          <w:spacing w:val="-4"/>
        </w:rPr>
        <w:t> </w:t>
      </w:r>
      <w:r>
        <w:rPr/>
        <w:t>reconoce</w:t>
      </w:r>
      <w:r>
        <w:rPr>
          <w:spacing w:val="-2"/>
        </w:rPr>
        <w:t> </w:t>
      </w:r>
      <w:r>
        <w:rPr/>
        <w:t>la Constitución</w:t>
      </w:r>
      <w:r>
        <w:rPr>
          <w:spacing w:val="-5"/>
        </w:rPr>
        <w:t> </w:t>
      </w:r>
      <w:r>
        <w:rPr/>
        <w:t>Política</w:t>
      </w:r>
      <w:r>
        <w:rPr>
          <w:spacing w:val="-5"/>
        </w:rPr>
        <w:t> </w:t>
      </w:r>
      <w:r>
        <w:rPr/>
        <w:t>de</w:t>
      </w:r>
      <w:r>
        <w:rPr>
          <w:spacing w:val="-3"/>
        </w:rPr>
        <w:t> </w:t>
      </w:r>
      <w:r>
        <w:rPr/>
        <w:t>los</w:t>
      </w:r>
      <w:r>
        <w:rPr>
          <w:spacing w:val="-4"/>
        </w:rPr>
        <w:t> </w:t>
      </w:r>
      <w:r>
        <w:rPr/>
        <w:t>Estados</w:t>
      </w:r>
      <w:r>
        <w:rPr>
          <w:spacing w:val="-4"/>
        </w:rPr>
        <w:t> </w:t>
      </w:r>
      <w:r>
        <w:rPr/>
        <w:t>Unidos</w:t>
      </w:r>
      <w:r>
        <w:rPr>
          <w:spacing w:val="-4"/>
        </w:rPr>
        <w:t> </w:t>
      </w:r>
      <w:r>
        <w:rPr/>
        <w:t>Mexicanos,</w:t>
      </w:r>
      <w:r>
        <w:rPr>
          <w:spacing w:val="-5"/>
        </w:rPr>
        <w:t> </w:t>
      </w:r>
      <w:r>
        <w:rPr/>
        <w:t>ésta</w:t>
      </w:r>
      <w:r>
        <w:rPr>
          <w:spacing w:val="-6"/>
        </w:rPr>
        <w:t> </w:t>
      </w:r>
      <w:r>
        <w:rPr/>
        <w:t>Constitución,</w:t>
      </w:r>
      <w:r>
        <w:rPr>
          <w:spacing w:val="-5"/>
        </w:rPr>
        <w:t> </w:t>
      </w:r>
      <w:r>
        <w:rPr/>
        <w:t>los</w:t>
      </w:r>
      <w:r>
        <w:rPr>
          <w:spacing w:val="-4"/>
        </w:rPr>
        <w:t> </w:t>
      </w:r>
      <w:r>
        <w:rPr/>
        <w:t>tratados</w:t>
      </w:r>
      <w:r>
        <w:rPr>
          <w:spacing w:val="-4"/>
        </w:rPr>
        <w:t> </w:t>
      </w:r>
      <w:r>
        <w:rPr/>
        <w:t>internacionales</w:t>
      </w:r>
      <w:r>
        <w:rPr>
          <w:spacing w:val="-4"/>
        </w:rPr>
        <w:t> </w:t>
      </w:r>
      <w:r>
        <w:rPr/>
        <w:t>de</w:t>
      </w:r>
      <w:r>
        <w:rPr>
          <w:spacing w:val="-5"/>
        </w:rPr>
        <w:t> </w:t>
      </w:r>
      <w:r>
        <w:rPr/>
        <w:t>los que</w:t>
      </w:r>
      <w:r>
        <w:rPr>
          <w:spacing w:val="-11"/>
        </w:rPr>
        <w:t> </w:t>
      </w:r>
      <w:r>
        <w:rPr/>
        <w:t>el</w:t>
      </w:r>
      <w:r>
        <w:rPr>
          <w:spacing w:val="-12"/>
        </w:rPr>
        <w:t> </w:t>
      </w:r>
      <w:r>
        <w:rPr/>
        <w:t>Estado</w:t>
      </w:r>
      <w:r>
        <w:rPr>
          <w:spacing w:val="-12"/>
        </w:rPr>
        <w:t> </w:t>
      </w:r>
      <w:r>
        <w:rPr/>
        <w:t>mexicano</w:t>
      </w:r>
      <w:r>
        <w:rPr>
          <w:spacing w:val="-11"/>
        </w:rPr>
        <w:t> </w:t>
      </w:r>
      <w:r>
        <w:rPr/>
        <w:t>sea</w:t>
      </w:r>
      <w:r>
        <w:rPr>
          <w:spacing w:val="-11"/>
        </w:rPr>
        <w:t> </w:t>
      </w:r>
      <w:r>
        <w:rPr/>
        <w:t>parte</w:t>
      </w:r>
      <w:r>
        <w:rPr>
          <w:spacing w:val="-12"/>
        </w:rPr>
        <w:t> </w:t>
      </w:r>
      <w:r>
        <w:rPr/>
        <w:t>y</w:t>
      </w:r>
      <w:r>
        <w:rPr>
          <w:spacing w:val="-10"/>
        </w:rPr>
        <w:t> </w:t>
      </w:r>
      <w:r>
        <w:rPr/>
        <w:t>las</w:t>
      </w:r>
      <w:r>
        <w:rPr>
          <w:spacing w:val="-10"/>
        </w:rPr>
        <w:t> </w:t>
      </w:r>
      <w:r>
        <w:rPr/>
        <w:t>leyes</w:t>
      </w:r>
      <w:r>
        <w:rPr>
          <w:spacing w:val="-10"/>
        </w:rPr>
        <w:t> </w:t>
      </w:r>
      <w:r>
        <w:rPr/>
        <w:t>secundarias,</w:t>
      </w:r>
      <w:r>
        <w:rPr>
          <w:spacing w:val="-11"/>
        </w:rPr>
        <w:t> </w:t>
      </w:r>
      <w:r>
        <w:rPr/>
        <w:t>así</w:t>
      </w:r>
      <w:r>
        <w:rPr>
          <w:spacing w:val="-11"/>
        </w:rPr>
        <w:t> </w:t>
      </w:r>
      <w:r>
        <w:rPr/>
        <w:t>como</w:t>
      </w:r>
      <w:r>
        <w:rPr>
          <w:spacing w:val="-11"/>
        </w:rPr>
        <w:t> </w:t>
      </w:r>
      <w:r>
        <w:rPr/>
        <w:t>de</w:t>
      </w:r>
      <w:r>
        <w:rPr>
          <w:spacing w:val="-11"/>
        </w:rPr>
        <w:t> </w:t>
      </w:r>
      <w:r>
        <w:rPr/>
        <w:t>las</w:t>
      </w:r>
      <w:r>
        <w:rPr>
          <w:spacing w:val="-10"/>
        </w:rPr>
        <w:t> </w:t>
      </w:r>
      <w:r>
        <w:rPr/>
        <w:t>garantías</w:t>
      </w:r>
      <w:r>
        <w:rPr>
          <w:spacing w:val="-10"/>
        </w:rPr>
        <w:t> </w:t>
      </w:r>
      <w:r>
        <w:rPr/>
        <w:t>para</w:t>
      </w:r>
      <w:r>
        <w:rPr>
          <w:spacing w:val="-11"/>
        </w:rPr>
        <w:t> </w:t>
      </w:r>
      <w:r>
        <w:rPr/>
        <w:t>su</w:t>
      </w:r>
      <w:r>
        <w:rPr>
          <w:spacing w:val="-11"/>
        </w:rPr>
        <w:t> </w:t>
      </w:r>
      <w:r>
        <w:rPr/>
        <w:t>protección,</w:t>
      </w:r>
      <w:r>
        <w:rPr>
          <w:spacing w:val="-12"/>
        </w:rPr>
        <w:t> </w:t>
      </w:r>
      <w:r>
        <w:rPr/>
        <w:t>cuyo ejercicio</w:t>
      </w:r>
      <w:r>
        <w:rPr>
          <w:spacing w:val="-14"/>
        </w:rPr>
        <w:t> </w:t>
      </w:r>
      <w:r>
        <w:rPr/>
        <w:t>no</w:t>
      </w:r>
      <w:r>
        <w:rPr>
          <w:spacing w:val="-14"/>
        </w:rPr>
        <w:t> </w:t>
      </w:r>
      <w:r>
        <w:rPr/>
        <w:t>podrá</w:t>
      </w:r>
      <w:r>
        <w:rPr>
          <w:spacing w:val="-14"/>
        </w:rPr>
        <w:t> </w:t>
      </w:r>
      <w:r>
        <w:rPr/>
        <w:t>restringirse</w:t>
      </w:r>
      <w:r>
        <w:rPr>
          <w:spacing w:val="-14"/>
        </w:rPr>
        <w:t> </w:t>
      </w:r>
      <w:r>
        <w:rPr/>
        <w:t>ni</w:t>
      </w:r>
      <w:r>
        <w:rPr>
          <w:spacing w:val="-14"/>
        </w:rPr>
        <w:t> </w:t>
      </w:r>
      <w:r>
        <w:rPr/>
        <w:t>suspenderse,</w:t>
      </w:r>
      <w:r>
        <w:rPr>
          <w:spacing w:val="-13"/>
        </w:rPr>
        <w:t> </w:t>
      </w:r>
      <w:r>
        <w:rPr/>
        <w:t>salvo</w:t>
      </w:r>
      <w:r>
        <w:rPr>
          <w:spacing w:val="-13"/>
        </w:rPr>
        <w:t> </w:t>
      </w:r>
      <w:r>
        <w:rPr/>
        <w:t>en</w:t>
      </w:r>
      <w:r>
        <w:rPr>
          <w:spacing w:val="-13"/>
        </w:rPr>
        <w:t> </w:t>
      </w:r>
      <w:r>
        <w:rPr/>
        <w:t>los</w:t>
      </w:r>
      <w:r>
        <w:rPr>
          <w:spacing w:val="-12"/>
        </w:rPr>
        <w:t> </w:t>
      </w:r>
      <w:r>
        <w:rPr/>
        <w:t>casos</w:t>
      </w:r>
      <w:r>
        <w:rPr>
          <w:spacing w:val="-14"/>
        </w:rPr>
        <w:t> </w:t>
      </w:r>
      <w:r>
        <w:rPr/>
        <w:t>y</w:t>
      </w:r>
      <w:r>
        <w:rPr>
          <w:spacing w:val="-14"/>
        </w:rPr>
        <w:t> </w:t>
      </w:r>
      <w:r>
        <w:rPr/>
        <w:t>bajo</w:t>
      </w:r>
      <w:r>
        <w:rPr>
          <w:spacing w:val="-13"/>
        </w:rPr>
        <w:t> </w:t>
      </w:r>
      <w:r>
        <w:rPr/>
        <w:t>las</w:t>
      </w:r>
      <w:r>
        <w:rPr>
          <w:spacing w:val="-14"/>
        </w:rPr>
        <w:t> </w:t>
      </w:r>
      <w:r>
        <w:rPr/>
        <w:t>condiciones</w:t>
      </w:r>
      <w:r>
        <w:rPr>
          <w:spacing w:val="-12"/>
        </w:rPr>
        <w:t> </w:t>
      </w:r>
      <w:r>
        <w:rPr/>
        <w:t>que</w:t>
      </w:r>
      <w:r>
        <w:rPr>
          <w:spacing w:val="-13"/>
        </w:rPr>
        <w:t> </w:t>
      </w:r>
      <w:r>
        <w:rPr/>
        <w:t>en</w:t>
      </w:r>
      <w:r>
        <w:rPr>
          <w:spacing w:val="-13"/>
        </w:rPr>
        <w:t> </w:t>
      </w:r>
      <w:r>
        <w:rPr/>
        <w:t>la</w:t>
      </w:r>
      <w:r>
        <w:rPr>
          <w:spacing w:val="-13"/>
        </w:rPr>
        <w:t> </w:t>
      </w:r>
      <w:r>
        <w:rPr/>
        <w:t>Constitución Federal se establezcan.</w:t>
      </w:r>
    </w:p>
    <w:p>
      <w:pPr>
        <w:pStyle w:val="BodyText"/>
        <w:ind w:left="0"/>
      </w:pPr>
    </w:p>
    <w:p>
      <w:pPr>
        <w:pStyle w:val="BodyText"/>
        <w:ind w:right="111"/>
        <w:jc w:val="both"/>
      </w:pPr>
      <w:r>
        <w:rPr/>
        <w:t>Las normas relativas a los derechos humanos se interpretarán de conformidad con la Constitución Federal, ésta</w:t>
      </w:r>
      <w:r>
        <w:rPr>
          <w:spacing w:val="-12"/>
        </w:rPr>
        <w:t> </w:t>
      </w:r>
      <w:r>
        <w:rPr/>
        <w:t>Constitución</w:t>
      </w:r>
      <w:r>
        <w:rPr>
          <w:spacing w:val="-12"/>
        </w:rPr>
        <w:t> </w:t>
      </w:r>
      <w:r>
        <w:rPr/>
        <w:t>y</w:t>
      </w:r>
      <w:r>
        <w:rPr>
          <w:spacing w:val="-10"/>
        </w:rPr>
        <w:t> </w:t>
      </w:r>
      <w:r>
        <w:rPr/>
        <w:t>con</w:t>
      </w:r>
      <w:r>
        <w:rPr>
          <w:spacing w:val="-9"/>
        </w:rPr>
        <w:t> </w:t>
      </w:r>
      <w:r>
        <w:rPr/>
        <w:t>los</w:t>
      </w:r>
      <w:r>
        <w:rPr>
          <w:spacing w:val="-10"/>
        </w:rPr>
        <w:t> </w:t>
      </w:r>
      <w:r>
        <w:rPr/>
        <w:t>tratados</w:t>
      </w:r>
      <w:r>
        <w:rPr>
          <w:spacing w:val="-10"/>
        </w:rPr>
        <w:t> </w:t>
      </w:r>
      <w:r>
        <w:rPr/>
        <w:t>internacionales</w:t>
      </w:r>
      <w:r>
        <w:rPr>
          <w:spacing w:val="-10"/>
        </w:rPr>
        <w:t> </w:t>
      </w:r>
      <w:r>
        <w:rPr/>
        <w:t>de</w:t>
      </w:r>
      <w:r>
        <w:rPr>
          <w:spacing w:val="-9"/>
        </w:rPr>
        <w:t> </w:t>
      </w:r>
      <w:r>
        <w:rPr/>
        <w:t>la</w:t>
      </w:r>
      <w:r>
        <w:rPr>
          <w:spacing w:val="-11"/>
        </w:rPr>
        <w:t> </w:t>
      </w:r>
      <w:r>
        <w:rPr/>
        <w:t>materia,</w:t>
      </w:r>
      <w:r>
        <w:rPr>
          <w:spacing w:val="-11"/>
        </w:rPr>
        <w:t> </w:t>
      </w:r>
      <w:r>
        <w:rPr/>
        <w:t>favoreciendo</w:t>
      </w:r>
      <w:r>
        <w:rPr>
          <w:spacing w:val="-11"/>
        </w:rPr>
        <w:t> </w:t>
      </w:r>
      <w:r>
        <w:rPr/>
        <w:t>en</w:t>
      </w:r>
      <w:r>
        <w:rPr>
          <w:spacing w:val="-12"/>
        </w:rPr>
        <w:t> </w:t>
      </w:r>
      <w:r>
        <w:rPr/>
        <w:t>todo</w:t>
      </w:r>
      <w:r>
        <w:rPr>
          <w:spacing w:val="-11"/>
        </w:rPr>
        <w:t> </w:t>
      </w:r>
      <w:r>
        <w:rPr/>
        <w:t>tiempo</w:t>
      </w:r>
      <w:r>
        <w:rPr>
          <w:spacing w:val="-12"/>
        </w:rPr>
        <w:t> </w:t>
      </w:r>
      <w:r>
        <w:rPr/>
        <w:t>a</w:t>
      </w:r>
      <w:r>
        <w:rPr>
          <w:spacing w:val="-9"/>
        </w:rPr>
        <w:t> </w:t>
      </w:r>
      <w:r>
        <w:rPr/>
        <w:t>las</w:t>
      </w:r>
      <w:r>
        <w:rPr>
          <w:spacing w:val="-10"/>
        </w:rPr>
        <w:t> </w:t>
      </w:r>
      <w:r>
        <w:rPr/>
        <w:t>personas la protección más amplia.</w:t>
      </w:r>
    </w:p>
    <w:p>
      <w:pPr>
        <w:pStyle w:val="BodyText"/>
        <w:spacing w:before="230"/>
        <w:ind w:right="110"/>
        <w:jc w:val="both"/>
      </w:pPr>
      <w:r>
        <w:rPr/>
        <w:t>Todas las autoridades, servidoras y servidores públicos en el Estado de Hidalgo,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pPr>
        <w:pStyle w:val="BodyText"/>
        <w:spacing w:before="230"/>
        <w:ind w:right="112"/>
        <w:jc w:val="both"/>
      </w:pPr>
      <w:r>
        <w:rPr/>
        <w:t>En el Estado de Hidalgo, reconoce y protege el derecho a la vida. Queda prohibida toda discriminación motivada por el</w:t>
      </w:r>
      <w:r>
        <w:rPr>
          <w:spacing w:val="-2"/>
        </w:rPr>
        <w:t> </w:t>
      </w:r>
      <w:r>
        <w:rPr/>
        <w:t>origen étnico,</w:t>
      </w:r>
      <w:r>
        <w:rPr>
          <w:spacing w:val="-1"/>
        </w:rPr>
        <w:t> </w:t>
      </w:r>
      <w:r>
        <w:rPr/>
        <w:t>nacional</w:t>
      </w:r>
      <w:r>
        <w:rPr>
          <w:spacing w:val="-2"/>
        </w:rPr>
        <w:t> </w:t>
      </w:r>
      <w:r>
        <w:rPr/>
        <w:t>o</w:t>
      </w:r>
      <w:r>
        <w:rPr>
          <w:spacing w:val="-1"/>
        </w:rPr>
        <w:t> </w:t>
      </w:r>
      <w:r>
        <w:rPr/>
        <w:t>regional,</w:t>
      </w:r>
      <w:r>
        <w:rPr>
          <w:spacing w:val="-1"/>
        </w:rPr>
        <w:t> </w:t>
      </w:r>
      <w:r>
        <w:rPr/>
        <w:t>el</w:t>
      </w:r>
      <w:r>
        <w:rPr>
          <w:spacing w:val="-2"/>
        </w:rPr>
        <w:t> </w:t>
      </w:r>
      <w:r>
        <w:rPr/>
        <w:t>género, la edad,</w:t>
      </w:r>
      <w:r>
        <w:rPr>
          <w:spacing w:val="-1"/>
        </w:rPr>
        <w:t> </w:t>
      </w:r>
      <w:r>
        <w:rPr/>
        <w:t>las discapacidades,</w:t>
      </w:r>
      <w:r>
        <w:rPr>
          <w:spacing w:val="-1"/>
        </w:rPr>
        <w:t> </w:t>
      </w:r>
      <w:r>
        <w:rPr/>
        <w:t>la</w:t>
      </w:r>
      <w:r>
        <w:rPr>
          <w:spacing w:val="-1"/>
        </w:rPr>
        <w:t> </w:t>
      </w:r>
      <w:r>
        <w:rPr/>
        <w:t>condición</w:t>
      </w:r>
      <w:r>
        <w:rPr>
          <w:spacing w:val="-2"/>
        </w:rPr>
        <w:t> </w:t>
      </w:r>
      <w:r>
        <w:rPr/>
        <w:t>social o</w:t>
      </w:r>
      <w:r>
        <w:rPr>
          <w:spacing w:val="-2"/>
        </w:rPr>
        <w:t> </w:t>
      </w:r>
      <w:r>
        <w:rPr/>
        <w:t>económica, las</w:t>
      </w:r>
      <w:r>
        <w:rPr>
          <w:spacing w:val="-1"/>
        </w:rPr>
        <w:t> </w:t>
      </w:r>
      <w:r>
        <w:rPr/>
        <w:t>condiciones</w:t>
      </w:r>
      <w:r>
        <w:rPr>
          <w:spacing w:val="-1"/>
        </w:rPr>
        <w:t> </w:t>
      </w:r>
      <w:r>
        <w:rPr/>
        <w:t>de</w:t>
      </w:r>
      <w:r>
        <w:rPr>
          <w:spacing w:val="-3"/>
        </w:rPr>
        <w:t> </w:t>
      </w:r>
      <w:r>
        <w:rPr/>
        <w:t>salud,</w:t>
      </w:r>
      <w:r>
        <w:rPr>
          <w:spacing w:val="-2"/>
        </w:rPr>
        <w:t> </w:t>
      </w:r>
      <w:r>
        <w:rPr/>
        <w:t>la</w:t>
      </w:r>
      <w:r>
        <w:rPr>
          <w:spacing w:val="-2"/>
        </w:rPr>
        <w:t> </w:t>
      </w:r>
      <w:r>
        <w:rPr/>
        <w:t>religión,</w:t>
      </w:r>
      <w:r>
        <w:rPr>
          <w:spacing w:val="-2"/>
        </w:rPr>
        <w:t> </w:t>
      </w:r>
      <w:r>
        <w:rPr/>
        <w:t>las opiniones,</w:t>
      </w:r>
      <w:r>
        <w:rPr>
          <w:spacing w:val="-2"/>
        </w:rPr>
        <w:t> </w:t>
      </w:r>
      <w:r>
        <w:rPr/>
        <w:t>las</w:t>
      </w:r>
      <w:r>
        <w:rPr>
          <w:spacing w:val="-1"/>
        </w:rPr>
        <w:t> </w:t>
      </w:r>
      <w:r>
        <w:rPr/>
        <w:t>preferencias</w:t>
      </w:r>
      <w:r>
        <w:rPr>
          <w:spacing w:val="-1"/>
        </w:rPr>
        <w:t> </w:t>
      </w:r>
      <w:r>
        <w:rPr/>
        <w:t>sexuales,</w:t>
      </w:r>
      <w:r>
        <w:rPr>
          <w:spacing w:val="-2"/>
        </w:rPr>
        <w:t> </w:t>
      </w:r>
      <w:r>
        <w:rPr/>
        <w:t>el</w:t>
      </w:r>
      <w:r>
        <w:rPr>
          <w:spacing w:val="-3"/>
        </w:rPr>
        <w:t> </w:t>
      </w:r>
      <w:r>
        <w:rPr/>
        <w:t>estado</w:t>
      </w:r>
      <w:r>
        <w:rPr>
          <w:spacing w:val="-2"/>
        </w:rPr>
        <w:t> </w:t>
      </w:r>
      <w:r>
        <w:rPr/>
        <w:t>civil, el trabajo</w:t>
      </w:r>
      <w:r>
        <w:rPr>
          <w:spacing w:val="-8"/>
        </w:rPr>
        <w:t> </w:t>
      </w:r>
      <w:r>
        <w:rPr/>
        <w:t>desempeñado,</w:t>
      </w:r>
      <w:r>
        <w:rPr>
          <w:spacing w:val="-6"/>
        </w:rPr>
        <w:t> </w:t>
      </w:r>
      <w:r>
        <w:rPr/>
        <w:t>las</w:t>
      </w:r>
      <w:r>
        <w:rPr>
          <w:spacing w:val="-7"/>
        </w:rPr>
        <w:t> </w:t>
      </w:r>
      <w:r>
        <w:rPr/>
        <w:t>costumbres,</w:t>
      </w:r>
      <w:r>
        <w:rPr>
          <w:spacing w:val="-6"/>
        </w:rPr>
        <w:t> </w:t>
      </w:r>
      <w:r>
        <w:rPr/>
        <w:t>la</w:t>
      </w:r>
      <w:r>
        <w:rPr>
          <w:spacing w:val="-8"/>
        </w:rPr>
        <w:t> </w:t>
      </w:r>
      <w:r>
        <w:rPr/>
        <w:t>raza,</w:t>
      </w:r>
      <w:r>
        <w:rPr>
          <w:spacing w:val="-8"/>
        </w:rPr>
        <w:t> </w:t>
      </w:r>
      <w:r>
        <w:rPr/>
        <w:t>o</w:t>
      </w:r>
      <w:r>
        <w:rPr>
          <w:spacing w:val="-8"/>
        </w:rPr>
        <w:t> </w:t>
      </w:r>
      <w:r>
        <w:rPr/>
        <w:t>cualquier</w:t>
      </w:r>
      <w:r>
        <w:rPr>
          <w:spacing w:val="-7"/>
        </w:rPr>
        <w:t> </w:t>
      </w:r>
      <w:r>
        <w:rPr/>
        <w:t>otra</w:t>
      </w:r>
      <w:r>
        <w:rPr>
          <w:spacing w:val="-8"/>
        </w:rPr>
        <w:t> </w:t>
      </w:r>
      <w:r>
        <w:rPr/>
        <w:t>que</w:t>
      </w:r>
      <w:r>
        <w:rPr>
          <w:spacing w:val="-8"/>
        </w:rPr>
        <w:t> </w:t>
      </w:r>
      <w:r>
        <w:rPr/>
        <w:t>atente</w:t>
      </w:r>
      <w:r>
        <w:rPr>
          <w:spacing w:val="-8"/>
        </w:rPr>
        <w:t> </w:t>
      </w:r>
      <w:r>
        <w:rPr/>
        <w:t>contra</w:t>
      </w:r>
      <w:r>
        <w:rPr>
          <w:spacing w:val="-7"/>
        </w:rPr>
        <w:t> </w:t>
      </w:r>
      <w:r>
        <w:rPr/>
        <w:t>la</w:t>
      </w:r>
      <w:r>
        <w:rPr>
          <w:spacing w:val="-8"/>
        </w:rPr>
        <w:t> </w:t>
      </w:r>
      <w:r>
        <w:rPr/>
        <w:t>dignidad</w:t>
      </w:r>
      <w:r>
        <w:rPr>
          <w:spacing w:val="-8"/>
        </w:rPr>
        <w:t> </w:t>
      </w:r>
      <w:r>
        <w:rPr/>
        <w:t>humana</w:t>
      </w:r>
      <w:r>
        <w:rPr>
          <w:spacing w:val="-8"/>
        </w:rPr>
        <w:t> </w:t>
      </w:r>
      <w:r>
        <w:rPr/>
        <w:t>y</w:t>
      </w:r>
      <w:r>
        <w:rPr>
          <w:spacing w:val="-7"/>
        </w:rPr>
        <w:t> </w:t>
      </w:r>
      <w:r>
        <w:rPr/>
        <w:t>tenga por objeto anular o menoscabar los derechos y las libertades de las personas.</w:t>
      </w:r>
    </w:p>
    <w:p>
      <w:pPr>
        <w:pStyle w:val="BodyText"/>
        <w:ind w:left="0"/>
      </w:pPr>
    </w:p>
    <w:p>
      <w:pPr>
        <w:pStyle w:val="BodyText"/>
        <w:ind w:right="114"/>
        <w:jc w:val="both"/>
      </w:pPr>
      <w:r>
        <w:rPr/>
        <w:t>Toda discriminación o toda intolerancia constituyen un agravio a la dignidad humana y un retroceso a su propia condición, que deberá combatirse.</w:t>
      </w:r>
    </w:p>
    <w:p>
      <w:pPr>
        <w:pStyle w:val="BodyText"/>
        <w:spacing w:before="1"/>
        <w:ind w:left="0"/>
      </w:pPr>
    </w:p>
    <w:p>
      <w:pPr>
        <w:pStyle w:val="BodyText"/>
        <w:spacing w:before="1"/>
        <w:ind w:right="114"/>
        <w:jc w:val="both"/>
      </w:pPr>
      <w:r>
        <w:rPr>
          <w:rFonts w:ascii="Arial" w:hAnsi="Arial"/>
          <w:b/>
        </w:rPr>
        <w:t>Artículo 4 Bis.- </w:t>
      </w:r>
      <w:r>
        <w:rPr/>
        <w:t>El derecho de petición será atendido por los servidores públicos, cuando se formule por escrito o por los medios que al efecto prevenga la Ley, de manera pacífica y respetuosa.</w:t>
      </w:r>
    </w:p>
    <w:p>
      <w:pPr>
        <w:pStyle w:val="BodyText"/>
        <w:spacing w:before="34"/>
        <w:ind w:left="0"/>
      </w:pPr>
    </w:p>
    <w:p>
      <w:pPr>
        <w:pStyle w:val="BodyText"/>
        <w:ind w:right="114"/>
        <w:jc w:val="both"/>
      </w:pPr>
      <w:r>
        <w:rPr/>
        <w:t>A toda petición, deberá recaer un acuerdo escrito de la Autoridad a quien se haya dirigido, la cual tiene obligación de hacerlo conocer al peticionario en breve término.</w:t>
      </w:r>
    </w:p>
    <w:p>
      <w:pPr>
        <w:spacing w:after="0"/>
        <w:jc w:val="both"/>
        <w:sectPr>
          <w:pgSz w:w="12250" w:h="15850"/>
          <w:pgMar w:header="0" w:footer="740" w:top="1680" w:bottom="940" w:left="1160" w:right="1220"/>
        </w:sectPr>
      </w:pPr>
    </w:p>
    <w:p>
      <w:pPr>
        <w:pStyle w:val="BodyText"/>
        <w:spacing w:before="81"/>
        <w:ind w:left="0"/>
      </w:pPr>
    </w:p>
    <w:p>
      <w:pPr>
        <w:pStyle w:val="BodyText"/>
        <w:ind w:right="103"/>
        <w:jc w:val="both"/>
      </w:pPr>
      <w:r>
        <w:rPr/>
        <w:t>Toda</w:t>
      </w:r>
      <w:r>
        <w:rPr>
          <w:spacing w:val="-8"/>
        </w:rPr>
        <w:t> </w:t>
      </w:r>
      <w:r>
        <w:rPr/>
        <w:t>persona</w:t>
      </w:r>
      <w:r>
        <w:rPr>
          <w:spacing w:val="-8"/>
        </w:rPr>
        <w:t> </w:t>
      </w:r>
      <w:r>
        <w:rPr/>
        <w:t>tiene</w:t>
      </w:r>
      <w:r>
        <w:rPr>
          <w:spacing w:val="-8"/>
        </w:rPr>
        <w:t> </w:t>
      </w:r>
      <w:r>
        <w:rPr/>
        <w:t>derecho</w:t>
      </w:r>
      <w:r>
        <w:rPr>
          <w:spacing w:val="-8"/>
        </w:rPr>
        <w:t> </w:t>
      </w:r>
      <w:r>
        <w:rPr/>
        <w:t>de</w:t>
      </w:r>
      <w:r>
        <w:rPr>
          <w:spacing w:val="-8"/>
        </w:rPr>
        <w:t> </w:t>
      </w:r>
      <w:r>
        <w:rPr/>
        <w:t>acceder</w:t>
      </w:r>
      <w:r>
        <w:rPr>
          <w:spacing w:val="-7"/>
        </w:rPr>
        <w:t> </w:t>
      </w:r>
      <w:r>
        <w:rPr/>
        <w:t>a</w:t>
      </w:r>
      <w:r>
        <w:rPr>
          <w:spacing w:val="-8"/>
        </w:rPr>
        <w:t> </w:t>
      </w:r>
      <w:r>
        <w:rPr/>
        <w:t>la</w:t>
      </w:r>
      <w:r>
        <w:rPr>
          <w:spacing w:val="-8"/>
        </w:rPr>
        <w:t> </w:t>
      </w:r>
      <w:r>
        <w:rPr/>
        <w:t>información</w:t>
      </w:r>
      <w:r>
        <w:rPr>
          <w:spacing w:val="-8"/>
        </w:rPr>
        <w:t> </w:t>
      </w:r>
      <w:r>
        <w:rPr/>
        <w:t>pública</w:t>
      </w:r>
      <w:r>
        <w:rPr>
          <w:spacing w:val="-8"/>
        </w:rPr>
        <w:t> </w:t>
      </w:r>
      <w:r>
        <w:rPr/>
        <w:t>y</w:t>
      </w:r>
      <w:r>
        <w:rPr>
          <w:spacing w:val="-7"/>
        </w:rPr>
        <w:t> </w:t>
      </w:r>
      <w:r>
        <w:rPr/>
        <w:t>estará</w:t>
      </w:r>
      <w:r>
        <w:rPr>
          <w:spacing w:val="-8"/>
        </w:rPr>
        <w:t> </w:t>
      </w:r>
      <w:r>
        <w:rPr/>
        <w:t>garantizado</w:t>
      </w:r>
      <w:r>
        <w:rPr>
          <w:spacing w:val="-8"/>
        </w:rPr>
        <w:t> </w:t>
      </w:r>
      <w:r>
        <w:rPr/>
        <w:t>por</w:t>
      </w:r>
      <w:r>
        <w:rPr>
          <w:spacing w:val="-7"/>
        </w:rPr>
        <w:t> </w:t>
      </w:r>
      <w:r>
        <w:rPr/>
        <w:t>el</w:t>
      </w:r>
      <w:r>
        <w:rPr>
          <w:spacing w:val="-7"/>
        </w:rPr>
        <w:t> </w:t>
      </w:r>
      <w:r>
        <w:rPr/>
        <w:t>Estado,</w:t>
      </w:r>
      <w:r>
        <w:rPr>
          <w:spacing w:val="-8"/>
        </w:rPr>
        <w:t> </w:t>
      </w:r>
      <w:r>
        <w:rPr/>
        <w:t>así</w:t>
      </w:r>
      <w:r>
        <w:rPr>
          <w:spacing w:val="-8"/>
        </w:rPr>
        <w:t> </w:t>
      </w:r>
      <w:r>
        <w:rPr/>
        <w:t>como a la protección de sus datos personales conforme a la ley reglamentaria.</w:t>
      </w:r>
    </w:p>
    <w:p>
      <w:pPr>
        <w:pStyle w:val="BodyText"/>
        <w:spacing w:before="1"/>
        <w:ind w:left="0"/>
      </w:pPr>
    </w:p>
    <w:p>
      <w:pPr>
        <w:pStyle w:val="BodyText"/>
        <w:spacing w:before="1"/>
        <w:jc w:val="both"/>
      </w:pPr>
      <w:r>
        <w:rPr/>
        <w:t>El</w:t>
      </w:r>
      <w:r>
        <w:rPr>
          <w:spacing w:val="-6"/>
        </w:rPr>
        <w:t> </w:t>
      </w:r>
      <w:r>
        <w:rPr/>
        <w:t>derecho</w:t>
      </w:r>
      <w:r>
        <w:rPr>
          <w:spacing w:val="-5"/>
        </w:rPr>
        <w:t> </w:t>
      </w:r>
      <w:r>
        <w:rPr/>
        <w:t>de</w:t>
      </w:r>
      <w:r>
        <w:rPr>
          <w:spacing w:val="-6"/>
        </w:rPr>
        <w:t> </w:t>
      </w:r>
      <w:r>
        <w:rPr/>
        <w:t>acceso</w:t>
      </w:r>
      <w:r>
        <w:rPr>
          <w:spacing w:val="-7"/>
        </w:rPr>
        <w:t> </w:t>
      </w:r>
      <w:r>
        <w:rPr/>
        <w:t>a</w:t>
      </w:r>
      <w:r>
        <w:rPr>
          <w:spacing w:val="-6"/>
        </w:rPr>
        <w:t> </w:t>
      </w:r>
      <w:r>
        <w:rPr/>
        <w:t>la</w:t>
      </w:r>
      <w:r>
        <w:rPr>
          <w:spacing w:val="-5"/>
        </w:rPr>
        <w:t> </w:t>
      </w:r>
      <w:r>
        <w:rPr/>
        <w:t>información</w:t>
      </w:r>
      <w:r>
        <w:rPr>
          <w:spacing w:val="-6"/>
        </w:rPr>
        <w:t> </w:t>
      </w:r>
      <w:r>
        <w:rPr/>
        <w:t>pública,</w:t>
      </w:r>
      <w:r>
        <w:rPr>
          <w:spacing w:val="-7"/>
        </w:rPr>
        <w:t> </w:t>
      </w:r>
      <w:r>
        <w:rPr/>
        <w:t>se</w:t>
      </w:r>
      <w:r>
        <w:rPr>
          <w:spacing w:val="-6"/>
        </w:rPr>
        <w:t> </w:t>
      </w:r>
      <w:r>
        <w:rPr/>
        <w:t>regirá</w:t>
      </w:r>
      <w:r>
        <w:rPr>
          <w:spacing w:val="-7"/>
        </w:rPr>
        <w:t> </w:t>
      </w:r>
      <w:r>
        <w:rPr/>
        <w:t>por</w:t>
      </w:r>
      <w:r>
        <w:rPr>
          <w:spacing w:val="-7"/>
        </w:rPr>
        <w:t> </w:t>
      </w:r>
      <w:r>
        <w:rPr/>
        <w:t>los</w:t>
      </w:r>
      <w:r>
        <w:rPr>
          <w:spacing w:val="-6"/>
        </w:rPr>
        <w:t> </w:t>
      </w:r>
      <w:r>
        <w:rPr/>
        <w:t>siguientes</w:t>
      </w:r>
      <w:r>
        <w:rPr>
          <w:spacing w:val="-6"/>
        </w:rPr>
        <w:t> </w:t>
      </w:r>
      <w:r>
        <w:rPr>
          <w:spacing w:val="-2"/>
        </w:rPr>
        <w:t>principios:</w:t>
      </w:r>
    </w:p>
    <w:p>
      <w:pPr>
        <w:pStyle w:val="BodyText"/>
        <w:ind w:left="0"/>
      </w:pPr>
    </w:p>
    <w:p>
      <w:pPr>
        <w:pStyle w:val="ListParagraph"/>
        <w:numPr>
          <w:ilvl w:val="0"/>
          <w:numId w:val="1"/>
        </w:numPr>
        <w:tabs>
          <w:tab w:pos="314" w:val="left" w:leader="none"/>
        </w:tabs>
        <w:spacing w:line="240" w:lineRule="auto" w:before="0" w:after="0"/>
        <w:ind w:left="117" w:right="110" w:firstLine="0"/>
        <w:jc w:val="both"/>
        <w:rPr>
          <w:sz w:val="20"/>
        </w:rPr>
      </w:pPr>
      <w:r>
        <w:rPr>
          <w:sz w:val="20"/>
        </w:rPr>
        <w:t>Toda la información en posesión de cualquier autoridad, entidad, órgano y organismo de los Poderes Ejecutivo, Legislativo y Judicial del Estado, órganos autónomos, partidos políticos, fideicomisos y fondos públicos, así como de cualquier persona física, moral o sindicato que reciba y ejerza recursos públicos o realice</w:t>
      </w:r>
      <w:r>
        <w:rPr>
          <w:spacing w:val="-9"/>
          <w:sz w:val="20"/>
        </w:rPr>
        <w:t> </w:t>
      </w:r>
      <w:r>
        <w:rPr>
          <w:sz w:val="20"/>
        </w:rPr>
        <w:t>actos</w:t>
      </w:r>
      <w:r>
        <w:rPr>
          <w:spacing w:val="-8"/>
          <w:sz w:val="20"/>
        </w:rPr>
        <w:t> </w:t>
      </w:r>
      <w:r>
        <w:rPr>
          <w:sz w:val="20"/>
        </w:rPr>
        <w:t>de</w:t>
      </w:r>
      <w:r>
        <w:rPr>
          <w:spacing w:val="-7"/>
          <w:sz w:val="20"/>
        </w:rPr>
        <w:t> </w:t>
      </w:r>
      <w:r>
        <w:rPr>
          <w:sz w:val="20"/>
        </w:rPr>
        <w:t>autoridad</w:t>
      </w:r>
      <w:r>
        <w:rPr>
          <w:spacing w:val="-9"/>
          <w:sz w:val="20"/>
        </w:rPr>
        <w:t> </w:t>
      </w:r>
      <w:r>
        <w:rPr>
          <w:sz w:val="20"/>
        </w:rPr>
        <w:t>en</w:t>
      </w:r>
      <w:r>
        <w:rPr>
          <w:spacing w:val="-9"/>
          <w:sz w:val="20"/>
        </w:rPr>
        <w:t> </w:t>
      </w:r>
      <w:r>
        <w:rPr>
          <w:sz w:val="20"/>
        </w:rPr>
        <w:t>el</w:t>
      </w:r>
      <w:r>
        <w:rPr>
          <w:spacing w:val="-8"/>
          <w:sz w:val="20"/>
        </w:rPr>
        <w:t> </w:t>
      </w:r>
      <w:r>
        <w:rPr>
          <w:sz w:val="20"/>
        </w:rPr>
        <w:t>ámbito</w:t>
      </w:r>
      <w:r>
        <w:rPr>
          <w:spacing w:val="-7"/>
          <w:sz w:val="20"/>
        </w:rPr>
        <w:t> </w:t>
      </w:r>
      <w:r>
        <w:rPr>
          <w:sz w:val="20"/>
        </w:rPr>
        <w:t>estatal</w:t>
      </w:r>
      <w:r>
        <w:rPr>
          <w:spacing w:val="-10"/>
          <w:sz w:val="20"/>
        </w:rPr>
        <w:t> </w:t>
      </w:r>
      <w:r>
        <w:rPr>
          <w:sz w:val="20"/>
        </w:rPr>
        <w:t>y</w:t>
      </w:r>
      <w:r>
        <w:rPr>
          <w:spacing w:val="-8"/>
          <w:sz w:val="20"/>
        </w:rPr>
        <w:t> </w:t>
      </w:r>
      <w:r>
        <w:rPr>
          <w:sz w:val="20"/>
        </w:rPr>
        <w:t>municipal,</w:t>
      </w:r>
      <w:r>
        <w:rPr>
          <w:spacing w:val="-6"/>
          <w:sz w:val="20"/>
        </w:rPr>
        <w:t> </w:t>
      </w:r>
      <w:r>
        <w:rPr>
          <w:sz w:val="20"/>
        </w:rPr>
        <w:t>a</w:t>
      </w:r>
      <w:r>
        <w:rPr>
          <w:spacing w:val="-9"/>
          <w:sz w:val="20"/>
        </w:rPr>
        <w:t> </w:t>
      </w:r>
      <w:r>
        <w:rPr>
          <w:sz w:val="20"/>
        </w:rPr>
        <w:t>quienes</w:t>
      </w:r>
      <w:r>
        <w:rPr>
          <w:spacing w:val="-8"/>
          <w:sz w:val="20"/>
        </w:rPr>
        <w:t> </w:t>
      </w:r>
      <w:r>
        <w:rPr>
          <w:sz w:val="20"/>
        </w:rPr>
        <w:t>se</w:t>
      </w:r>
      <w:r>
        <w:rPr>
          <w:spacing w:val="-9"/>
          <w:sz w:val="20"/>
        </w:rPr>
        <w:t> </w:t>
      </w:r>
      <w:r>
        <w:rPr>
          <w:sz w:val="20"/>
        </w:rPr>
        <w:t>les</w:t>
      </w:r>
      <w:r>
        <w:rPr>
          <w:spacing w:val="-8"/>
          <w:sz w:val="20"/>
        </w:rPr>
        <w:t> </w:t>
      </w:r>
      <w:r>
        <w:rPr>
          <w:sz w:val="20"/>
        </w:rPr>
        <w:t>denominará</w:t>
      </w:r>
      <w:r>
        <w:rPr>
          <w:spacing w:val="-8"/>
          <w:sz w:val="20"/>
        </w:rPr>
        <w:t> </w:t>
      </w:r>
      <w:r>
        <w:rPr>
          <w:sz w:val="20"/>
        </w:rPr>
        <w:t>sujetos</w:t>
      </w:r>
      <w:r>
        <w:rPr>
          <w:spacing w:val="-8"/>
          <w:sz w:val="20"/>
        </w:rPr>
        <w:t> </w:t>
      </w:r>
      <w:r>
        <w:rPr>
          <w:sz w:val="20"/>
        </w:rPr>
        <w:t>obligados,</w:t>
      </w:r>
      <w:r>
        <w:rPr>
          <w:spacing w:val="-9"/>
          <w:sz w:val="20"/>
        </w:rPr>
        <w:t> </w:t>
      </w:r>
      <w:r>
        <w:rPr>
          <w:sz w:val="20"/>
        </w:rPr>
        <w:t>es pública y sólo podrá ser reservada temporalmente por las razones y en los términos que señalen las leyes.</w:t>
      </w:r>
    </w:p>
    <w:p>
      <w:pPr>
        <w:pStyle w:val="BodyText"/>
        <w:ind w:left="0"/>
      </w:pPr>
    </w:p>
    <w:p>
      <w:pPr>
        <w:pStyle w:val="BodyText"/>
        <w:spacing w:before="1"/>
        <w:jc w:val="both"/>
      </w:pPr>
      <w:r>
        <w:rPr/>
        <w:t>En</w:t>
      </w:r>
      <w:r>
        <w:rPr>
          <w:spacing w:val="-6"/>
        </w:rPr>
        <w:t> </w:t>
      </w:r>
      <w:r>
        <w:rPr/>
        <w:t>la</w:t>
      </w:r>
      <w:r>
        <w:rPr>
          <w:spacing w:val="-6"/>
        </w:rPr>
        <w:t> </w:t>
      </w:r>
      <w:r>
        <w:rPr/>
        <w:t>interpretación</w:t>
      </w:r>
      <w:r>
        <w:rPr>
          <w:spacing w:val="-6"/>
        </w:rPr>
        <w:t> </w:t>
      </w:r>
      <w:r>
        <w:rPr/>
        <w:t>de</w:t>
      </w:r>
      <w:r>
        <w:rPr>
          <w:spacing w:val="-8"/>
        </w:rPr>
        <w:t> </w:t>
      </w:r>
      <w:r>
        <w:rPr/>
        <w:t>este</w:t>
      </w:r>
      <w:r>
        <w:rPr>
          <w:spacing w:val="-6"/>
        </w:rPr>
        <w:t> </w:t>
      </w:r>
      <w:r>
        <w:rPr/>
        <w:t>derecho</w:t>
      </w:r>
      <w:r>
        <w:rPr>
          <w:spacing w:val="-6"/>
        </w:rPr>
        <w:t> </w:t>
      </w:r>
      <w:r>
        <w:rPr/>
        <w:t>deberá</w:t>
      </w:r>
      <w:r>
        <w:rPr>
          <w:spacing w:val="-7"/>
        </w:rPr>
        <w:t> </w:t>
      </w:r>
      <w:r>
        <w:rPr/>
        <w:t>prevalecer</w:t>
      </w:r>
      <w:r>
        <w:rPr>
          <w:spacing w:val="-5"/>
        </w:rPr>
        <w:t> </w:t>
      </w:r>
      <w:r>
        <w:rPr/>
        <w:t>el</w:t>
      </w:r>
      <w:r>
        <w:rPr>
          <w:spacing w:val="-6"/>
        </w:rPr>
        <w:t> </w:t>
      </w:r>
      <w:r>
        <w:rPr/>
        <w:t>principio</w:t>
      </w:r>
      <w:r>
        <w:rPr>
          <w:spacing w:val="-8"/>
        </w:rPr>
        <w:t> </w:t>
      </w:r>
      <w:r>
        <w:rPr/>
        <w:t>de</w:t>
      </w:r>
      <w:r>
        <w:rPr>
          <w:spacing w:val="-5"/>
        </w:rPr>
        <w:t> </w:t>
      </w:r>
      <w:r>
        <w:rPr/>
        <w:t>máxima</w:t>
      </w:r>
      <w:r>
        <w:rPr>
          <w:spacing w:val="-6"/>
        </w:rPr>
        <w:t> </w:t>
      </w:r>
      <w:r>
        <w:rPr>
          <w:spacing w:val="-2"/>
        </w:rPr>
        <w:t>publicidad.</w:t>
      </w:r>
    </w:p>
    <w:p>
      <w:pPr>
        <w:pStyle w:val="BodyText"/>
        <w:spacing w:before="229"/>
        <w:ind w:right="114"/>
        <w:jc w:val="both"/>
      </w:pPr>
      <w:r>
        <w:rPr/>
        <w:t>Los</w:t>
      </w:r>
      <w:r>
        <w:rPr>
          <w:spacing w:val="-12"/>
        </w:rPr>
        <w:t> </w:t>
      </w:r>
      <w:r>
        <w:rPr/>
        <w:t>sujetos</w:t>
      </w:r>
      <w:r>
        <w:rPr>
          <w:spacing w:val="-10"/>
        </w:rPr>
        <w:t> </w:t>
      </w:r>
      <w:r>
        <w:rPr/>
        <w:t>obligados</w:t>
      </w:r>
      <w:r>
        <w:rPr>
          <w:spacing w:val="-13"/>
        </w:rPr>
        <w:t> </w:t>
      </w:r>
      <w:r>
        <w:rPr/>
        <w:t>deberán</w:t>
      </w:r>
      <w:r>
        <w:rPr>
          <w:spacing w:val="-14"/>
        </w:rPr>
        <w:t> </w:t>
      </w:r>
      <w:r>
        <w:rPr/>
        <w:t>documentar</w:t>
      </w:r>
      <w:r>
        <w:rPr>
          <w:spacing w:val="-10"/>
        </w:rPr>
        <w:t> </w:t>
      </w:r>
      <w:r>
        <w:rPr/>
        <w:t>todo</w:t>
      </w:r>
      <w:r>
        <w:rPr>
          <w:spacing w:val="-11"/>
        </w:rPr>
        <w:t> </w:t>
      </w:r>
      <w:r>
        <w:rPr/>
        <w:t>acto</w:t>
      </w:r>
      <w:r>
        <w:rPr>
          <w:spacing w:val="-12"/>
        </w:rPr>
        <w:t> </w:t>
      </w:r>
      <w:r>
        <w:rPr/>
        <w:t>que</w:t>
      </w:r>
      <w:r>
        <w:rPr>
          <w:spacing w:val="-12"/>
        </w:rPr>
        <w:t> </w:t>
      </w:r>
      <w:r>
        <w:rPr/>
        <w:t>derive</w:t>
      </w:r>
      <w:r>
        <w:rPr>
          <w:spacing w:val="-12"/>
        </w:rPr>
        <w:t> </w:t>
      </w:r>
      <w:r>
        <w:rPr/>
        <w:t>del</w:t>
      </w:r>
      <w:r>
        <w:rPr>
          <w:spacing w:val="-12"/>
        </w:rPr>
        <w:t> </w:t>
      </w:r>
      <w:r>
        <w:rPr/>
        <w:t>ejercicio</w:t>
      </w:r>
      <w:r>
        <w:rPr>
          <w:spacing w:val="-12"/>
        </w:rPr>
        <w:t> </w:t>
      </w:r>
      <w:r>
        <w:rPr/>
        <w:t>de</w:t>
      </w:r>
      <w:r>
        <w:rPr>
          <w:spacing w:val="-12"/>
        </w:rPr>
        <w:t> </w:t>
      </w:r>
      <w:r>
        <w:rPr/>
        <w:t>sus</w:t>
      </w:r>
      <w:r>
        <w:rPr>
          <w:spacing w:val="-12"/>
        </w:rPr>
        <w:t> </w:t>
      </w:r>
      <w:r>
        <w:rPr/>
        <w:t>facultades,</w:t>
      </w:r>
      <w:r>
        <w:rPr>
          <w:spacing w:val="-11"/>
        </w:rPr>
        <w:t> </w:t>
      </w:r>
      <w:r>
        <w:rPr/>
        <w:t>competencias o funciones. La ley de la materia, determinará los supuestos específicos bajo los cuales procederá la declaración de inexistencia de la información;</w:t>
      </w:r>
    </w:p>
    <w:p>
      <w:pPr>
        <w:pStyle w:val="ListParagraph"/>
        <w:numPr>
          <w:ilvl w:val="0"/>
          <w:numId w:val="1"/>
        </w:numPr>
        <w:tabs>
          <w:tab w:pos="367" w:val="left" w:leader="none"/>
        </w:tabs>
        <w:spacing w:line="240" w:lineRule="auto" w:before="229" w:after="0"/>
        <w:ind w:left="117" w:right="103" w:firstLine="0"/>
        <w:jc w:val="both"/>
        <w:rPr>
          <w:sz w:val="20"/>
        </w:rPr>
      </w:pPr>
      <w:r>
        <w:rPr>
          <w:sz w:val="20"/>
        </w:rPr>
        <w:t>De la información que se refiere a la vida privada y los datos personales en posesión de los sujetos obligados,</w:t>
      </w:r>
      <w:r>
        <w:rPr>
          <w:spacing w:val="-14"/>
          <w:sz w:val="20"/>
        </w:rPr>
        <w:t> </w:t>
      </w:r>
      <w:r>
        <w:rPr>
          <w:sz w:val="20"/>
        </w:rPr>
        <w:t>los</w:t>
      </w:r>
      <w:r>
        <w:rPr>
          <w:spacing w:val="-14"/>
          <w:sz w:val="20"/>
        </w:rPr>
        <w:t> </w:t>
      </w:r>
      <w:r>
        <w:rPr>
          <w:sz w:val="20"/>
        </w:rPr>
        <w:t>titulares</w:t>
      </w:r>
      <w:r>
        <w:rPr>
          <w:spacing w:val="-14"/>
          <w:sz w:val="20"/>
        </w:rPr>
        <w:t> </w:t>
      </w:r>
      <w:r>
        <w:rPr>
          <w:sz w:val="20"/>
        </w:rPr>
        <w:t>de</w:t>
      </w:r>
      <w:r>
        <w:rPr>
          <w:spacing w:val="-14"/>
          <w:sz w:val="20"/>
        </w:rPr>
        <w:t> </w:t>
      </w:r>
      <w:r>
        <w:rPr>
          <w:sz w:val="20"/>
        </w:rPr>
        <w:t>ésta,</w:t>
      </w:r>
      <w:r>
        <w:rPr>
          <w:spacing w:val="-14"/>
          <w:sz w:val="20"/>
        </w:rPr>
        <w:t> </w:t>
      </w:r>
      <w:r>
        <w:rPr>
          <w:sz w:val="20"/>
        </w:rPr>
        <w:t>tendrán</w:t>
      </w:r>
      <w:r>
        <w:rPr>
          <w:spacing w:val="-14"/>
          <w:sz w:val="20"/>
        </w:rPr>
        <w:t> </w:t>
      </w:r>
      <w:r>
        <w:rPr>
          <w:sz w:val="20"/>
        </w:rPr>
        <w:t>derecho</w:t>
      </w:r>
      <w:r>
        <w:rPr>
          <w:spacing w:val="-14"/>
          <w:sz w:val="20"/>
        </w:rPr>
        <w:t> </w:t>
      </w:r>
      <w:r>
        <w:rPr>
          <w:sz w:val="20"/>
        </w:rPr>
        <w:t>al</w:t>
      </w:r>
      <w:r>
        <w:rPr>
          <w:spacing w:val="-14"/>
          <w:sz w:val="20"/>
        </w:rPr>
        <w:t> </w:t>
      </w:r>
      <w:r>
        <w:rPr>
          <w:sz w:val="20"/>
        </w:rPr>
        <w:t>acceso,</w:t>
      </w:r>
      <w:r>
        <w:rPr>
          <w:spacing w:val="-14"/>
          <w:sz w:val="20"/>
        </w:rPr>
        <w:t> </w:t>
      </w:r>
      <w:r>
        <w:rPr>
          <w:sz w:val="20"/>
        </w:rPr>
        <w:t>a</w:t>
      </w:r>
      <w:r>
        <w:rPr>
          <w:spacing w:val="-13"/>
          <w:sz w:val="20"/>
        </w:rPr>
        <w:t> </w:t>
      </w:r>
      <w:r>
        <w:rPr>
          <w:sz w:val="20"/>
        </w:rPr>
        <w:t>la</w:t>
      </w:r>
      <w:r>
        <w:rPr>
          <w:spacing w:val="-12"/>
          <w:sz w:val="20"/>
        </w:rPr>
        <w:t> </w:t>
      </w:r>
      <w:r>
        <w:rPr>
          <w:sz w:val="20"/>
        </w:rPr>
        <w:t>rectificación</w:t>
      </w:r>
      <w:r>
        <w:rPr>
          <w:spacing w:val="-14"/>
          <w:sz w:val="20"/>
        </w:rPr>
        <w:t> </w:t>
      </w:r>
      <w:r>
        <w:rPr>
          <w:sz w:val="20"/>
        </w:rPr>
        <w:t>o</w:t>
      </w:r>
      <w:r>
        <w:rPr>
          <w:spacing w:val="-13"/>
          <w:sz w:val="20"/>
        </w:rPr>
        <w:t> </w:t>
      </w:r>
      <w:r>
        <w:rPr>
          <w:sz w:val="20"/>
        </w:rPr>
        <w:t>a</w:t>
      </w:r>
      <w:r>
        <w:rPr>
          <w:spacing w:val="-12"/>
          <w:sz w:val="20"/>
        </w:rPr>
        <w:t> </w:t>
      </w:r>
      <w:r>
        <w:rPr>
          <w:sz w:val="20"/>
        </w:rPr>
        <w:t>la</w:t>
      </w:r>
      <w:r>
        <w:rPr>
          <w:spacing w:val="-13"/>
          <w:sz w:val="20"/>
        </w:rPr>
        <w:t> </w:t>
      </w:r>
      <w:r>
        <w:rPr>
          <w:sz w:val="20"/>
        </w:rPr>
        <w:t>cancelación</w:t>
      </w:r>
      <w:r>
        <w:rPr>
          <w:spacing w:val="-14"/>
          <w:sz w:val="20"/>
        </w:rPr>
        <w:t> </w:t>
      </w:r>
      <w:r>
        <w:rPr>
          <w:sz w:val="20"/>
        </w:rPr>
        <w:t>y</w:t>
      </w:r>
      <w:r>
        <w:rPr>
          <w:spacing w:val="-13"/>
          <w:sz w:val="20"/>
        </w:rPr>
        <w:t> </w:t>
      </w:r>
      <w:r>
        <w:rPr>
          <w:sz w:val="20"/>
        </w:rPr>
        <w:t>será</w:t>
      </w:r>
      <w:r>
        <w:rPr>
          <w:spacing w:val="-13"/>
          <w:sz w:val="20"/>
        </w:rPr>
        <w:t> </w:t>
      </w:r>
      <w:r>
        <w:rPr>
          <w:sz w:val="20"/>
        </w:rPr>
        <w:t>protegida en los términos y con las excepciones que fije la ley reglamentaria;</w:t>
      </w:r>
    </w:p>
    <w:p>
      <w:pPr>
        <w:pStyle w:val="BodyText"/>
        <w:spacing w:before="1"/>
        <w:ind w:left="0"/>
      </w:pPr>
    </w:p>
    <w:p>
      <w:pPr>
        <w:pStyle w:val="ListParagraph"/>
        <w:numPr>
          <w:ilvl w:val="0"/>
          <w:numId w:val="1"/>
        </w:numPr>
        <w:tabs>
          <w:tab w:pos="388" w:val="left" w:leader="none"/>
        </w:tabs>
        <w:spacing w:line="240" w:lineRule="auto" w:before="1" w:after="0"/>
        <w:ind w:left="117" w:right="111" w:firstLine="0"/>
        <w:jc w:val="both"/>
        <w:rPr>
          <w:sz w:val="20"/>
        </w:rPr>
      </w:pPr>
      <w:r>
        <w:rPr>
          <w:sz w:val="20"/>
        </w:rPr>
        <w:t>Toda</w:t>
      </w:r>
      <w:r>
        <w:rPr>
          <w:spacing w:val="-7"/>
          <w:sz w:val="20"/>
        </w:rPr>
        <w:t> </w:t>
      </w:r>
      <w:r>
        <w:rPr>
          <w:sz w:val="20"/>
        </w:rPr>
        <w:t>persona,</w:t>
      </w:r>
      <w:r>
        <w:rPr>
          <w:spacing w:val="-7"/>
          <w:sz w:val="20"/>
        </w:rPr>
        <w:t> </w:t>
      </w:r>
      <w:r>
        <w:rPr>
          <w:sz w:val="20"/>
        </w:rPr>
        <w:t>sin</w:t>
      </w:r>
      <w:r>
        <w:rPr>
          <w:spacing w:val="-4"/>
          <w:sz w:val="20"/>
        </w:rPr>
        <w:t> </w:t>
      </w:r>
      <w:r>
        <w:rPr>
          <w:sz w:val="20"/>
        </w:rPr>
        <w:t>necesidad</w:t>
      </w:r>
      <w:r>
        <w:rPr>
          <w:spacing w:val="-4"/>
          <w:sz w:val="20"/>
        </w:rPr>
        <w:t> </w:t>
      </w:r>
      <w:r>
        <w:rPr>
          <w:sz w:val="20"/>
        </w:rPr>
        <w:t>de</w:t>
      </w:r>
      <w:r>
        <w:rPr>
          <w:spacing w:val="-7"/>
          <w:sz w:val="20"/>
        </w:rPr>
        <w:t> </w:t>
      </w:r>
      <w:r>
        <w:rPr>
          <w:sz w:val="20"/>
        </w:rPr>
        <w:t>acreditar</w:t>
      </w:r>
      <w:r>
        <w:rPr>
          <w:spacing w:val="-4"/>
          <w:sz w:val="20"/>
        </w:rPr>
        <w:t> </w:t>
      </w:r>
      <w:r>
        <w:rPr>
          <w:sz w:val="20"/>
        </w:rPr>
        <w:t>interés</w:t>
      </w:r>
      <w:r>
        <w:rPr>
          <w:spacing w:val="-5"/>
          <w:sz w:val="20"/>
        </w:rPr>
        <w:t> </w:t>
      </w:r>
      <w:r>
        <w:rPr>
          <w:sz w:val="20"/>
        </w:rPr>
        <w:t>alguno</w:t>
      </w:r>
      <w:r>
        <w:rPr>
          <w:spacing w:val="-5"/>
          <w:sz w:val="20"/>
        </w:rPr>
        <w:t> </w:t>
      </w:r>
      <w:r>
        <w:rPr>
          <w:sz w:val="20"/>
        </w:rPr>
        <w:t>o</w:t>
      </w:r>
      <w:r>
        <w:rPr>
          <w:spacing w:val="-7"/>
          <w:sz w:val="20"/>
        </w:rPr>
        <w:t> </w:t>
      </w:r>
      <w:r>
        <w:rPr>
          <w:sz w:val="20"/>
        </w:rPr>
        <w:t>justificar</w:t>
      </w:r>
      <w:r>
        <w:rPr>
          <w:spacing w:val="-6"/>
          <w:sz w:val="20"/>
        </w:rPr>
        <w:t> </w:t>
      </w:r>
      <w:r>
        <w:rPr>
          <w:sz w:val="20"/>
        </w:rPr>
        <w:t>su</w:t>
      </w:r>
      <w:r>
        <w:rPr>
          <w:spacing w:val="-7"/>
          <w:sz w:val="20"/>
        </w:rPr>
        <w:t> </w:t>
      </w:r>
      <w:r>
        <w:rPr>
          <w:sz w:val="20"/>
        </w:rPr>
        <w:t>utilización,</w:t>
      </w:r>
      <w:r>
        <w:rPr>
          <w:spacing w:val="-6"/>
          <w:sz w:val="20"/>
        </w:rPr>
        <w:t> </w:t>
      </w:r>
      <w:r>
        <w:rPr>
          <w:sz w:val="20"/>
        </w:rPr>
        <w:t>tendrá</w:t>
      </w:r>
      <w:r>
        <w:rPr>
          <w:spacing w:val="-4"/>
          <w:sz w:val="20"/>
        </w:rPr>
        <w:t> </w:t>
      </w:r>
      <w:r>
        <w:rPr>
          <w:sz w:val="20"/>
        </w:rPr>
        <w:t>acceso</w:t>
      </w:r>
      <w:r>
        <w:rPr>
          <w:spacing w:val="-7"/>
          <w:sz w:val="20"/>
        </w:rPr>
        <w:t> </w:t>
      </w:r>
      <w:r>
        <w:rPr>
          <w:sz w:val="20"/>
        </w:rPr>
        <w:t>gratuito</w:t>
      </w:r>
      <w:r>
        <w:rPr>
          <w:spacing w:val="-5"/>
          <w:sz w:val="20"/>
        </w:rPr>
        <w:t> </w:t>
      </w:r>
      <w:r>
        <w:rPr>
          <w:sz w:val="20"/>
        </w:rPr>
        <w:t>a la información pública, en los términos que fije la ley secundaria; y</w:t>
      </w:r>
    </w:p>
    <w:p>
      <w:pPr>
        <w:pStyle w:val="ListParagraph"/>
        <w:numPr>
          <w:ilvl w:val="0"/>
          <w:numId w:val="1"/>
        </w:numPr>
        <w:tabs>
          <w:tab w:pos="449" w:val="left" w:leader="none"/>
        </w:tabs>
        <w:spacing w:line="240" w:lineRule="auto" w:before="228" w:after="0"/>
        <w:ind w:left="117" w:right="105" w:firstLine="0"/>
        <w:jc w:val="both"/>
        <w:rPr>
          <w:sz w:val="20"/>
        </w:rPr>
      </w:pPr>
      <w:r>
        <w:rPr>
          <w:sz w:val="20"/>
        </w:rPr>
        <w:t>Los sujetos obligados deberán preservar sus documentos en archivos administrativos actualizados y publicarán a través de los medios electrónicos disponibles, así como en la Plataforma Nacional de Transparencia,</w:t>
      </w:r>
      <w:r>
        <w:rPr>
          <w:spacing w:val="-11"/>
          <w:sz w:val="20"/>
        </w:rPr>
        <w:t> </w:t>
      </w:r>
      <w:r>
        <w:rPr>
          <w:sz w:val="20"/>
        </w:rPr>
        <w:t>la</w:t>
      </w:r>
      <w:r>
        <w:rPr>
          <w:spacing w:val="-11"/>
          <w:sz w:val="20"/>
        </w:rPr>
        <w:t> </w:t>
      </w:r>
      <w:r>
        <w:rPr>
          <w:sz w:val="20"/>
        </w:rPr>
        <w:t>información</w:t>
      </w:r>
      <w:r>
        <w:rPr>
          <w:spacing w:val="-13"/>
          <w:sz w:val="20"/>
        </w:rPr>
        <w:t> </w:t>
      </w:r>
      <w:r>
        <w:rPr>
          <w:sz w:val="20"/>
        </w:rPr>
        <w:t>completa</w:t>
      </w:r>
      <w:r>
        <w:rPr>
          <w:spacing w:val="-11"/>
          <w:sz w:val="20"/>
        </w:rPr>
        <w:t> </w:t>
      </w:r>
      <w:r>
        <w:rPr>
          <w:sz w:val="20"/>
        </w:rPr>
        <w:t>y</w:t>
      </w:r>
      <w:r>
        <w:rPr>
          <w:spacing w:val="-11"/>
          <w:sz w:val="20"/>
        </w:rPr>
        <w:t> </w:t>
      </w:r>
      <w:r>
        <w:rPr>
          <w:sz w:val="20"/>
        </w:rPr>
        <w:t>actualizada</w:t>
      </w:r>
      <w:r>
        <w:rPr>
          <w:spacing w:val="-13"/>
          <w:sz w:val="20"/>
        </w:rPr>
        <w:t> </w:t>
      </w:r>
      <w:r>
        <w:rPr>
          <w:sz w:val="20"/>
        </w:rPr>
        <w:t>sobre</w:t>
      </w:r>
      <w:r>
        <w:rPr>
          <w:spacing w:val="-10"/>
          <w:sz w:val="20"/>
        </w:rPr>
        <w:t> </w:t>
      </w:r>
      <w:r>
        <w:rPr>
          <w:sz w:val="20"/>
        </w:rPr>
        <w:t>el</w:t>
      </w:r>
      <w:r>
        <w:rPr>
          <w:spacing w:val="-12"/>
          <w:sz w:val="20"/>
        </w:rPr>
        <w:t> </w:t>
      </w:r>
      <w:r>
        <w:rPr>
          <w:sz w:val="20"/>
        </w:rPr>
        <w:t>ejercicio</w:t>
      </w:r>
      <w:r>
        <w:rPr>
          <w:spacing w:val="-11"/>
          <w:sz w:val="20"/>
        </w:rPr>
        <w:t> </w:t>
      </w:r>
      <w:r>
        <w:rPr>
          <w:sz w:val="20"/>
        </w:rPr>
        <w:t>de</w:t>
      </w:r>
      <w:r>
        <w:rPr>
          <w:spacing w:val="-10"/>
          <w:sz w:val="20"/>
        </w:rPr>
        <w:t> </w:t>
      </w:r>
      <w:r>
        <w:rPr>
          <w:sz w:val="20"/>
        </w:rPr>
        <w:t>los</w:t>
      </w:r>
      <w:r>
        <w:rPr>
          <w:spacing w:val="-12"/>
          <w:sz w:val="20"/>
        </w:rPr>
        <w:t> </w:t>
      </w:r>
      <w:r>
        <w:rPr>
          <w:sz w:val="20"/>
        </w:rPr>
        <w:t>recursos</w:t>
      </w:r>
      <w:r>
        <w:rPr>
          <w:spacing w:val="-12"/>
          <w:sz w:val="20"/>
        </w:rPr>
        <w:t> </w:t>
      </w:r>
      <w:r>
        <w:rPr>
          <w:sz w:val="20"/>
        </w:rPr>
        <w:t>públicos,</w:t>
      </w:r>
      <w:r>
        <w:rPr>
          <w:spacing w:val="-10"/>
          <w:sz w:val="20"/>
        </w:rPr>
        <w:t> </w:t>
      </w:r>
      <w:r>
        <w:rPr>
          <w:sz w:val="20"/>
        </w:rPr>
        <w:t>que</w:t>
      </w:r>
      <w:r>
        <w:rPr>
          <w:spacing w:val="-11"/>
          <w:sz w:val="20"/>
        </w:rPr>
        <w:t> </w:t>
      </w:r>
      <w:r>
        <w:rPr>
          <w:sz w:val="20"/>
        </w:rPr>
        <w:t>permitan rendir cuentas del cumplimiento de sus objetivos y de los resultados obtenidos.</w:t>
      </w:r>
    </w:p>
    <w:p>
      <w:pPr>
        <w:pStyle w:val="BodyText"/>
        <w:ind w:left="0"/>
      </w:pPr>
    </w:p>
    <w:p>
      <w:pPr>
        <w:pStyle w:val="BodyText"/>
        <w:ind w:right="106"/>
        <w:jc w:val="both"/>
      </w:pPr>
      <w:r>
        <w:rPr/>
        <w:t>El Estado</w:t>
      </w:r>
      <w:r>
        <w:rPr>
          <w:spacing w:val="-2"/>
        </w:rPr>
        <w:t> </w:t>
      </w:r>
      <w:r>
        <w:rPr/>
        <w:t>contará</w:t>
      </w:r>
      <w:r>
        <w:rPr>
          <w:spacing w:val="-2"/>
        </w:rPr>
        <w:t> </w:t>
      </w:r>
      <w:r>
        <w:rPr/>
        <w:t>con un</w:t>
      </w:r>
      <w:r>
        <w:rPr>
          <w:spacing w:val="-3"/>
        </w:rPr>
        <w:t> </w:t>
      </w:r>
      <w:r>
        <w:rPr/>
        <w:t>Órgano</w:t>
      </w:r>
      <w:r>
        <w:rPr>
          <w:spacing w:val="-3"/>
        </w:rPr>
        <w:t> </w:t>
      </w:r>
      <w:r>
        <w:rPr/>
        <w:t>Garante</w:t>
      </w:r>
      <w:r>
        <w:rPr>
          <w:spacing w:val="-3"/>
        </w:rPr>
        <w:t> </w:t>
      </w:r>
      <w:r>
        <w:rPr/>
        <w:t>autónomo, especializado, imparcial</w:t>
      </w:r>
      <w:r>
        <w:rPr>
          <w:spacing w:val="-3"/>
        </w:rPr>
        <w:t> </w:t>
      </w:r>
      <w:r>
        <w:rPr/>
        <w:t>y</w:t>
      </w:r>
      <w:r>
        <w:rPr>
          <w:spacing w:val="-1"/>
        </w:rPr>
        <w:t> </w:t>
      </w:r>
      <w:r>
        <w:rPr/>
        <w:t>colegiado,</w:t>
      </w:r>
      <w:r>
        <w:rPr>
          <w:spacing w:val="-2"/>
        </w:rPr>
        <w:t> </w:t>
      </w:r>
      <w:r>
        <w:rPr/>
        <w:t>con</w:t>
      </w:r>
      <w:r>
        <w:rPr>
          <w:spacing w:val="-2"/>
        </w:rPr>
        <w:t> </w:t>
      </w:r>
      <w:r>
        <w:rPr/>
        <w:t>personalidad jurídica y patrimonio propios, con plena autonomía técnica, de gestión, con capacidad para decidir sobre el ejercicio de su presupuesto y determinar su organización interna, al que se le denominará Instituto de Transparencia,</w:t>
      </w:r>
      <w:r>
        <w:rPr>
          <w:spacing w:val="-12"/>
        </w:rPr>
        <w:t> </w:t>
      </w:r>
      <w:r>
        <w:rPr/>
        <w:t>Acceso</w:t>
      </w:r>
      <w:r>
        <w:rPr>
          <w:spacing w:val="-11"/>
        </w:rPr>
        <w:t> </w:t>
      </w:r>
      <w:r>
        <w:rPr/>
        <w:t>a</w:t>
      </w:r>
      <w:r>
        <w:rPr>
          <w:spacing w:val="-9"/>
        </w:rPr>
        <w:t> </w:t>
      </w:r>
      <w:r>
        <w:rPr/>
        <w:t>la</w:t>
      </w:r>
      <w:r>
        <w:rPr>
          <w:spacing w:val="-9"/>
        </w:rPr>
        <w:t> </w:t>
      </w:r>
      <w:r>
        <w:rPr/>
        <w:t>Información</w:t>
      </w:r>
      <w:r>
        <w:rPr>
          <w:spacing w:val="-9"/>
        </w:rPr>
        <w:t> </w:t>
      </w:r>
      <w:r>
        <w:rPr/>
        <w:t>Pública</w:t>
      </w:r>
      <w:r>
        <w:rPr>
          <w:spacing w:val="-11"/>
        </w:rPr>
        <w:t> </w:t>
      </w:r>
      <w:r>
        <w:rPr/>
        <w:t>Gubernamental</w:t>
      </w:r>
      <w:r>
        <w:rPr>
          <w:spacing w:val="-12"/>
        </w:rPr>
        <w:t> </w:t>
      </w:r>
      <w:r>
        <w:rPr/>
        <w:t>y</w:t>
      </w:r>
      <w:r>
        <w:rPr>
          <w:spacing w:val="-10"/>
        </w:rPr>
        <w:t> </w:t>
      </w:r>
      <w:r>
        <w:rPr/>
        <w:t>Protección</w:t>
      </w:r>
      <w:r>
        <w:rPr>
          <w:spacing w:val="-12"/>
        </w:rPr>
        <w:t> </w:t>
      </w:r>
      <w:r>
        <w:rPr/>
        <w:t>de</w:t>
      </w:r>
      <w:r>
        <w:rPr>
          <w:spacing w:val="-11"/>
        </w:rPr>
        <w:t> </w:t>
      </w:r>
      <w:r>
        <w:rPr/>
        <w:t>Datos</w:t>
      </w:r>
      <w:r>
        <w:rPr>
          <w:spacing w:val="-10"/>
        </w:rPr>
        <w:t> </w:t>
      </w:r>
      <w:r>
        <w:rPr/>
        <w:t>Personales</w:t>
      </w:r>
      <w:r>
        <w:rPr>
          <w:spacing w:val="-10"/>
        </w:rPr>
        <w:t> </w:t>
      </w:r>
      <w:r>
        <w:rPr/>
        <w:t>del</w:t>
      </w:r>
      <w:r>
        <w:rPr>
          <w:spacing w:val="-12"/>
        </w:rPr>
        <w:t> </w:t>
      </w:r>
      <w:r>
        <w:rPr/>
        <w:t>Estado de Hidalgo,</w:t>
      </w:r>
      <w:r>
        <w:rPr>
          <w:spacing w:val="40"/>
        </w:rPr>
        <w:t> </w:t>
      </w:r>
      <w:r>
        <w:rPr/>
        <w:t>responsable de garantizar el derecho de acceso a la información y de protección de datos personales en posesión de los sujetos obligados, conforme a los principios rectores que establece esta Constitución y las leyes secundarias.</w:t>
      </w:r>
    </w:p>
    <w:p>
      <w:pPr>
        <w:pStyle w:val="BodyText"/>
        <w:spacing w:before="1"/>
        <w:ind w:left="0"/>
      </w:pPr>
    </w:p>
    <w:p>
      <w:pPr>
        <w:pStyle w:val="BodyText"/>
        <w:ind w:right="104"/>
        <w:jc w:val="both"/>
      </w:pPr>
      <w:r>
        <w:rPr/>
        <w:t>El Instituto de Transparencia, Acceso a la Información Pública Gubernamental y Protección de Datos Personales</w:t>
      </w:r>
      <w:r>
        <w:rPr>
          <w:spacing w:val="-3"/>
        </w:rPr>
        <w:t> </w:t>
      </w:r>
      <w:r>
        <w:rPr/>
        <w:t>del</w:t>
      </w:r>
      <w:r>
        <w:rPr>
          <w:spacing w:val="-4"/>
        </w:rPr>
        <w:t> </w:t>
      </w:r>
      <w:r>
        <w:rPr/>
        <w:t>Estado</w:t>
      </w:r>
      <w:r>
        <w:rPr>
          <w:spacing w:val="-4"/>
        </w:rPr>
        <w:t> </w:t>
      </w:r>
      <w:r>
        <w:rPr/>
        <w:t>de</w:t>
      </w:r>
      <w:r>
        <w:rPr>
          <w:spacing w:val="-4"/>
        </w:rPr>
        <w:t> </w:t>
      </w:r>
      <w:r>
        <w:rPr/>
        <w:t>Hidalgo</w:t>
      </w:r>
      <w:r>
        <w:rPr>
          <w:spacing w:val="-6"/>
        </w:rPr>
        <w:t> </w:t>
      </w:r>
      <w:r>
        <w:rPr/>
        <w:t>se</w:t>
      </w:r>
      <w:r>
        <w:rPr>
          <w:spacing w:val="-4"/>
        </w:rPr>
        <w:t> </w:t>
      </w:r>
      <w:r>
        <w:rPr/>
        <w:t>integrará</w:t>
      </w:r>
      <w:r>
        <w:rPr>
          <w:spacing w:val="-4"/>
        </w:rPr>
        <w:t> </w:t>
      </w:r>
      <w:r>
        <w:rPr/>
        <w:t>por</w:t>
      </w:r>
      <w:r>
        <w:rPr>
          <w:spacing w:val="-5"/>
        </w:rPr>
        <w:t> </w:t>
      </w:r>
      <w:r>
        <w:rPr/>
        <w:t>cinco</w:t>
      </w:r>
      <w:r>
        <w:rPr>
          <w:spacing w:val="-6"/>
        </w:rPr>
        <w:t> </w:t>
      </w:r>
      <w:r>
        <w:rPr/>
        <w:t>comisionados</w:t>
      </w:r>
      <w:r>
        <w:rPr>
          <w:spacing w:val="-4"/>
        </w:rPr>
        <w:t> </w:t>
      </w:r>
      <w:r>
        <w:rPr/>
        <w:t>que</w:t>
      </w:r>
      <w:r>
        <w:rPr>
          <w:spacing w:val="-4"/>
        </w:rPr>
        <w:t> </w:t>
      </w:r>
      <w:r>
        <w:rPr/>
        <w:t>permanecerán</w:t>
      </w:r>
      <w:r>
        <w:rPr>
          <w:spacing w:val="-6"/>
        </w:rPr>
        <w:t> </w:t>
      </w:r>
      <w:r>
        <w:rPr/>
        <w:t>en</w:t>
      </w:r>
      <w:r>
        <w:rPr>
          <w:spacing w:val="-4"/>
        </w:rPr>
        <w:t> </w:t>
      </w:r>
      <w:r>
        <w:rPr/>
        <w:t>su</w:t>
      </w:r>
      <w:r>
        <w:rPr>
          <w:spacing w:val="-6"/>
        </w:rPr>
        <w:t> </w:t>
      </w:r>
      <w:r>
        <w:rPr/>
        <w:t>encargo</w:t>
      </w:r>
      <w:r>
        <w:rPr>
          <w:spacing w:val="-4"/>
        </w:rPr>
        <w:t> </w:t>
      </w:r>
      <w:r>
        <w:rPr/>
        <w:t>por un período de siete años y no podrán ser reelectos. Su designación se realizará en los términos de la ley reglamentaria de manera escalonada para garantizar el principio de autonomía, procurando la igualdad de género y privilegiando la experiencia en materia de acceso a la información pública y protección de datos personales. No podrán tener otro empleo, cargo o comisión, con excepción de los no remunerados en instituciones docentes, científicas o de beneficencia.</w:t>
      </w:r>
    </w:p>
    <w:p>
      <w:pPr>
        <w:pStyle w:val="BodyText"/>
        <w:spacing w:before="2"/>
        <w:ind w:left="0"/>
      </w:pPr>
    </w:p>
    <w:p>
      <w:pPr>
        <w:pStyle w:val="BodyText"/>
        <w:ind w:right="104"/>
        <w:jc w:val="both"/>
      </w:pPr>
      <w:r>
        <w:rPr/>
        <w:t>Su funcionamiento se regirá bajo los principios de certeza, legalidad, independencia, imparcialidad, eficacia, objetividad,</w:t>
      </w:r>
      <w:r>
        <w:rPr>
          <w:spacing w:val="-5"/>
        </w:rPr>
        <w:t> </w:t>
      </w:r>
      <w:r>
        <w:rPr/>
        <w:t>profesionalismo,</w:t>
      </w:r>
      <w:r>
        <w:rPr>
          <w:spacing w:val="-6"/>
        </w:rPr>
        <w:t> </w:t>
      </w:r>
      <w:r>
        <w:rPr/>
        <w:t>transparencia</w:t>
      </w:r>
      <w:r>
        <w:rPr>
          <w:spacing w:val="-6"/>
        </w:rPr>
        <w:t> </w:t>
      </w:r>
      <w:r>
        <w:rPr/>
        <w:t>y</w:t>
      </w:r>
      <w:r>
        <w:rPr>
          <w:spacing w:val="-2"/>
        </w:rPr>
        <w:t> </w:t>
      </w:r>
      <w:r>
        <w:rPr/>
        <w:t>máxima</w:t>
      </w:r>
      <w:r>
        <w:rPr>
          <w:spacing w:val="-1"/>
        </w:rPr>
        <w:t> </w:t>
      </w:r>
      <w:r>
        <w:rPr/>
        <w:t>publicidad.</w:t>
      </w:r>
      <w:r>
        <w:rPr>
          <w:spacing w:val="40"/>
        </w:rPr>
        <w:t> </w:t>
      </w:r>
      <w:r>
        <w:rPr/>
        <w:t>Tendrá</w:t>
      </w:r>
      <w:r>
        <w:rPr>
          <w:spacing w:val="-3"/>
        </w:rPr>
        <w:t> </w:t>
      </w:r>
      <w:r>
        <w:rPr/>
        <w:t>las</w:t>
      </w:r>
      <w:r>
        <w:rPr>
          <w:spacing w:val="-5"/>
        </w:rPr>
        <w:t> </w:t>
      </w:r>
      <w:r>
        <w:rPr/>
        <w:t>facultades</w:t>
      </w:r>
      <w:r>
        <w:rPr>
          <w:spacing w:val="-5"/>
        </w:rPr>
        <w:t> </w:t>
      </w:r>
      <w:r>
        <w:rPr/>
        <w:t>y</w:t>
      </w:r>
      <w:r>
        <w:rPr>
          <w:spacing w:val="-4"/>
        </w:rPr>
        <w:t> </w:t>
      </w:r>
      <w:r>
        <w:rPr/>
        <w:t>obligaciones</w:t>
      </w:r>
      <w:r>
        <w:rPr>
          <w:spacing w:val="-5"/>
        </w:rPr>
        <w:t> </w:t>
      </w:r>
      <w:r>
        <w:rPr/>
        <w:t>que</w:t>
      </w:r>
      <w:r>
        <w:rPr>
          <w:spacing w:val="-3"/>
        </w:rPr>
        <w:t> </w:t>
      </w:r>
      <w:r>
        <w:rPr/>
        <w:t>le señale la legislación aplicable.</w:t>
      </w:r>
    </w:p>
    <w:p>
      <w:pPr>
        <w:pStyle w:val="BodyText"/>
        <w:spacing w:before="229"/>
        <w:ind w:right="105"/>
        <w:jc w:val="both"/>
      </w:pPr>
      <w:r>
        <w:rPr>
          <w:rFonts w:ascii="Arial" w:hAnsi="Arial"/>
          <w:b/>
        </w:rPr>
        <w:t>Artículo</w:t>
      </w:r>
      <w:r>
        <w:rPr>
          <w:rFonts w:ascii="Arial" w:hAnsi="Arial"/>
          <w:b/>
          <w:spacing w:val="-3"/>
        </w:rPr>
        <w:t> </w:t>
      </w:r>
      <w:r>
        <w:rPr>
          <w:rFonts w:ascii="Arial" w:hAnsi="Arial"/>
          <w:b/>
        </w:rPr>
        <w:t>4</w:t>
      </w:r>
      <w:r>
        <w:rPr>
          <w:rFonts w:ascii="Arial" w:hAnsi="Arial"/>
          <w:b/>
          <w:spacing w:val="-7"/>
        </w:rPr>
        <w:t> </w:t>
      </w:r>
      <w:r>
        <w:rPr>
          <w:rFonts w:ascii="Arial" w:hAnsi="Arial"/>
          <w:b/>
        </w:rPr>
        <w:t>Ter.-</w:t>
      </w:r>
      <w:r>
        <w:rPr>
          <w:rFonts w:ascii="Arial" w:hAnsi="Arial"/>
          <w:b/>
          <w:spacing w:val="-5"/>
        </w:rPr>
        <w:t> </w:t>
      </w:r>
      <w:r>
        <w:rPr/>
        <w:t>Es</w:t>
      </w:r>
      <w:r>
        <w:rPr>
          <w:spacing w:val="-3"/>
        </w:rPr>
        <w:t> </w:t>
      </w:r>
      <w:r>
        <w:rPr/>
        <w:t>inviolable</w:t>
      </w:r>
      <w:r>
        <w:rPr>
          <w:spacing w:val="-4"/>
        </w:rPr>
        <w:t> </w:t>
      </w:r>
      <w:r>
        <w:rPr/>
        <w:t>la</w:t>
      </w:r>
      <w:r>
        <w:rPr>
          <w:spacing w:val="-4"/>
        </w:rPr>
        <w:t> </w:t>
      </w:r>
      <w:r>
        <w:rPr/>
        <w:t>libertad</w:t>
      </w:r>
      <w:r>
        <w:rPr>
          <w:spacing w:val="-4"/>
        </w:rPr>
        <w:t> </w:t>
      </w:r>
      <w:r>
        <w:rPr/>
        <w:t>de</w:t>
      </w:r>
      <w:r>
        <w:rPr>
          <w:spacing w:val="-4"/>
        </w:rPr>
        <w:t> </w:t>
      </w:r>
      <w:r>
        <w:rPr/>
        <w:t>escribir</w:t>
      </w:r>
      <w:r>
        <w:rPr>
          <w:spacing w:val="-6"/>
        </w:rPr>
        <w:t> </w:t>
      </w:r>
      <w:r>
        <w:rPr/>
        <w:t>y</w:t>
      </w:r>
      <w:r>
        <w:rPr>
          <w:spacing w:val="-3"/>
        </w:rPr>
        <w:t> </w:t>
      </w:r>
      <w:r>
        <w:rPr/>
        <w:t>publicar</w:t>
      </w:r>
      <w:r>
        <w:rPr>
          <w:spacing w:val="-6"/>
        </w:rPr>
        <w:t> </w:t>
      </w:r>
      <w:r>
        <w:rPr/>
        <w:t>escritos</w:t>
      </w:r>
      <w:r>
        <w:rPr>
          <w:spacing w:val="-6"/>
        </w:rPr>
        <w:t> </w:t>
      </w:r>
      <w:r>
        <w:rPr/>
        <w:t>sobre</w:t>
      </w:r>
      <w:r>
        <w:rPr>
          <w:spacing w:val="-6"/>
        </w:rPr>
        <w:t> </w:t>
      </w:r>
      <w:r>
        <w:rPr/>
        <w:t>cualquier</w:t>
      </w:r>
      <w:r>
        <w:rPr>
          <w:spacing w:val="-4"/>
        </w:rPr>
        <w:t> </w:t>
      </w:r>
      <w:r>
        <w:rPr/>
        <w:t>materia.</w:t>
      </w:r>
      <w:r>
        <w:rPr>
          <w:spacing w:val="-4"/>
        </w:rPr>
        <w:t> </w:t>
      </w:r>
      <w:r>
        <w:rPr/>
        <w:t>Ninguna</w:t>
      </w:r>
      <w:r>
        <w:rPr>
          <w:spacing w:val="-5"/>
        </w:rPr>
        <w:t> </w:t>
      </w:r>
      <w:r>
        <w:rPr/>
        <w:t>ley</w:t>
      </w:r>
      <w:r>
        <w:rPr>
          <w:spacing w:val="-3"/>
        </w:rPr>
        <w:t> </w:t>
      </w:r>
      <w:r>
        <w:rPr/>
        <w:t>ni Autoridad</w:t>
      </w:r>
      <w:r>
        <w:rPr>
          <w:spacing w:val="-13"/>
        </w:rPr>
        <w:t> </w:t>
      </w:r>
      <w:r>
        <w:rPr/>
        <w:t>pueden</w:t>
      </w:r>
      <w:r>
        <w:rPr>
          <w:spacing w:val="-13"/>
        </w:rPr>
        <w:t> </w:t>
      </w:r>
      <w:r>
        <w:rPr/>
        <w:t>establecer</w:t>
      </w:r>
      <w:r>
        <w:rPr>
          <w:spacing w:val="-12"/>
        </w:rPr>
        <w:t> </w:t>
      </w:r>
      <w:r>
        <w:rPr/>
        <w:t>la</w:t>
      </w:r>
      <w:r>
        <w:rPr>
          <w:spacing w:val="-13"/>
        </w:rPr>
        <w:t> </w:t>
      </w:r>
      <w:r>
        <w:rPr/>
        <w:t>previa</w:t>
      </w:r>
      <w:r>
        <w:rPr>
          <w:spacing w:val="-13"/>
        </w:rPr>
        <w:t> </w:t>
      </w:r>
      <w:r>
        <w:rPr/>
        <w:t>censura,</w:t>
      </w:r>
      <w:r>
        <w:rPr>
          <w:spacing w:val="-12"/>
        </w:rPr>
        <w:t> </w:t>
      </w:r>
      <w:r>
        <w:rPr/>
        <w:t>ni</w:t>
      </w:r>
      <w:r>
        <w:rPr>
          <w:spacing w:val="-13"/>
        </w:rPr>
        <w:t> </w:t>
      </w:r>
      <w:r>
        <w:rPr/>
        <w:t>exigir</w:t>
      </w:r>
      <w:r>
        <w:rPr>
          <w:spacing w:val="-12"/>
        </w:rPr>
        <w:t> </w:t>
      </w:r>
      <w:r>
        <w:rPr/>
        <w:t>fianza</w:t>
      </w:r>
      <w:r>
        <w:rPr>
          <w:spacing w:val="-10"/>
        </w:rPr>
        <w:t> </w:t>
      </w:r>
      <w:r>
        <w:rPr/>
        <w:t>a</w:t>
      </w:r>
      <w:r>
        <w:rPr>
          <w:spacing w:val="-13"/>
        </w:rPr>
        <w:t> </w:t>
      </w:r>
      <w:r>
        <w:rPr/>
        <w:t>los</w:t>
      </w:r>
      <w:r>
        <w:rPr>
          <w:spacing w:val="-12"/>
        </w:rPr>
        <w:t> </w:t>
      </w:r>
      <w:r>
        <w:rPr/>
        <w:t>autores</w:t>
      </w:r>
      <w:r>
        <w:rPr>
          <w:spacing w:val="-11"/>
        </w:rPr>
        <w:t> </w:t>
      </w:r>
      <w:r>
        <w:rPr/>
        <w:t>o</w:t>
      </w:r>
      <w:r>
        <w:rPr>
          <w:spacing w:val="-13"/>
        </w:rPr>
        <w:t> </w:t>
      </w:r>
      <w:r>
        <w:rPr/>
        <w:t>impresores,</w:t>
      </w:r>
      <w:r>
        <w:rPr>
          <w:spacing w:val="-13"/>
        </w:rPr>
        <w:t> </w:t>
      </w:r>
      <w:r>
        <w:rPr/>
        <w:t>ni</w:t>
      </w:r>
      <w:r>
        <w:rPr>
          <w:spacing w:val="-14"/>
        </w:rPr>
        <w:t> </w:t>
      </w:r>
      <w:r>
        <w:rPr/>
        <w:t>coartar</w:t>
      </w:r>
      <w:r>
        <w:rPr>
          <w:spacing w:val="-12"/>
        </w:rPr>
        <w:t> </w:t>
      </w:r>
      <w:r>
        <w:rPr/>
        <w:t>la</w:t>
      </w:r>
      <w:r>
        <w:rPr>
          <w:spacing w:val="-13"/>
        </w:rPr>
        <w:t> </w:t>
      </w:r>
      <w:r>
        <w:rPr/>
        <w:t>libertad de</w:t>
      </w:r>
      <w:r>
        <w:rPr>
          <w:spacing w:val="-8"/>
        </w:rPr>
        <w:t> </w:t>
      </w:r>
      <w:r>
        <w:rPr/>
        <w:t>imprenta,</w:t>
      </w:r>
      <w:r>
        <w:rPr>
          <w:spacing w:val="-8"/>
        </w:rPr>
        <w:t> </w:t>
      </w:r>
      <w:r>
        <w:rPr/>
        <w:t>que</w:t>
      </w:r>
      <w:r>
        <w:rPr>
          <w:spacing w:val="-8"/>
        </w:rPr>
        <w:t> </w:t>
      </w:r>
      <w:r>
        <w:rPr/>
        <w:t>no</w:t>
      </w:r>
      <w:r>
        <w:rPr>
          <w:spacing w:val="-8"/>
        </w:rPr>
        <w:t> </w:t>
      </w:r>
      <w:r>
        <w:rPr/>
        <w:t>tiene</w:t>
      </w:r>
      <w:r>
        <w:rPr>
          <w:spacing w:val="-8"/>
        </w:rPr>
        <w:t> </w:t>
      </w:r>
      <w:r>
        <w:rPr/>
        <w:t>más</w:t>
      </w:r>
      <w:r>
        <w:rPr>
          <w:spacing w:val="-7"/>
        </w:rPr>
        <w:t> </w:t>
      </w:r>
      <w:r>
        <w:rPr/>
        <w:t>límites</w:t>
      </w:r>
      <w:r>
        <w:rPr>
          <w:spacing w:val="-7"/>
        </w:rPr>
        <w:t> </w:t>
      </w:r>
      <w:r>
        <w:rPr/>
        <w:t>que</w:t>
      </w:r>
      <w:r>
        <w:rPr>
          <w:spacing w:val="-8"/>
        </w:rPr>
        <w:t> </w:t>
      </w:r>
      <w:r>
        <w:rPr/>
        <w:t>el</w:t>
      </w:r>
      <w:r>
        <w:rPr>
          <w:spacing w:val="-9"/>
        </w:rPr>
        <w:t> </w:t>
      </w:r>
      <w:r>
        <w:rPr/>
        <w:t>respeto</w:t>
      </w:r>
      <w:r>
        <w:rPr>
          <w:spacing w:val="-6"/>
        </w:rPr>
        <w:t> </w:t>
      </w:r>
      <w:r>
        <w:rPr/>
        <w:t>a</w:t>
      </w:r>
      <w:r>
        <w:rPr>
          <w:spacing w:val="-8"/>
        </w:rPr>
        <w:t> </w:t>
      </w:r>
      <w:r>
        <w:rPr/>
        <w:t>la</w:t>
      </w:r>
      <w:r>
        <w:rPr>
          <w:spacing w:val="-8"/>
        </w:rPr>
        <w:t> </w:t>
      </w:r>
      <w:r>
        <w:rPr/>
        <w:t>vida</w:t>
      </w:r>
      <w:r>
        <w:rPr>
          <w:spacing w:val="-8"/>
        </w:rPr>
        <w:t> </w:t>
      </w:r>
      <w:r>
        <w:rPr/>
        <w:t>privada,</w:t>
      </w:r>
      <w:r>
        <w:rPr>
          <w:spacing w:val="-8"/>
        </w:rPr>
        <w:t> </w:t>
      </w:r>
      <w:r>
        <w:rPr/>
        <w:t>a</w:t>
      </w:r>
      <w:r>
        <w:rPr>
          <w:spacing w:val="-8"/>
        </w:rPr>
        <w:t> </w:t>
      </w:r>
      <w:r>
        <w:rPr/>
        <w:t>la</w:t>
      </w:r>
      <w:r>
        <w:rPr>
          <w:spacing w:val="-6"/>
        </w:rPr>
        <w:t> </w:t>
      </w:r>
      <w:r>
        <w:rPr/>
        <w:t>moral</w:t>
      </w:r>
      <w:r>
        <w:rPr>
          <w:spacing w:val="-6"/>
        </w:rPr>
        <w:t> </w:t>
      </w:r>
      <w:r>
        <w:rPr/>
        <w:t>y</w:t>
      </w:r>
      <w:r>
        <w:rPr>
          <w:spacing w:val="-7"/>
        </w:rPr>
        <w:t> </w:t>
      </w:r>
      <w:r>
        <w:rPr/>
        <w:t>a</w:t>
      </w:r>
      <w:r>
        <w:rPr>
          <w:spacing w:val="-8"/>
        </w:rPr>
        <w:t> </w:t>
      </w:r>
      <w:r>
        <w:rPr/>
        <w:t>la</w:t>
      </w:r>
      <w:r>
        <w:rPr>
          <w:spacing w:val="-8"/>
        </w:rPr>
        <w:t> </w:t>
      </w:r>
      <w:r>
        <w:rPr/>
        <w:t>paz</w:t>
      </w:r>
      <w:r>
        <w:rPr>
          <w:spacing w:val="-7"/>
        </w:rPr>
        <w:t> </w:t>
      </w:r>
      <w:r>
        <w:rPr/>
        <w:t>pública.</w:t>
      </w:r>
      <w:r>
        <w:rPr>
          <w:spacing w:val="-6"/>
        </w:rPr>
        <w:t> </w:t>
      </w:r>
      <w:r>
        <w:rPr/>
        <w:t>En</w:t>
      </w:r>
      <w:r>
        <w:rPr>
          <w:spacing w:val="-8"/>
        </w:rPr>
        <w:t> </w:t>
      </w:r>
      <w:r>
        <w:rPr/>
        <w:t>ningún caso podrá secuestrarse la imprenta como instrumento del delito.</w:t>
      </w:r>
    </w:p>
    <w:p>
      <w:pPr>
        <w:spacing w:after="0"/>
        <w:jc w:val="both"/>
        <w:sectPr>
          <w:pgSz w:w="12250" w:h="15850"/>
          <w:pgMar w:header="0" w:footer="740" w:top="1680" w:bottom="940" w:left="1160" w:right="1220"/>
        </w:sectPr>
      </w:pPr>
    </w:p>
    <w:p>
      <w:pPr>
        <w:pStyle w:val="BodyText"/>
        <w:spacing w:before="81"/>
        <w:ind w:left="0"/>
      </w:pPr>
    </w:p>
    <w:p>
      <w:pPr>
        <w:pStyle w:val="BodyText"/>
        <w:ind w:right="106"/>
        <w:jc w:val="both"/>
      </w:pPr>
      <w:r>
        <w:rPr/>
        <w:t>No están obligados a declarar sobre la información que reciban, conozcan o tengan en su poder los periodistas, como información de carácter reservada, así como los profesionistas, los ministros de cualquier culto con motivo del ejercicio de su ministerio y los servidores públicos que desempeñen cualquier otro empleo,</w:t>
      </w:r>
      <w:r>
        <w:rPr>
          <w:spacing w:val="-3"/>
        </w:rPr>
        <w:t> </w:t>
      </w:r>
      <w:r>
        <w:rPr/>
        <w:t>cargo</w:t>
      </w:r>
      <w:r>
        <w:rPr>
          <w:spacing w:val="-6"/>
        </w:rPr>
        <w:t> </w:t>
      </w:r>
      <w:r>
        <w:rPr/>
        <w:t>oficio</w:t>
      </w:r>
      <w:r>
        <w:rPr>
          <w:spacing w:val="-3"/>
        </w:rPr>
        <w:t> </w:t>
      </w:r>
      <w:r>
        <w:rPr/>
        <w:t>o</w:t>
      </w:r>
      <w:r>
        <w:rPr>
          <w:spacing w:val="-4"/>
        </w:rPr>
        <w:t> </w:t>
      </w:r>
      <w:r>
        <w:rPr/>
        <w:t>profesión,</w:t>
      </w:r>
      <w:r>
        <w:rPr>
          <w:spacing w:val="-3"/>
        </w:rPr>
        <w:t> </w:t>
      </w:r>
      <w:r>
        <w:rPr/>
        <w:t>cuando</w:t>
      </w:r>
      <w:r>
        <w:rPr>
          <w:spacing w:val="-4"/>
        </w:rPr>
        <w:t> </w:t>
      </w:r>
      <w:r>
        <w:rPr/>
        <w:t>la</w:t>
      </w:r>
      <w:r>
        <w:rPr>
          <w:spacing w:val="-3"/>
        </w:rPr>
        <w:t> </w:t>
      </w:r>
      <w:r>
        <w:rPr/>
        <w:t>Ley</w:t>
      </w:r>
      <w:r>
        <w:rPr>
          <w:spacing w:val="-5"/>
        </w:rPr>
        <w:t> </w:t>
      </w:r>
      <w:r>
        <w:rPr/>
        <w:t>reconozca</w:t>
      </w:r>
      <w:r>
        <w:rPr>
          <w:spacing w:val="-6"/>
        </w:rPr>
        <w:t> </w:t>
      </w:r>
      <w:r>
        <w:rPr/>
        <w:t>el</w:t>
      </w:r>
      <w:r>
        <w:rPr>
          <w:spacing w:val="-5"/>
        </w:rPr>
        <w:t> </w:t>
      </w:r>
      <w:r>
        <w:rPr/>
        <w:t>deber</w:t>
      </w:r>
      <w:r>
        <w:rPr>
          <w:spacing w:val="-2"/>
        </w:rPr>
        <w:t> </w:t>
      </w:r>
      <w:r>
        <w:rPr/>
        <w:t>de</w:t>
      </w:r>
      <w:r>
        <w:rPr>
          <w:spacing w:val="-4"/>
        </w:rPr>
        <w:t> </w:t>
      </w:r>
      <w:r>
        <w:rPr/>
        <w:t>guardar</w:t>
      </w:r>
      <w:r>
        <w:rPr>
          <w:spacing w:val="-5"/>
        </w:rPr>
        <w:t> </w:t>
      </w:r>
      <w:r>
        <w:rPr/>
        <w:t>reserva</w:t>
      </w:r>
      <w:r>
        <w:rPr>
          <w:spacing w:val="-6"/>
        </w:rPr>
        <w:t> </w:t>
      </w:r>
      <w:r>
        <w:rPr/>
        <w:t>o</w:t>
      </w:r>
      <w:r>
        <w:rPr>
          <w:spacing w:val="-6"/>
        </w:rPr>
        <w:t> </w:t>
      </w:r>
      <w:r>
        <w:rPr/>
        <w:t>secreto</w:t>
      </w:r>
      <w:r>
        <w:rPr>
          <w:spacing w:val="-3"/>
        </w:rPr>
        <w:t> </w:t>
      </w:r>
      <w:r>
        <w:rPr/>
        <w:t>profesional.</w:t>
      </w:r>
    </w:p>
    <w:p>
      <w:pPr>
        <w:pStyle w:val="BodyText"/>
        <w:spacing w:before="2"/>
        <w:ind w:left="0"/>
      </w:pPr>
    </w:p>
    <w:p>
      <w:pPr>
        <w:pStyle w:val="BodyText"/>
        <w:spacing w:line="477" w:lineRule="auto"/>
        <w:ind w:right="454"/>
      </w:pPr>
      <w:r>
        <w:rPr/>
        <w:t>Los</w:t>
      </w:r>
      <w:r>
        <w:rPr>
          <w:spacing w:val="-3"/>
        </w:rPr>
        <w:t> </w:t>
      </w:r>
      <w:r>
        <w:rPr/>
        <w:t>habitantes</w:t>
      </w:r>
      <w:r>
        <w:rPr>
          <w:spacing w:val="-1"/>
        </w:rPr>
        <w:t> </w:t>
      </w:r>
      <w:r>
        <w:rPr/>
        <w:t>del</w:t>
      </w:r>
      <w:r>
        <w:rPr>
          <w:spacing w:val="-3"/>
        </w:rPr>
        <w:t> </w:t>
      </w:r>
      <w:r>
        <w:rPr/>
        <w:t>Estado</w:t>
      </w:r>
      <w:r>
        <w:rPr>
          <w:spacing w:val="-3"/>
        </w:rPr>
        <w:t> </w:t>
      </w:r>
      <w:r>
        <w:rPr/>
        <w:t>gozan del</w:t>
      </w:r>
      <w:r>
        <w:rPr>
          <w:spacing w:val="-3"/>
        </w:rPr>
        <w:t> </w:t>
      </w:r>
      <w:r>
        <w:rPr/>
        <w:t>derecho</w:t>
      </w:r>
      <w:r>
        <w:rPr>
          <w:spacing w:val="-4"/>
        </w:rPr>
        <w:t> </w:t>
      </w:r>
      <w:r>
        <w:rPr/>
        <w:t>a</w:t>
      </w:r>
      <w:r>
        <w:rPr>
          <w:spacing w:val="-3"/>
        </w:rPr>
        <w:t> </w:t>
      </w:r>
      <w:r>
        <w:rPr/>
        <w:t>que</w:t>
      </w:r>
      <w:r>
        <w:rPr>
          <w:spacing w:val="-2"/>
        </w:rPr>
        <w:t> </w:t>
      </w:r>
      <w:r>
        <w:rPr/>
        <w:t>le</w:t>
      </w:r>
      <w:r>
        <w:rPr>
          <w:spacing w:val="-2"/>
        </w:rPr>
        <w:t> </w:t>
      </w:r>
      <w:r>
        <w:rPr/>
        <w:t>sea</w:t>
      </w:r>
      <w:r>
        <w:rPr>
          <w:spacing w:val="-5"/>
        </w:rPr>
        <w:t> </w:t>
      </w:r>
      <w:r>
        <w:rPr/>
        <w:t>respetado</w:t>
      </w:r>
      <w:r>
        <w:rPr>
          <w:spacing w:val="-2"/>
        </w:rPr>
        <w:t> </w:t>
      </w:r>
      <w:r>
        <w:rPr/>
        <w:t>su</w:t>
      </w:r>
      <w:r>
        <w:rPr>
          <w:spacing w:val="-4"/>
        </w:rPr>
        <w:t> </w:t>
      </w:r>
      <w:r>
        <w:rPr/>
        <w:t>honor,</w:t>
      </w:r>
      <w:r>
        <w:rPr>
          <w:spacing w:val="-4"/>
        </w:rPr>
        <w:t> </w:t>
      </w:r>
      <w:r>
        <w:rPr/>
        <w:t>su</w:t>
      </w:r>
      <w:r>
        <w:rPr>
          <w:spacing w:val="-4"/>
        </w:rPr>
        <w:t> </w:t>
      </w:r>
      <w:r>
        <w:rPr/>
        <w:t>crédito</w:t>
      </w:r>
      <w:r>
        <w:rPr>
          <w:spacing w:val="-4"/>
        </w:rPr>
        <w:t> </w:t>
      </w:r>
      <w:r>
        <w:rPr/>
        <w:t>y</w:t>
      </w:r>
      <w:r>
        <w:rPr>
          <w:spacing w:val="-3"/>
        </w:rPr>
        <w:t> </w:t>
      </w:r>
      <w:r>
        <w:rPr/>
        <w:t>su</w:t>
      </w:r>
      <w:r>
        <w:rPr>
          <w:spacing w:val="-4"/>
        </w:rPr>
        <w:t> </w:t>
      </w:r>
      <w:r>
        <w:rPr/>
        <w:t>prestigio. El derecho de réplica será ejercido en los términos dispuestos por la Ley.</w:t>
      </w:r>
    </w:p>
    <w:p>
      <w:pPr>
        <w:pStyle w:val="BodyText"/>
        <w:spacing w:before="4"/>
      </w:pPr>
      <w:r>
        <w:rPr>
          <w:rFonts w:ascii="Arial" w:hAnsi="Arial"/>
          <w:b/>
        </w:rPr>
        <w:t>Artículo</w:t>
      </w:r>
      <w:r>
        <w:rPr>
          <w:rFonts w:ascii="Arial" w:hAnsi="Arial"/>
          <w:b/>
          <w:spacing w:val="-5"/>
        </w:rPr>
        <w:t> </w:t>
      </w:r>
      <w:r>
        <w:rPr>
          <w:rFonts w:ascii="Arial" w:hAnsi="Arial"/>
          <w:b/>
        </w:rPr>
        <w:t>5.-</w:t>
      </w:r>
      <w:r>
        <w:rPr>
          <w:rFonts w:ascii="Arial" w:hAnsi="Arial"/>
          <w:b/>
          <w:spacing w:val="-5"/>
        </w:rPr>
        <w:t> </w:t>
      </w:r>
      <w:r>
        <w:rPr/>
        <w:t>Sin</w:t>
      </w:r>
      <w:r>
        <w:rPr>
          <w:spacing w:val="-7"/>
        </w:rPr>
        <w:t> </w:t>
      </w:r>
      <w:r>
        <w:rPr/>
        <w:t>distinción</w:t>
      </w:r>
      <w:r>
        <w:rPr>
          <w:spacing w:val="-7"/>
        </w:rPr>
        <w:t> </w:t>
      </w:r>
      <w:r>
        <w:rPr/>
        <w:t>alguna,</w:t>
      </w:r>
      <w:r>
        <w:rPr>
          <w:spacing w:val="-6"/>
        </w:rPr>
        <w:t> </w:t>
      </w:r>
      <w:r>
        <w:rPr/>
        <w:t>todas</w:t>
      </w:r>
      <w:r>
        <w:rPr>
          <w:spacing w:val="-5"/>
        </w:rPr>
        <w:t> </w:t>
      </w:r>
      <w:r>
        <w:rPr/>
        <w:t>y</w:t>
      </w:r>
      <w:r>
        <w:rPr>
          <w:spacing w:val="-5"/>
        </w:rPr>
        <w:t> </w:t>
      </w:r>
      <w:r>
        <w:rPr/>
        <w:t>todos</w:t>
      </w:r>
      <w:r>
        <w:rPr>
          <w:spacing w:val="-6"/>
        </w:rPr>
        <w:t> </w:t>
      </w:r>
      <w:r>
        <w:rPr/>
        <w:t>los</w:t>
      </w:r>
      <w:r>
        <w:rPr>
          <w:spacing w:val="-6"/>
        </w:rPr>
        <w:t> </w:t>
      </w:r>
      <w:r>
        <w:rPr/>
        <w:t>habitantes</w:t>
      </w:r>
      <w:r>
        <w:rPr>
          <w:spacing w:val="-5"/>
        </w:rPr>
        <w:t> </w:t>
      </w:r>
      <w:r>
        <w:rPr/>
        <w:t>del</w:t>
      </w:r>
      <w:r>
        <w:rPr>
          <w:spacing w:val="-7"/>
        </w:rPr>
        <w:t> </w:t>
      </w:r>
      <w:r>
        <w:rPr/>
        <w:t>Estado</w:t>
      </w:r>
      <w:r>
        <w:rPr>
          <w:spacing w:val="-7"/>
        </w:rPr>
        <w:t> </w:t>
      </w:r>
      <w:r>
        <w:rPr/>
        <w:t>tienen</w:t>
      </w:r>
      <w:r>
        <w:rPr>
          <w:spacing w:val="-7"/>
        </w:rPr>
        <w:t> </w:t>
      </w:r>
      <w:r>
        <w:rPr/>
        <w:t>los</w:t>
      </w:r>
      <w:r>
        <w:rPr>
          <w:spacing w:val="-6"/>
        </w:rPr>
        <w:t> </w:t>
      </w:r>
      <w:r>
        <w:rPr/>
        <w:t>derechos</w:t>
      </w:r>
      <w:r>
        <w:rPr>
          <w:spacing w:val="-5"/>
        </w:rPr>
        <w:t> </w:t>
      </w:r>
      <w:r>
        <w:rPr/>
        <w:t>y</w:t>
      </w:r>
      <w:r>
        <w:rPr>
          <w:spacing w:val="-5"/>
        </w:rPr>
        <w:t> </w:t>
      </w:r>
      <w:r>
        <w:rPr/>
        <w:t>obligaciones, así como los derechos humanos, consagrados en esta Constitución.</w:t>
      </w:r>
    </w:p>
    <w:p>
      <w:pPr>
        <w:pStyle w:val="BodyText"/>
        <w:ind w:left="0"/>
      </w:pPr>
    </w:p>
    <w:p>
      <w:pPr>
        <w:pStyle w:val="BodyText"/>
      </w:pPr>
      <w:r>
        <w:rPr/>
        <w:t>La familia es el elemento natural y fundamental de la sociedad y tiene derecho a su protección y desarrollo, por la sociedad, el Estado y la ley.</w:t>
      </w:r>
    </w:p>
    <w:p>
      <w:pPr>
        <w:pStyle w:val="BodyText"/>
        <w:ind w:left="0"/>
        <w:rPr>
          <w:sz w:val="12"/>
        </w:rPr>
      </w:pPr>
    </w:p>
    <w:p>
      <w:pPr>
        <w:spacing w:after="0"/>
        <w:rPr>
          <w:sz w:val="12"/>
        </w:rPr>
        <w:sectPr>
          <w:pgSz w:w="12250" w:h="15850"/>
          <w:pgMar w:header="0" w:footer="740" w:top="1680" w:bottom="940" w:left="1160" w:right="1220"/>
        </w:sectPr>
      </w:pPr>
    </w:p>
    <w:p>
      <w:pPr>
        <w:pStyle w:val="BodyText"/>
        <w:spacing w:before="93"/>
      </w:pPr>
      <w:r>
        <w:rPr/>
        <w:t>La</w:t>
      </w:r>
      <w:r>
        <w:rPr>
          <w:spacing w:val="-7"/>
        </w:rPr>
        <w:t> </w:t>
      </w:r>
      <w:r>
        <w:rPr/>
        <w:t>mujer</w:t>
      </w:r>
      <w:r>
        <w:rPr>
          <w:spacing w:val="-5"/>
        </w:rPr>
        <w:t> </w:t>
      </w:r>
      <w:r>
        <w:rPr/>
        <w:t>y</w:t>
      </w:r>
      <w:r>
        <w:rPr>
          <w:spacing w:val="-4"/>
        </w:rPr>
        <w:t> </w:t>
      </w:r>
      <w:r>
        <w:rPr/>
        <w:t>el</w:t>
      </w:r>
      <w:r>
        <w:rPr>
          <w:spacing w:val="-5"/>
        </w:rPr>
        <w:t> </w:t>
      </w:r>
      <w:r>
        <w:rPr/>
        <w:t>hombre</w:t>
      </w:r>
      <w:r>
        <w:rPr>
          <w:spacing w:val="-5"/>
        </w:rPr>
        <w:t> </w:t>
      </w:r>
      <w:r>
        <w:rPr/>
        <w:t>son</w:t>
      </w:r>
      <w:r>
        <w:rPr>
          <w:spacing w:val="-5"/>
        </w:rPr>
        <w:t> </w:t>
      </w:r>
      <w:r>
        <w:rPr/>
        <w:t>iguales</w:t>
      </w:r>
      <w:r>
        <w:rPr>
          <w:spacing w:val="-5"/>
        </w:rPr>
        <w:t> </w:t>
      </w:r>
      <w:r>
        <w:rPr/>
        <w:t>ante</w:t>
      </w:r>
      <w:r>
        <w:rPr>
          <w:spacing w:val="-3"/>
        </w:rPr>
        <w:t> </w:t>
      </w:r>
      <w:r>
        <w:rPr/>
        <w:t>la</w:t>
      </w:r>
      <w:r>
        <w:rPr>
          <w:spacing w:val="-4"/>
        </w:rPr>
        <w:t> ley.</w:t>
      </w:r>
    </w:p>
    <w:p>
      <w:pPr>
        <w:spacing w:line="240" w:lineRule="auto" w:before="0"/>
        <w:rPr>
          <w:sz w:val="14"/>
        </w:rPr>
      </w:pPr>
      <w:r>
        <w:rPr/>
        <w:br w:type="column"/>
      </w:r>
      <w:r>
        <w:rPr>
          <w:sz w:val="14"/>
        </w:rPr>
      </w:r>
    </w:p>
    <w:p>
      <w:pPr>
        <w:pStyle w:val="BodyText"/>
        <w:spacing w:before="2"/>
        <w:ind w:left="0"/>
        <w:rPr>
          <w:sz w:val="14"/>
        </w:rPr>
      </w:pPr>
    </w:p>
    <w:p>
      <w:pPr>
        <w:spacing w:before="1"/>
        <w:ind w:left="117"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after="0"/>
        <w:jc w:val="left"/>
        <w:rPr>
          <w:rFonts w:ascii="Arial" w:hAnsi="Arial"/>
          <w:sz w:val="14"/>
        </w:rPr>
        <w:sectPr>
          <w:type w:val="continuous"/>
          <w:pgSz w:w="12250" w:h="15850"/>
          <w:pgMar w:header="0" w:footer="740" w:top="1680" w:bottom="940" w:left="1160" w:right="1220"/>
          <w:cols w:num="2" w:equalWidth="0">
            <w:col w:w="4122" w:space="1214"/>
            <w:col w:w="4534"/>
          </w:cols>
        </w:sectPr>
      </w:pPr>
    </w:p>
    <w:p>
      <w:pPr>
        <w:pStyle w:val="BodyText"/>
        <w:spacing w:before="229"/>
        <w:ind w:right="119"/>
        <w:jc w:val="both"/>
      </w:pPr>
      <w:r>
        <w:rPr/>
        <w:t>Toda persona tiene derecho a decidir, de manera libre, responsable e informada, sobre el número y espaciamiento de sus hijos.</w:t>
      </w:r>
    </w:p>
    <w:p>
      <w:pPr>
        <w:pStyle w:val="BodyText"/>
        <w:spacing w:before="229"/>
        <w:ind w:right="101"/>
        <w:jc w:val="both"/>
      </w:pPr>
      <w:r>
        <w:rPr/>
        <w:t>El</w:t>
      </w:r>
      <w:r>
        <w:rPr>
          <w:spacing w:val="-4"/>
        </w:rPr>
        <w:t> </w:t>
      </w:r>
      <w:r>
        <w:rPr/>
        <w:t>Estado,</w:t>
      </w:r>
      <w:r>
        <w:rPr>
          <w:spacing w:val="-6"/>
        </w:rPr>
        <w:t> </w:t>
      </w:r>
      <w:r>
        <w:rPr/>
        <w:t>en</w:t>
      </w:r>
      <w:r>
        <w:rPr>
          <w:spacing w:val="-5"/>
        </w:rPr>
        <w:t> </w:t>
      </w:r>
      <w:r>
        <w:rPr/>
        <w:t>sus</w:t>
      </w:r>
      <w:r>
        <w:rPr>
          <w:spacing w:val="-5"/>
        </w:rPr>
        <w:t> </w:t>
      </w:r>
      <w:r>
        <w:rPr/>
        <w:t>decisiones</w:t>
      </w:r>
      <w:r>
        <w:rPr>
          <w:spacing w:val="-4"/>
        </w:rPr>
        <w:t> </w:t>
      </w:r>
      <w:r>
        <w:rPr/>
        <w:t>y</w:t>
      </w:r>
      <w:r>
        <w:rPr>
          <w:spacing w:val="-4"/>
        </w:rPr>
        <w:t> </w:t>
      </w:r>
      <w:r>
        <w:rPr/>
        <w:t>actuaciones,</w:t>
      </w:r>
      <w:r>
        <w:rPr>
          <w:spacing w:val="-5"/>
        </w:rPr>
        <w:t> </w:t>
      </w:r>
      <w:r>
        <w:rPr/>
        <w:t>velará</w:t>
      </w:r>
      <w:r>
        <w:rPr>
          <w:spacing w:val="-5"/>
        </w:rPr>
        <w:t> </w:t>
      </w:r>
      <w:r>
        <w:rPr/>
        <w:t>y</w:t>
      </w:r>
      <w:r>
        <w:rPr>
          <w:spacing w:val="-4"/>
        </w:rPr>
        <w:t> </w:t>
      </w:r>
      <w:r>
        <w:rPr/>
        <w:t>cumplirá</w:t>
      </w:r>
      <w:r>
        <w:rPr>
          <w:spacing w:val="-6"/>
        </w:rPr>
        <w:t> </w:t>
      </w:r>
      <w:r>
        <w:rPr/>
        <w:t>con</w:t>
      </w:r>
      <w:r>
        <w:rPr>
          <w:spacing w:val="-4"/>
        </w:rPr>
        <w:t> </w:t>
      </w:r>
      <w:r>
        <w:rPr/>
        <w:t>el</w:t>
      </w:r>
      <w:r>
        <w:rPr>
          <w:spacing w:val="-5"/>
        </w:rPr>
        <w:t> </w:t>
      </w:r>
      <w:r>
        <w:rPr/>
        <w:t>principio</w:t>
      </w:r>
      <w:r>
        <w:rPr>
          <w:spacing w:val="-6"/>
        </w:rPr>
        <w:t> </w:t>
      </w:r>
      <w:r>
        <w:rPr/>
        <w:t>del</w:t>
      </w:r>
      <w:r>
        <w:rPr>
          <w:spacing w:val="-4"/>
        </w:rPr>
        <w:t> </w:t>
      </w:r>
      <w:r>
        <w:rPr/>
        <w:t>interés</w:t>
      </w:r>
      <w:r>
        <w:rPr>
          <w:spacing w:val="-4"/>
        </w:rPr>
        <w:t> </w:t>
      </w:r>
      <w:r>
        <w:rPr/>
        <w:t>superior</w:t>
      </w:r>
      <w:r>
        <w:rPr>
          <w:spacing w:val="-5"/>
        </w:rPr>
        <w:t> </w:t>
      </w:r>
      <w:r>
        <w:rPr/>
        <w:t>de</w:t>
      </w:r>
      <w:r>
        <w:rPr>
          <w:spacing w:val="-4"/>
        </w:rPr>
        <w:t> </w:t>
      </w:r>
      <w:r>
        <w:rPr/>
        <w:t>la</w:t>
      </w:r>
      <w:r>
        <w:rPr>
          <w:spacing w:val="-3"/>
        </w:rPr>
        <w:t> </w:t>
      </w:r>
      <w:r>
        <w:rPr/>
        <w:t>niñez, garantizando</w:t>
      </w:r>
      <w:r>
        <w:rPr>
          <w:spacing w:val="-2"/>
        </w:rPr>
        <w:t> </w:t>
      </w:r>
      <w:r>
        <w:rPr/>
        <w:t>de</w:t>
      </w:r>
      <w:r>
        <w:rPr>
          <w:spacing w:val="-1"/>
        </w:rPr>
        <w:t> </w:t>
      </w:r>
      <w:r>
        <w:rPr/>
        <w:t>manera plena</w:t>
      </w:r>
      <w:r>
        <w:rPr>
          <w:spacing w:val="-1"/>
        </w:rPr>
        <w:t> </w:t>
      </w:r>
      <w:r>
        <w:rPr/>
        <w:t>sus derechos. Este</w:t>
      </w:r>
      <w:r>
        <w:rPr>
          <w:spacing w:val="-1"/>
        </w:rPr>
        <w:t> </w:t>
      </w:r>
      <w:r>
        <w:rPr/>
        <w:t>principio</w:t>
      </w:r>
      <w:r>
        <w:rPr>
          <w:spacing w:val="-1"/>
        </w:rPr>
        <w:t> </w:t>
      </w:r>
      <w:r>
        <w:rPr/>
        <w:t>deberá guiar el</w:t>
      </w:r>
      <w:r>
        <w:rPr>
          <w:spacing w:val="-2"/>
        </w:rPr>
        <w:t> </w:t>
      </w:r>
      <w:r>
        <w:rPr/>
        <w:t>diseño,</w:t>
      </w:r>
      <w:r>
        <w:rPr>
          <w:spacing w:val="-1"/>
        </w:rPr>
        <w:t> </w:t>
      </w:r>
      <w:r>
        <w:rPr/>
        <w:t>ejecución,</w:t>
      </w:r>
      <w:r>
        <w:rPr>
          <w:spacing w:val="-1"/>
        </w:rPr>
        <w:t> </w:t>
      </w:r>
      <w:r>
        <w:rPr/>
        <w:t>seguimiento y evaluación de las políticas públicas dirigidas a la niñez. Los niños, niñas, adolescentes, adultos mayores y personas con discapacidad, tienen derecho a la satisfacción de sus necesidades de alimentación nutritiva, suficiente y de calidad, salud, educación y sano esparcimiento para su desarrollo integral, así como a la convivencia familiar.</w:t>
      </w:r>
      <w:r>
        <w:rPr>
          <w:spacing w:val="40"/>
        </w:rPr>
        <w:t> </w:t>
      </w:r>
      <w:r>
        <w:rPr/>
        <w:t>Asimismo garantizará a toda persona el derecho a la identidad y a ser registrado de manera</w:t>
      </w:r>
      <w:r>
        <w:rPr>
          <w:spacing w:val="-13"/>
        </w:rPr>
        <w:t> </w:t>
      </w:r>
      <w:r>
        <w:rPr/>
        <w:t>inmediata</w:t>
      </w:r>
      <w:r>
        <w:rPr>
          <w:spacing w:val="-13"/>
        </w:rPr>
        <w:t> </w:t>
      </w:r>
      <w:r>
        <w:rPr/>
        <w:t>a</w:t>
      </w:r>
      <w:r>
        <w:rPr>
          <w:spacing w:val="-13"/>
        </w:rPr>
        <w:t> </w:t>
      </w:r>
      <w:r>
        <w:rPr/>
        <w:t>su</w:t>
      </w:r>
      <w:r>
        <w:rPr>
          <w:spacing w:val="-13"/>
        </w:rPr>
        <w:t> </w:t>
      </w:r>
      <w:r>
        <w:rPr/>
        <w:t>nacimiento.</w:t>
      </w:r>
      <w:r>
        <w:rPr>
          <w:spacing w:val="31"/>
        </w:rPr>
        <w:t> </w:t>
      </w:r>
      <w:r>
        <w:rPr/>
        <w:t>Las</w:t>
      </w:r>
      <w:r>
        <w:rPr>
          <w:spacing w:val="-12"/>
        </w:rPr>
        <w:t> </w:t>
      </w:r>
      <w:r>
        <w:rPr/>
        <w:t>autoridades</w:t>
      </w:r>
      <w:r>
        <w:rPr>
          <w:spacing w:val="-11"/>
        </w:rPr>
        <w:t> </w:t>
      </w:r>
      <w:r>
        <w:rPr/>
        <w:t>municipales</w:t>
      </w:r>
      <w:r>
        <w:rPr>
          <w:spacing w:val="-12"/>
        </w:rPr>
        <w:t> </w:t>
      </w:r>
      <w:r>
        <w:rPr/>
        <w:t>exentarán</w:t>
      </w:r>
      <w:r>
        <w:rPr>
          <w:spacing w:val="-13"/>
        </w:rPr>
        <w:t> </w:t>
      </w:r>
      <w:r>
        <w:rPr/>
        <w:t>de</w:t>
      </w:r>
      <w:r>
        <w:rPr>
          <w:spacing w:val="-13"/>
        </w:rPr>
        <w:t> </w:t>
      </w:r>
      <w:r>
        <w:rPr/>
        <w:t>cobro</w:t>
      </w:r>
      <w:r>
        <w:rPr>
          <w:spacing w:val="-13"/>
        </w:rPr>
        <w:t> </w:t>
      </w:r>
      <w:r>
        <w:rPr/>
        <w:t>el</w:t>
      </w:r>
      <w:r>
        <w:rPr>
          <w:spacing w:val="-14"/>
        </w:rPr>
        <w:t> </w:t>
      </w:r>
      <w:r>
        <w:rPr/>
        <w:t>derecho</w:t>
      </w:r>
      <w:r>
        <w:rPr>
          <w:spacing w:val="-13"/>
        </w:rPr>
        <w:t> </w:t>
      </w:r>
      <w:r>
        <w:rPr/>
        <w:t>por</w:t>
      </w:r>
      <w:r>
        <w:rPr>
          <w:spacing w:val="-12"/>
        </w:rPr>
        <w:t> </w:t>
      </w:r>
      <w:r>
        <w:rPr/>
        <w:t>el</w:t>
      </w:r>
      <w:r>
        <w:rPr>
          <w:spacing w:val="-14"/>
        </w:rPr>
        <w:t> </w:t>
      </w:r>
      <w:r>
        <w:rPr/>
        <w:t>registro de nacimiento y expedirán gratuitamente la primera copia certificada del acta de nacimiento.</w:t>
      </w:r>
    </w:p>
    <w:p>
      <w:pPr>
        <w:pStyle w:val="BodyText"/>
        <w:spacing w:before="229"/>
        <w:ind w:right="107"/>
        <w:jc w:val="both"/>
      </w:pPr>
      <w:r>
        <w:rPr/>
        <w:t>Los ascendientes, tutores y custodios tienen la obligación de preservar y exigir el cumplimiento de estos derechos</w:t>
      </w:r>
      <w:r>
        <w:rPr>
          <w:spacing w:val="-8"/>
        </w:rPr>
        <w:t> </w:t>
      </w:r>
      <w:r>
        <w:rPr/>
        <w:t>y</w:t>
      </w:r>
      <w:r>
        <w:rPr>
          <w:spacing w:val="-7"/>
        </w:rPr>
        <w:t> </w:t>
      </w:r>
      <w:r>
        <w:rPr/>
        <w:t>principios.</w:t>
      </w:r>
      <w:r>
        <w:rPr>
          <w:spacing w:val="-8"/>
        </w:rPr>
        <w:t> </w:t>
      </w:r>
      <w:r>
        <w:rPr/>
        <w:t>El</w:t>
      </w:r>
      <w:r>
        <w:rPr>
          <w:spacing w:val="-7"/>
        </w:rPr>
        <w:t> </w:t>
      </w:r>
      <w:r>
        <w:rPr/>
        <w:t>Estado</w:t>
      </w:r>
      <w:r>
        <w:rPr>
          <w:spacing w:val="-9"/>
        </w:rPr>
        <w:t> </w:t>
      </w:r>
      <w:r>
        <w:rPr/>
        <w:t>proveerá</w:t>
      </w:r>
      <w:r>
        <w:rPr>
          <w:spacing w:val="-9"/>
        </w:rPr>
        <w:t> </w:t>
      </w:r>
      <w:r>
        <w:rPr/>
        <w:t>lo</w:t>
      </w:r>
      <w:r>
        <w:rPr>
          <w:spacing w:val="-9"/>
        </w:rPr>
        <w:t> </w:t>
      </w:r>
      <w:r>
        <w:rPr/>
        <w:t>necesario</w:t>
      </w:r>
      <w:r>
        <w:rPr>
          <w:spacing w:val="-7"/>
        </w:rPr>
        <w:t> </w:t>
      </w:r>
      <w:r>
        <w:rPr/>
        <w:t>para</w:t>
      </w:r>
      <w:r>
        <w:rPr>
          <w:spacing w:val="-9"/>
        </w:rPr>
        <w:t> </w:t>
      </w:r>
      <w:r>
        <w:rPr/>
        <w:t>garantizar</w:t>
      </w:r>
      <w:r>
        <w:rPr>
          <w:spacing w:val="-8"/>
        </w:rPr>
        <w:t> </w:t>
      </w:r>
      <w:r>
        <w:rPr/>
        <w:t>el</w:t>
      </w:r>
      <w:r>
        <w:rPr>
          <w:spacing w:val="-9"/>
        </w:rPr>
        <w:t> </w:t>
      </w:r>
      <w:r>
        <w:rPr/>
        <w:t>respeto</w:t>
      </w:r>
      <w:r>
        <w:rPr>
          <w:spacing w:val="-9"/>
        </w:rPr>
        <w:t> </w:t>
      </w:r>
      <w:r>
        <w:rPr/>
        <w:t>a</w:t>
      </w:r>
      <w:r>
        <w:rPr>
          <w:spacing w:val="-7"/>
        </w:rPr>
        <w:t> </w:t>
      </w:r>
      <w:r>
        <w:rPr/>
        <w:t>la</w:t>
      </w:r>
      <w:r>
        <w:rPr>
          <w:spacing w:val="-9"/>
        </w:rPr>
        <w:t> </w:t>
      </w:r>
      <w:r>
        <w:rPr/>
        <w:t>dignidad</w:t>
      </w:r>
      <w:r>
        <w:rPr>
          <w:spacing w:val="-9"/>
        </w:rPr>
        <w:t> </w:t>
      </w:r>
      <w:r>
        <w:rPr/>
        <w:t>de</w:t>
      </w:r>
      <w:r>
        <w:rPr>
          <w:spacing w:val="-7"/>
        </w:rPr>
        <w:t> </w:t>
      </w:r>
      <w:r>
        <w:rPr/>
        <w:t>la</w:t>
      </w:r>
      <w:r>
        <w:rPr>
          <w:spacing w:val="-9"/>
        </w:rPr>
        <w:t> </w:t>
      </w:r>
      <w:r>
        <w:rPr/>
        <w:t>niñez,</w:t>
      </w:r>
      <w:r>
        <w:rPr>
          <w:spacing w:val="-9"/>
        </w:rPr>
        <w:t> </w:t>
      </w:r>
      <w:r>
        <w:rPr/>
        <w:t>los adolescentes, las personas con discapacidad, los adultos mayores, así como el ejercicio pleno de sus </w:t>
      </w:r>
      <w:r>
        <w:rPr>
          <w:spacing w:val="-2"/>
        </w:rPr>
        <w:t>derechos.</w:t>
      </w:r>
    </w:p>
    <w:p>
      <w:pPr>
        <w:pStyle w:val="BodyText"/>
        <w:spacing w:before="2"/>
        <w:ind w:left="0"/>
      </w:pPr>
    </w:p>
    <w:p>
      <w:pPr>
        <w:pStyle w:val="BodyText"/>
        <w:ind w:right="105"/>
        <w:jc w:val="both"/>
      </w:pPr>
      <w:r>
        <w:rPr/>
        <w:t>El</w:t>
      </w:r>
      <w:r>
        <w:rPr>
          <w:spacing w:val="-6"/>
        </w:rPr>
        <w:t> </w:t>
      </w:r>
      <w:r>
        <w:rPr/>
        <w:t>Estado</w:t>
      </w:r>
      <w:r>
        <w:rPr>
          <w:spacing w:val="-6"/>
        </w:rPr>
        <w:t> </w:t>
      </w:r>
      <w:r>
        <w:rPr/>
        <w:t>otorgará</w:t>
      </w:r>
      <w:r>
        <w:rPr>
          <w:spacing w:val="-6"/>
        </w:rPr>
        <w:t> </w:t>
      </w:r>
      <w:r>
        <w:rPr/>
        <w:t>facilidades</w:t>
      </w:r>
      <w:r>
        <w:rPr>
          <w:spacing w:val="-7"/>
        </w:rPr>
        <w:t> </w:t>
      </w:r>
      <w:r>
        <w:rPr/>
        <w:t>a</w:t>
      </w:r>
      <w:r>
        <w:rPr>
          <w:spacing w:val="-6"/>
        </w:rPr>
        <w:t> </w:t>
      </w:r>
      <w:r>
        <w:rPr/>
        <w:t>los</w:t>
      </w:r>
      <w:r>
        <w:rPr>
          <w:spacing w:val="-5"/>
        </w:rPr>
        <w:t> </w:t>
      </w:r>
      <w:r>
        <w:rPr/>
        <w:t>particulares,</w:t>
      </w:r>
      <w:r>
        <w:rPr>
          <w:spacing w:val="-8"/>
        </w:rPr>
        <w:t> </w:t>
      </w:r>
      <w:r>
        <w:rPr/>
        <w:t>para</w:t>
      </w:r>
      <w:r>
        <w:rPr>
          <w:spacing w:val="-5"/>
        </w:rPr>
        <w:t> </w:t>
      </w:r>
      <w:r>
        <w:rPr/>
        <w:t>que</w:t>
      </w:r>
      <w:r>
        <w:rPr>
          <w:spacing w:val="-8"/>
        </w:rPr>
        <w:t> </w:t>
      </w:r>
      <w:r>
        <w:rPr/>
        <w:t>se</w:t>
      </w:r>
      <w:r>
        <w:rPr>
          <w:spacing w:val="-6"/>
        </w:rPr>
        <w:t> </w:t>
      </w:r>
      <w:r>
        <w:rPr/>
        <w:t>coadyuve</w:t>
      </w:r>
      <w:r>
        <w:rPr>
          <w:spacing w:val="-8"/>
        </w:rPr>
        <w:t> </w:t>
      </w:r>
      <w:r>
        <w:rPr/>
        <w:t>al</w:t>
      </w:r>
      <w:r>
        <w:rPr>
          <w:spacing w:val="-9"/>
        </w:rPr>
        <w:t> </w:t>
      </w:r>
      <w:r>
        <w:rPr/>
        <w:t>cumplimiento</w:t>
      </w:r>
      <w:r>
        <w:rPr>
          <w:spacing w:val="-6"/>
        </w:rPr>
        <w:t> </w:t>
      </w:r>
      <w:r>
        <w:rPr/>
        <w:t>de</w:t>
      </w:r>
      <w:r>
        <w:rPr>
          <w:spacing w:val="-6"/>
        </w:rPr>
        <w:t> </w:t>
      </w:r>
      <w:r>
        <w:rPr/>
        <w:t>los</w:t>
      </w:r>
      <w:r>
        <w:rPr>
          <w:spacing w:val="-7"/>
        </w:rPr>
        <w:t> </w:t>
      </w:r>
      <w:r>
        <w:rPr/>
        <w:t>derechos de</w:t>
      </w:r>
      <w:r>
        <w:rPr>
          <w:spacing w:val="-6"/>
        </w:rPr>
        <w:t> </w:t>
      </w:r>
      <w:r>
        <w:rPr/>
        <w:t>la </w:t>
      </w:r>
      <w:r>
        <w:rPr>
          <w:spacing w:val="-2"/>
        </w:rPr>
        <w:t>niñez.</w:t>
      </w:r>
    </w:p>
    <w:p>
      <w:pPr>
        <w:pStyle w:val="BodyText"/>
        <w:spacing w:before="229"/>
        <w:ind w:right="114"/>
        <w:jc w:val="both"/>
      </w:pPr>
      <w:r>
        <w:rPr/>
        <w:t>Es</w:t>
      </w:r>
      <w:r>
        <w:rPr>
          <w:spacing w:val="-7"/>
        </w:rPr>
        <w:t> </w:t>
      </w:r>
      <w:r>
        <w:rPr/>
        <w:t>deber</w:t>
      </w:r>
      <w:r>
        <w:rPr>
          <w:spacing w:val="-7"/>
        </w:rPr>
        <w:t> </w:t>
      </w:r>
      <w:r>
        <w:rPr/>
        <w:t>de</w:t>
      </w:r>
      <w:r>
        <w:rPr>
          <w:spacing w:val="-6"/>
        </w:rPr>
        <w:t> </w:t>
      </w:r>
      <w:r>
        <w:rPr/>
        <w:t>los</w:t>
      </w:r>
      <w:r>
        <w:rPr>
          <w:spacing w:val="-7"/>
        </w:rPr>
        <w:t> </w:t>
      </w:r>
      <w:r>
        <w:rPr/>
        <w:t>padres</w:t>
      </w:r>
      <w:r>
        <w:rPr>
          <w:spacing w:val="-7"/>
        </w:rPr>
        <w:t> </w:t>
      </w:r>
      <w:r>
        <w:rPr/>
        <w:t>preservar</w:t>
      </w:r>
      <w:r>
        <w:rPr>
          <w:spacing w:val="-7"/>
        </w:rPr>
        <w:t> </w:t>
      </w:r>
      <w:r>
        <w:rPr/>
        <w:t>el</w:t>
      </w:r>
      <w:r>
        <w:rPr>
          <w:spacing w:val="-9"/>
        </w:rPr>
        <w:t> </w:t>
      </w:r>
      <w:r>
        <w:rPr/>
        <w:t>derecho</w:t>
      </w:r>
      <w:r>
        <w:rPr>
          <w:spacing w:val="-8"/>
        </w:rPr>
        <w:t> </w:t>
      </w:r>
      <w:r>
        <w:rPr/>
        <w:t>de</w:t>
      </w:r>
      <w:r>
        <w:rPr>
          <w:spacing w:val="-8"/>
        </w:rPr>
        <w:t> </w:t>
      </w:r>
      <w:r>
        <w:rPr/>
        <w:t>los</w:t>
      </w:r>
      <w:r>
        <w:rPr>
          <w:spacing w:val="-5"/>
        </w:rPr>
        <w:t> </w:t>
      </w:r>
      <w:r>
        <w:rPr/>
        <w:t>menores</w:t>
      </w:r>
      <w:r>
        <w:rPr>
          <w:spacing w:val="-7"/>
        </w:rPr>
        <w:t> </w:t>
      </w:r>
      <w:r>
        <w:rPr/>
        <w:t>a</w:t>
      </w:r>
      <w:r>
        <w:rPr>
          <w:spacing w:val="-8"/>
        </w:rPr>
        <w:t> </w:t>
      </w:r>
      <w:r>
        <w:rPr/>
        <w:t>la</w:t>
      </w:r>
      <w:r>
        <w:rPr>
          <w:spacing w:val="-8"/>
        </w:rPr>
        <w:t> </w:t>
      </w:r>
      <w:r>
        <w:rPr/>
        <w:t>satisfacción</w:t>
      </w:r>
      <w:r>
        <w:rPr>
          <w:spacing w:val="-6"/>
        </w:rPr>
        <w:t> </w:t>
      </w:r>
      <w:r>
        <w:rPr/>
        <w:t>de</w:t>
      </w:r>
      <w:r>
        <w:rPr>
          <w:spacing w:val="-8"/>
        </w:rPr>
        <w:t> </w:t>
      </w:r>
      <w:r>
        <w:rPr/>
        <w:t>sus</w:t>
      </w:r>
      <w:r>
        <w:rPr>
          <w:spacing w:val="-7"/>
        </w:rPr>
        <w:t> </w:t>
      </w:r>
      <w:r>
        <w:rPr/>
        <w:t>necesidades</w:t>
      </w:r>
      <w:r>
        <w:rPr>
          <w:spacing w:val="-7"/>
        </w:rPr>
        <w:t> </w:t>
      </w:r>
      <w:r>
        <w:rPr/>
        <w:t>y</w:t>
      </w:r>
      <w:r>
        <w:rPr>
          <w:spacing w:val="-7"/>
        </w:rPr>
        <w:t> </w:t>
      </w:r>
      <w:r>
        <w:rPr/>
        <w:t>a</w:t>
      </w:r>
      <w:r>
        <w:rPr>
          <w:spacing w:val="-6"/>
        </w:rPr>
        <w:t> </w:t>
      </w:r>
      <w:r>
        <w:rPr/>
        <w:t>la</w:t>
      </w:r>
      <w:r>
        <w:rPr>
          <w:spacing w:val="-8"/>
        </w:rPr>
        <w:t> </w:t>
      </w:r>
      <w:r>
        <w:rPr/>
        <w:t>salud física y mental. La ley determinará los apoyos a la protección de los menores, a cargo de las instituciones </w:t>
      </w:r>
      <w:r>
        <w:rPr>
          <w:spacing w:val="-2"/>
        </w:rPr>
        <w:t>públicas.</w:t>
      </w:r>
    </w:p>
    <w:p>
      <w:pPr>
        <w:pStyle w:val="BodyText"/>
        <w:spacing w:before="230"/>
        <w:ind w:right="110"/>
        <w:jc w:val="both"/>
      </w:pPr>
      <w:r>
        <w:rPr/>
        <w:t>El</w:t>
      </w:r>
      <w:r>
        <w:rPr>
          <w:spacing w:val="-10"/>
        </w:rPr>
        <w:t> </w:t>
      </w:r>
      <w:r>
        <w:rPr/>
        <w:t>Estado</w:t>
      </w:r>
      <w:r>
        <w:rPr>
          <w:spacing w:val="-9"/>
        </w:rPr>
        <w:t> </w:t>
      </w:r>
      <w:r>
        <w:rPr/>
        <w:t>de</w:t>
      </w:r>
      <w:r>
        <w:rPr>
          <w:spacing w:val="-12"/>
        </w:rPr>
        <w:t> </w:t>
      </w:r>
      <w:r>
        <w:rPr/>
        <w:t>Hidalgo</w:t>
      </w:r>
      <w:r>
        <w:rPr>
          <w:spacing w:val="-12"/>
        </w:rPr>
        <w:t> </w:t>
      </w:r>
      <w:r>
        <w:rPr/>
        <w:t>tiene</w:t>
      </w:r>
      <w:r>
        <w:rPr>
          <w:spacing w:val="-9"/>
        </w:rPr>
        <w:t> </w:t>
      </w:r>
      <w:r>
        <w:rPr/>
        <w:t>una</w:t>
      </w:r>
      <w:r>
        <w:rPr>
          <w:spacing w:val="-11"/>
        </w:rPr>
        <w:t> </w:t>
      </w:r>
      <w:r>
        <w:rPr/>
        <w:t>composición</w:t>
      </w:r>
      <w:r>
        <w:rPr>
          <w:spacing w:val="-12"/>
        </w:rPr>
        <w:t> </w:t>
      </w:r>
      <w:r>
        <w:rPr/>
        <w:t>pluricultural</w:t>
      </w:r>
      <w:r>
        <w:rPr>
          <w:spacing w:val="-12"/>
        </w:rPr>
        <w:t> </w:t>
      </w:r>
      <w:r>
        <w:rPr/>
        <w:t>y</w:t>
      </w:r>
      <w:r>
        <w:rPr>
          <w:spacing w:val="-10"/>
        </w:rPr>
        <w:t> </w:t>
      </w:r>
      <w:r>
        <w:rPr/>
        <w:t>plurilingüe</w:t>
      </w:r>
      <w:r>
        <w:rPr>
          <w:spacing w:val="-12"/>
        </w:rPr>
        <w:t> </w:t>
      </w:r>
      <w:r>
        <w:rPr/>
        <w:t>sustentada</w:t>
      </w:r>
      <w:r>
        <w:rPr>
          <w:spacing w:val="-11"/>
        </w:rPr>
        <w:t> </w:t>
      </w:r>
      <w:r>
        <w:rPr/>
        <w:t>originalmente</w:t>
      </w:r>
      <w:r>
        <w:rPr>
          <w:spacing w:val="-12"/>
        </w:rPr>
        <w:t> </w:t>
      </w:r>
      <w:r>
        <w:rPr/>
        <w:t>en</w:t>
      </w:r>
      <w:r>
        <w:rPr>
          <w:spacing w:val="-11"/>
        </w:rPr>
        <w:t> </w:t>
      </w:r>
      <w:r>
        <w:rPr/>
        <w:t>los</w:t>
      </w:r>
      <w:r>
        <w:rPr>
          <w:spacing w:val="-10"/>
        </w:rPr>
        <w:t> </w:t>
      </w:r>
      <w:r>
        <w:rPr/>
        <w:t>pueblos indígenas Nahua, Otomí, Tepehua, Tének y Pame, así como las autodenominaciones que se deriven de los mismos;</w:t>
      </w:r>
      <w:r>
        <w:rPr>
          <w:spacing w:val="-3"/>
        </w:rPr>
        <w:t> </w:t>
      </w:r>
      <w:r>
        <w:rPr/>
        <w:t>que</w:t>
      </w:r>
      <w:r>
        <w:rPr>
          <w:spacing w:val="-3"/>
        </w:rPr>
        <w:t> </w:t>
      </w:r>
      <w:r>
        <w:rPr/>
        <w:t>conservan</w:t>
      </w:r>
      <w:r>
        <w:rPr>
          <w:spacing w:val="-5"/>
        </w:rPr>
        <w:t> </w:t>
      </w:r>
      <w:r>
        <w:rPr/>
        <w:t>sus</w:t>
      </w:r>
      <w:r>
        <w:rPr>
          <w:spacing w:val="-3"/>
        </w:rPr>
        <w:t> </w:t>
      </w:r>
      <w:r>
        <w:rPr/>
        <w:t>propias</w:t>
      </w:r>
      <w:r>
        <w:rPr>
          <w:spacing w:val="-3"/>
        </w:rPr>
        <w:t> </w:t>
      </w:r>
      <w:r>
        <w:rPr/>
        <w:t>estructuras</w:t>
      </w:r>
      <w:r>
        <w:rPr>
          <w:spacing w:val="-3"/>
        </w:rPr>
        <w:t> </w:t>
      </w:r>
      <w:r>
        <w:rPr/>
        <w:t>sociales, económicas,</w:t>
      </w:r>
      <w:r>
        <w:rPr>
          <w:spacing w:val="-4"/>
        </w:rPr>
        <w:t> </w:t>
      </w:r>
      <w:r>
        <w:rPr/>
        <w:t>culturales</w:t>
      </w:r>
      <w:r>
        <w:rPr>
          <w:spacing w:val="-2"/>
        </w:rPr>
        <w:t> </w:t>
      </w:r>
      <w:r>
        <w:rPr/>
        <w:t>y</w:t>
      </w:r>
      <w:r>
        <w:rPr>
          <w:spacing w:val="-3"/>
        </w:rPr>
        <w:t> </w:t>
      </w:r>
      <w:r>
        <w:rPr/>
        <w:t>políticas,</w:t>
      </w:r>
      <w:r>
        <w:rPr>
          <w:spacing w:val="-4"/>
        </w:rPr>
        <w:t> </w:t>
      </w:r>
      <w:r>
        <w:rPr/>
        <w:t>o</w:t>
      </w:r>
      <w:r>
        <w:rPr>
          <w:spacing w:val="-3"/>
        </w:rPr>
        <w:t> </w:t>
      </w:r>
      <w:r>
        <w:rPr/>
        <w:t>parte</w:t>
      </w:r>
      <w:r>
        <w:rPr>
          <w:spacing w:val="-3"/>
        </w:rPr>
        <w:t> </w:t>
      </w:r>
      <w:r>
        <w:rPr/>
        <w:t>de</w:t>
      </w:r>
      <w:r>
        <w:rPr>
          <w:spacing w:val="-3"/>
        </w:rPr>
        <w:t> </w:t>
      </w:r>
      <w:r>
        <w:rPr/>
        <w:t>ellas. Asimismo, se reconoce la presencia de otros pueblos indígenas en su territorio, a los que les serán garantizados los derechos establecidos en esta constitución.</w:t>
      </w:r>
    </w:p>
    <w:p>
      <w:pPr>
        <w:pStyle w:val="BodyText"/>
        <w:ind w:left="0"/>
      </w:pPr>
    </w:p>
    <w:p>
      <w:pPr>
        <w:pStyle w:val="BodyText"/>
        <w:ind w:right="110"/>
        <w:jc w:val="both"/>
      </w:pPr>
      <w:r>
        <w:rPr/>
        <w:t>La</w:t>
      </w:r>
      <w:r>
        <w:rPr>
          <w:spacing w:val="-5"/>
        </w:rPr>
        <w:t> </w:t>
      </w:r>
      <w:r>
        <w:rPr/>
        <w:t>conciencia</w:t>
      </w:r>
      <w:r>
        <w:rPr>
          <w:spacing w:val="-2"/>
        </w:rPr>
        <w:t> </w:t>
      </w:r>
      <w:r>
        <w:rPr/>
        <w:t>de</w:t>
      </w:r>
      <w:r>
        <w:rPr>
          <w:spacing w:val="-2"/>
        </w:rPr>
        <w:t> </w:t>
      </w:r>
      <w:r>
        <w:rPr/>
        <w:t>su</w:t>
      </w:r>
      <w:r>
        <w:rPr>
          <w:spacing w:val="-2"/>
        </w:rPr>
        <w:t> </w:t>
      </w:r>
      <w:r>
        <w:rPr/>
        <w:t>identidad indígena</w:t>
      </w:r>
      <w:r>
        <w:rPr>
          <w:spacing w:val="-3"/>
        </w:rPr>
        <w:t> </w:t>
      </w:r>
      <w:r>
        <w:rPr/>
        <w:t>deberá</w:t>
      </w:r>
      <w:r>
        <w:rPr>
          <w:spacing w:val="-4"/>
        </w:rPr>
        <w:t> </w:t>
      </w:r>
      <w:r>
        <w:rPr/>
        <w:t>ser</w:t>
      </w:r>
      <w:r>
        <w:rPr>
          <w:spacing w:val="-1"/>
        </w:rPr>
        <w:t> </w:t>
      </w:r>
      <w:r>
        <w:rPr/>
        <w:t>criterio</w:t>
      </w:r>
      <w:r>
        <w:rPr>
          <w:spacing w:val="-3"/>
        </w:rPr>
        <w:t> </w:t>
      </w:r>
      <w:r>
        <w:rPr/>
        <w:t>fundamental</w:t>
      </w:r>
      <w:r>
        <w:rPr>
          <w:spacing w:val="-3"/>
        </w:rPr>
        <w:t> </w:t>
      </w:r>
      <w:r>
        <w:rPr/>
        <w:t>para</w:t>
      </w:r>
      <w:r>
        <w:rPr>
          <w:spacing w:val="-2"/>
        </w:rPr>
        <w:t> </w:t>
      </w:r>
      <w:r>
        <w:rPr/>
        <w:t>determinar</w:t>
      </w:r>
      <w:r>
        <w:rPr>
          <w:spacing w:val="-1"/>
        </w:rPr>
        <w:t> </w:t>
      </w:r>
      <w:r>
        <w:rPr/>
        <w:t>a</w:t>
      </w:r>
      <w:r>
        <w:rPr>
          <w:spacing w:val="-2"/>
        </w:rPr>
        <w:t> </w:t>
      </w:r>
      <w:r>
        <w:rPr/>
        <w:t>quiénes</w:t>
      </w:r>
      <w:r>
        <w:rPr>
          <w:spacing w:val="-3"/>
        </w:rPr>
        <w:t> </w:t>
      </w:r>
      <w:r>
        <w:rPr/>
        <w:t>se</w:t>
      </w:r>
      <w:r>
        <w:rPr>
          <w:spacing w:val="-2"/>
        </w:rPr>
        <w:t> </w:t>
      </w:r>
      <w:r>
        <w:rPr/>
        <w:t>aplican las disposiciones sobre pueblos indígenas.</w:t>
      </w:r>
    </w:p>
    <w:p>
      <w:pPr>
        <w:pStyle w:val="BodyText"/>
        <w:spacing w:before="1"/>
        <w:ind w:left="0"/>
      </w:pPr>
    </w:p>
    <w:p>
      <w:pPr>
        <w:pStyle w:val="BodyText"/>
        <w:ind w:right="112"/>
        <w:jc w:val="both"/>
      </w:pPr>
      <w:r>
        <w:rPr/>
        <w:t>Son comunidades integrantes de un pueblo indígena, aquellas que formen una unidad social, económica y cultural,</w:t>
      </w:r>
      <w:r>
        <w:rPr>
          <w:spacing w:val="-14"/>
        </w:rPr>
        <w:t> </w:t>
      </w:r>
      <w:r>
        <w:rPr/>
        <w:t>asentada</w:t>
      </w:r>
      <w:r>
        <w:rPr>
          <w:spacing w:val="-14"/>
        </w:rPr>
        <w:t> </w:t>
      </w:r>
      <w:r>
        <w:rPr/>
        <w:t>en</w:t>
      </w:r>
      <w:r>
        <w:rPr>
          <w:spacing w:val="-14"/>
        </w:rPr>
        <w:t> </w:t>
      </w:r>
      <w:r>
        <w:rPr/>
        <w:t>un</w:t>
      </w:r>
      <w:r>
        <w:rPr>
          <w:spacing w:val="-14"/>
        </w:rPr>
        <w:t> </w:t>
      </w:r>
      <w:r>
        <w:rPr/>
        <w:t>territorio</w:t>
      </w:r>
      <w:r>
        <w:rPr>
          <w:spacing w:val="-14"/>
        </w:rPr>
        <w:t> </w:t>
      </w:r>
      <w:r>
        <w:rPr/>
        <w:t>y</w:t>
      </w:r>
      <w:r>
        <w:rPr>
          <w:spacing w:val="-14"/>
        </w:rPr>
        <w:t> </w:t>
      </w:r>
      <w:r>
        <w:rPr/>
        <w:t>que</w:t>
      </w:r>
      <w:r>
        <w:rPr>
          <w:spacing w:val="-16"/>
        </w:rPr>
        <w:t> </w:t>
      </w:r>
      <w:r>
        <w:rPr/>
        <w:t>reconocen</w:t>
      </w:r>
      <w:r>
        <w:rPr>
          <w:spacing w:val="-14"/>
        </w:rPr>
        <w:t> </w:t>
      </w:r>
      <w:r>
        <w:rPr/>
        <w:t>autoridades</w:t>
      </w:r>
      <w:r>
        <w:rPr>
          <w:spacing w:val="-14"/>
        </w:rPr>
        <w:t> </w:t>
      </w:r>
      <w:r>
        <w:rPr/>
        <w:t>propias</w:t>
      </w:r>
      <w:r>
        <w:rPr>
          <w:spacing w:val="-14"/>
        </w:rPr>
        <w:t> </w:t>
      </w:r>
      <w:r>
        <w:rPr/>
        <w:t>de</w:t>
      </w:r>
      <w:r>
        <w:rPr>
          <w:spacing w:val="-14"/>
        </w:rPr>
        <w:t> </w:t>
      </w:r>
      <w:r>
        <w:rPr/>
        <w:t>acuerdo</w:t>
      </w:r>
      <w:r>
        <w:rPr>
          <w:spacing w:val="-14"/>
        </w:rPr>
        <w:t> </w:t>
      </w:r>
      <w:r>
        <w:rPr/>
        <w:t>con</w:t>
      </w:r>
      <w:r>
        <w:rPr>
          <w:spacing w:val="-16"/>
        </w:rPr>
        <w:t> </w:t>
      </w:r>
      <w:r>
        <w:rPr/>
        <w:t>sus</w:t>
      </w:r>
      <w:r>
        <w:rPr>
          <w:spacing w:val="-13"/>
        </w:rPr>
        <w:t> </w:t>
      </w:r>
      <w:r>
        <w:rPr/>
        <w:t>usos</w:t>
      </w:r>
      <w:r>
        <w:rPr>
          <w:spacing w:val="-14"/>
        </w:rPr>
        <w:t> </w:t>
      </w:r>
      <w:r>
        <w:rPr/>
        <w:t>y</w:t>
      </w:r>
      <w:r>
        <w:rPr>
          <w:spacing w:val="-14"/>
        </w:rPr>
        <w:t> </w:t>
      </w:r>
      <w:r>
        <w:rPr/>
        <w:t>costumbres.</w:t>
      </w:r>
    </w:p>
    <w:p>
      <w:pPr>
        <w:spacing w:after="0"/>
        <w:jc w:val="both"/>
        <w:sectPr>
          <w:type w:val="continuous"/>
          <w:pgSz w:w="12250" w:h="15850"/>
          <w:pgMar w:header="0" w:footer="740" w:top="1680" w:bottom="940" w:left="1160" w:right="1220"/>
        </w:sectPr>
      </w:pPr>
    </w:p>
    <w:p>
      <w:pPr>
        <w:pStyle w:val="BodyText"/>
        <w:spacing w:before="83"/>
        <w:ind w:right="114"/>
        <w:jc w:val="both"/>
      </w:pPr>
      <w:r>
        <w:rPr/>
        <w:t>La Ley establecerá los mecanismos y criterios para la identificación y delimitación de las mismas, tomando en cuenta además de los anteriores, los criterios etnolingüísticos.</w:t>
      </w:r>
    </w:p>
    <w:p>
      <w:pPr>
        <w:pStyle w:val="BodyText"/>
        <w:spacing w:before="229"/>
        <w:ind w:right="113"/>
        <w:jc w:val="both"/>
      </w:pPr>
      <w:r>
        <w:rPr/>
        <w:t>El Estado reconoce a los pueblos y</w:t>
      </w:r>
      <w:r>
        <w:rPr>
          <w:spacing w:val="40"/>
        </w:rPr>
        <w:t> </w:t>
      </w:r>
      <w:r>
        <w:rPr/>
        <w:t>comunidades indígenas la calidad de sujetos de derecho público, con personalidad</w:t>
      </w:r>
      <w:r>
        <w:rPr>
          <w:spacing w:val="-12"/>
        </w:rPr>
        <w:t> </w:t>
      </w:r>
      <w:r>
        <w:rPr/>
        <w:t>jurídica</w:t>
      </w:r>
      <w:r>
        <w:rPr>
          <w:spacing w:val="-12"/>
        </w:rPr>
        <w:t> </w:t>
      </w:r>
      <w:r>
        <w:rPr/>
        <w:t>y</w:t>
      </w:r>
      <w:r>
        <w:rPr>
          <w:spacing w:val="-12"/>
        </w:rPr>
        <w:t> </w:t>
      </w:r>
      <w:r>
        <w:rPr/>
        <w:t>patrimonio</w:t>
      </w:r>
      <w:r>
        <w:rPr>
          <w:spacing w:val="-11"/>
        </w:rPr>
        <w:t> </w:t>
      </w:r>
      <w:r>
        <w:rPr/>
        <w:t>propios,</w:t>
      </w:r>
      <w:r>
        <w:rPr>
          <w:spacing w:val="-11"/>
        </w:rPr>
        <w:t> </w:t>
      </w:r>
      <w:r>
        <w:rPr/>
        <w:t>en</w:t>
      </w:r>
      <w:r>
        <w:rPr>
          <w:spacing w:val="-14"/>
        </w:rPr>
        <w:t> </w:t>
      </w:r>
      <w:r>
        <w:rPr/>
        <w:t>sujeción</w:t>
      </w:r>
      <w:r>
        <w:rPr>
          <w:spacing w:val="-10"/>
        </w:rPr>
        <w:t> </w:t>
      </w:r>
      <w:r>
        <w:rPr/>
        <w:t>de</w:t>
      </w:r>
      <w:r>
        <w:rPr>
          <w:spacing w:val="-12"/>
        </w:rPr>
        <w:t> </w:t>
      </w:r>
      <w:r>
        <w:rPr/>
        <w:t>lo</w:t>
      </w:r>
      <w:r>
        <w:rPr>
          <w:spacing w:val="-11"/>
        </w:rPr>
        <w:t> </w:t>
      </w:r>
      <w:r>
        <w:rPr/>
        <w:t>prescrito</w:t>
      </w:r>
      <w:r>
        <w:rPr>
          <w:spacing w:val="-12"/>
        </w:rPr>
        <w:t> </w:t>
      </w:r>
      <w:r>
        <w:rPr/>
        <w:t>en</w:t>
      </w:r>
      <w:r>
        <w:rPr>
          <w:spacing w:val="-12"/>
        </w:rPr>
        <w:t> </w:t>
      </w:r>
      <w:r>
        <w:rPr/>
        <w:t>la</w:t>
      </w:r>
      <w:r>
        <w:rPr>
          <w:spacing w:val="-12"/>
        </w:rPr>
        <w:t> </w:t>
      </w:r>
      <w:r>
        <w:rPr/>
        <w:t>Constitución</w:t>
      </w:r>
      <w:r>
        <w:rPr>
          <w:spacing w:val="-12"/>
        </w:rPr>
        <w:t> </w:t>
      </w:r>
      <w:r>
        <w:rPr/>
        <w:t>Federal,</w:t>
      </w:r>
      <w:r>
        <w:rPr>
          <w:spacing w:val="-11"/>
        </w:rPr>
        <w:t> </w:t>
      </w:r>
      <w:r>
        <w:rPr/>
        <w:t>la</w:t>
      </w:r>
      <w:r>
        <w:rPr>
          <w:spacing w:val="-14"/>
        </w:rPr>
        <w:t> </w:t>
      </w:r>
      <w:r>
        <w:rPr/>
        <w:t>del</w:t>
      </w:r>
      <w:r>
        <w:rPr>
          <w:spacing w:val="-13"/>
        </w:rPr>
        <w:t> </w:t>
      </w:r>
      <w:r>
        <w:rPr/>
        <w:t>Estado y demás legislación en la materia.</w:t>
      </w:r>
    </w:p>
    <w:p>
      <w:pPr>
        <w:pStyle w:val="BodyText"/>
        <w:spacing w:before="229"/>
        <w:ind w:right="116"/>
        <w:jc w:val="both"/>
      </w:pPr>
      <w:r>
        <w:rPr/>
        <w:t>El derecho de los pueblos y comunidades indígenas a la libre determinación se ejercerá en un marco constitucional de autonomía que asegure la unidad nacional.</w:t>
      </w:r>
    </w:p>
    <w:p>
      <w:pPr>
        <w:pStyle w:val="BodyText"/>
        <w:spacing w:before="1"/>
        <w:ind w:left="0"/>
      </w:pPr>
    </w:p>
    <w:p>
      <w:pPr>
        <w:pStyle w:val="BodyText"/>
        <w:spacing w:before="1"/>
        <w:ind w:right="106"/>
        <w:jc w:val="both"/>
      </w:pPr>
      <w:r>
        <w:rPr/>
        <w:t>Los</w:t>
      </w:r>
      <w:r>
        <w:rPr>
          <w:spacing w:val="-2"/>
        </w:rPr>
        <w:t> </w:t>
      </w:r>
      <w:r>
        <w:rPr/>
        <w:t>pueblos</w:t>
      </w:r>
      <w:r>
        <w:rPr>
          <w:spacing w:val="-2"/>
        </w:rPr>
        <w:t> </w:t>
      </w:r>
      <w:r>
        <w:rPr/>
        <w:t>y</w:t>
      </w:r>
      <w:r>
        <w:rPr>
          <w:spacing w:val="-2"/>
        </w:rPr>
        <w:t> </w:t>
      </w:r>
      <w:r>
        <w:rPr/>
        <w:t>comunidades</w:t>
      </w:r>
      <w:r>
        <w:rPr>
          <w:spacing w:val="-2"/>
        </w:rPr>
        <w:t> </w:t>
      </w:r>
      <w:r>
        <w:rPr/>
        <w:t>indígenas</w:t>
      </w:r>
      <w:r>
        <w:rPr>
          <w:spacing w:val="-2"/>
        </w:rPr>
        <w:t> </w:t>
      </w:r>
      <w:r>
        <w:rPr/>
        <w:t>en</w:t>
      </w:r>
      <w:r>
        <w:rPr>
          <w:spacing w:val="-3"/>
        </w:rPr>
        <w:t> </w:t>
      </w:r>
      <w:r>
        <w:rPr/>
        <w:t>ejercicio</w:t>
      </w:r>
      <w:r>
        <w:rPr>
          <w:spacing w:val="-1"/>
        </w:rPr>
        <w:t> </w:t>
      </w:r>
      <w:r>
        <w:rPr/>
        <w:t>de</w:t>
      </w:r>
      <w:r>
        <w:rPr>
          <w:spacing w:val="-2"/>
        </w:rPr>
        <w:t> </w:t>
      </w:r>
      <w:r>
        <w:rPr/>
        <w:t>su</w:t>
      </w:r>
      <w:r>
        <w:rPr>
          <w:spacing w:val="-3"/>
        </w:rPr>
        <w:t> </w:t>
      </w:r>
      <w:r>
        <w:rPr/>
        <w:t>derecho</w:t>
      </w:r>
      <w:r>
        <w:rPr>
          <w:spacing w:val="-3"/>
        </w:rPr>
        <w:t> </w:t>
      </w:r>
      <w:r>
        <w:rPr/>
        <w:t>de</w:t>
      </w:r>
      <w:r>
        <w:rPr>
          <w:spacing w:val="-1"/>
        </w:rPr>
        <w:t> </w:t>
      </w:r>
      <w:r>
        <w:rPr/>
        <w:t>libre</w:t>
      </w:r>
      <w:r>
        <w:rPr>
          <w:spacing w:val="-3"/>
        </w:rPr>
        <w:t> </w:t>
      </w:r>
      <w:r>
        <w:rPr/>
        <w:t>determinación,</w:t>
      </w:r>
      <w:r>
        <w:rPr>
          <w:spacing w:val="-3"/>
        </w:rPr>
        <w:t> </w:t>
      </w:r>
      <w:r>
        <w:rPr/>
        <w:t>tienen</w:t>
      </w:r>
      <w:r>
        <w:rPr>
          <w:spacing w:val="-1"/>
        </w:rPr>
        <w:t> </w:t>
      </w:r>
      <w:r>
        <w:rPr/>
        <w:t>derecho</w:t>
      </w:r>
      <w:r>
        <w:rPr>
          <w:spacing w:val="-1"/>
        </w:rPr>
        <w:t> </w:t>
      </w:r>
      <w:r>
        <w:rPr/>
        <w:t>a</w:t>
      </w:r>
      <w:r>
        <w:rPr>
          <w:spacing w:val="-1"/>
        </w:rPr>
        <w:t> </w:t>
      </w:r>
      <w:r>
        <w:rPr/>
        <w:t>la autonomía o el autogobierno en las cuestiones relacionadas con sus asuntos internos, respetando los preceptos establecidos en la Constitución Política de los Estados Unidos Mexicanos y en ésta Constitución.</w:t>
      </w:r>
    </w:p>
    <w:p>
      <w:pPr>
        <w:pStyle w:val="BodyText"/>
        <w:spacing w:before="230"/>
        <w:ind w:right="108"/>
        <w:jc w:val="both"/>
      </w:pPr>
      <w:r>
        <w:rPr/>
        <w:t>Los</w:t>
      </w:r>
      <w:r>
        <w:rPr>
          <w:spacing w:val="-3"/>
        </w:rPr>
        <w:t> </w:t>
      </w:r>
      <w:r>
        <w:rPr/>
        <w:t>pueblos</w:t>
      </w:r>
      <w:r>
        <w:rPr>
          <w:spacing w:val="-3"/>
        </w:rPr>
        <w:t> </w:t>
      </w:r>
      <w:r>
        <w:rPr/>
        <w:t>y</w:t>
      </w:r>
      <w:r>
        <w:rPr>
          <w:spacing w:val="-3"/>
        </w:rPr>
        <w:t> </w:t>
      </w:r>
      <w:r>
        <w:rPr/>
        <w:t>comunidades</w:t>
      </w:r>
      <w:r>
        <w:rPr>
          <w:spacing w:val="-3"/>
        </w:rPr>
        <w:t> </w:t>
      </w:r>
      <w:r>
        <w:rPr/>
        <w:t>indígenas</w:t>
      </w:r>
      <w:r>
        <w:rPr>
          <w:spacing w:val="-1"/>
        </w:rPr>
        <w:t> </w:t>
      </w:r>
      <w:r>
        <w:rPr/>
        <w:t>tienen</w:t>
      </w:r>
      <w:r>
        <w:rPr>
          <w:spacing w:val="-3"/>
        </w:rPr>
        <w:t> </w:t>
      </w:r>
      <w:r>
        <w:rPr/>
        <w:t>derecho</w:t>
      </w:r>
      <w:r>
        <w:rPr>
          <w:spacing w:val="-3"/>
        </w:rPr>
        <w:t> </w:t>
      </w:r>
      <w:r>
        <w:rPr/>
        <w:t>a</w:t>
      </w:r>
      <w:r>
        <w:rPr>
          <w:spacing w:val="-5"/>
        </w:rPr>
        <w:t> </w:t>
      </w:r>
      <w:r>
        <w:rPr/>
        <w:t>la</w:t>
      </w:r>
      <w:r>
        <w:rPr>
          <w:spacing w:val="-3"/>
        </w:rPr>
        <w:t> </w:t>
      </w:r>
      <w:r>
        <w:rPr/>
        <w:t>protección,</w:t>
      </w:r>
      <w:r>
        <w:rPr>
          <w:spacing w:val="-4"/>
        </w:rPr>
        <w:t> </w:t>
      </w:r>
      <w:r>
        <w:rPr/>
        <w:t>salvaguarda,</w:t>
      </w:r>
      <w:r>
        <w:rPr>
          <w:spacing w:val="-4"/>
        </w:rPr>
        <w:t> </w:t>
      </w:r>
      <w:r>
        <w:rPr/>
        <w:t>preservación,</w:t>
      </w:r>
      <w:r>
        <w:rPr>
          <w:spacing w:val="-4"/>
        </w:rPr>
        <w:t> </w:t>
      </w:r>
      <w:r>
        <w:rPr/>
        <w:t>promoción y desarrollo integral de su patrimonio cultural, para tal efecto, el Estado establecerá las medidas legislativas y administrativas necesarias para garantizar ese derecho, previa consulta a dichos pueblos y comunidades indígenas.</w:t>
      </w:r>
      <w:r>
        <w:rPr>
          <w:spacing w:val="-6"/>
        </w:rPr>
        <w:t> </w:t>
      </w:r>
      <w:r>
        <w:rPr/>
        <w:t>La</w:t>
      </w:r>
      <w:r>
        <w:rPr>
          <w:spacing w:val="-7"/>
        </w:rPr>
        <w:t> </w:t>
      </w:r>
      <w:r>
        <w:rPr/>
        <w:t>Ley</w:t>
      </w:r>
      <w:r>
        <w:rPr>
          <w:spacing w:val="-5"/>
        </w:rPr>
        <w:t> </w:t>
      </w:r>
      <w:r>
        <w:rPr/>
        <w:t>protegerá</w:t>
      </w:r>
      <w:r>
        <w:rPr>
          <w:spacing w:val="-7"/>
        </w:rPr>
        <w:t> </w:t>
      </w:r>
      <w:r>
        <w:rPr/>
        <w:t>y</w:t>
      </w:r>
      <w:r>
        <w:rPr>
          <w:spacing w:val="-5"/>
        </w:rPr>
        <w:t> </w:t>
      </w:r>
      <w:r>
        <w:rPr/>
        <w:t>promoverá</w:t>
      </w:r>
      <w:r>
        <w:rPr>
          <w:spacing w:val="-6"/>
        </w:rPr>
        <w:t> </w:t>
      </w:r>
      <w:r>
        <w:rPr/>
        <w:t>la</w:t>
      </w:r>
      <w:r>
        <w:rPr>
          <w:spacing w:val="-4"/>
        </w:rPr>
        <w:t> </w:t>
      </w:r>
      <w:r>
        <w:rPr/>
        <w:t>lengua</w:t>
      </w:r>
      <w:r>
        <w:rPr>
          <w:spacing w:val="-7"/>
        </w:rPr>
        <w:t> </w:t>
      </w:r>
      <w:r>
        <w:rPr/>
        <w:t>y</w:t>
      </w:r>
      <w:r>
        <w:rPr>
          <w:spacing w:val="-5"/>
        </w:rPr>
        <w:t> </w:t>
      </w:r>
      <w:r>
        <w:rPr/>
        <w:t>la</w:t>
      </w:r>
      <w:r>
        <w:rPr>
          <w:spacing w:val="-7"/>
        </w:rPr>
        <w:t> </w:t>
      </w:r>
      <w:r>
        <w:rPr/>
        <w:t>cultura,</w:t>
      </w:r>
      <w:r>
        <w:rPr>
          <w:spacing w:val="-6"/>
        </w:rPr>
        <w:t> </w:t>
      </w:r>
      <w:r>
        <w:rPr/>
        <w:t>así</w:t>
      </w:r>
      <w:r>
        <w:rPr>
          <w:spacing w:val="-6"/>
        </w:rPr>
        <w:t> </w:t>
      </w:r>
      <w:r>
        <w:rPr/>
        <w:t>como</w:t>
      </w:r>
      <w:r>
        <w:rPr>
          <w:spacing w:val="-7"/>
        </w:rPr>
        <w:t> </w:t>
      </w:r>
      <w:r>
        <w:rPr/>
        <w:t>las</w:t>
      </w:r>
      <w:r>
        <w:rPr>
          <w:spacing w:val="-6"/>
        </w:rPr>
        <w:t> </w:t>
      </w:r>
      <w:r>
        <w:rPr/>
        <w:t>prácticas</w:t>
      </w:r>
      <w:r>
        <w:rPr>
          <w:spacing w:val="-6"/>
        </w:rPr>
        <w:t> </w:t>
      </w:r>
      <w:r>
        <w:rPr/>
        <w:t>tradicionales,</w:t>
      </w:r>
      <w:r>
        <w:rPr>
          <w:spacing w:val="-6"/>
        </w:rPr>
        <w:t> </w:t>
      </w:r>
      <w:r>
        <w:rPr/>
        <w:t>recursos y formas específicas de organización social de los pueblos y comunidades indígenas.</w:t>
      </w:r>
    </w:p>
    <w:p>
      <w:pPr>
        <w:pStyle w:val="BodyText"/>
        <w:spacing w:before="230"/>
        <w:ind w:right="114"/>
        <w:jc w:val="both"/>
      </w:pPr>
      <w:r>
        <w:rPr/>
        <w:t>Esta Constitución reconoce y garantiza el derecho de los pueblos y comunidades indígenas a la libre determinación y, en consecuencia, a la autonomía para:</w:t>
      </w:r>
    </w:p>
    <w:p>
      <w:pPr>
        <w:pStyle w:val="BodyText"/>
        <w:spacing w:before="1"/>
        <w:ind w:left="0"/>
      </w:pPr>
    </w:p>
    <w:p>
      <w:pPr>
        <w:pStyle w:val="ListParagraph"/>
        <w:numPr>
          <w:ilvl w:val="0"/>
          <w:numId w:val="2"/>
        </w:numPr>
        <w:tabs>
          <w:tab w:pos="310" w:val="left" w:leader="none"/>
        </w:tabs>
        <w:spacing w:line="240" w:lineRule="auto" w:before="0" w:after="0"/>
        <w:ind w:left="117" w:right="118" w:firstLine="0"/>
        <w:jc w:val="both"/>
        <w:rPr>
          <w:sz w:val="20"/>
        </w:rPr>
      </w:pPr>
      <w:r>
        <w:rPr>
          <w:sz w:val="20"/>
        </w:rPr>
        <w:t>Para decidir libremente la forma en que organizarán su vida interna en lo social, económico, político y </w:t>
      </w:r>
      <w:r>
        <w:rPr>
          <w:spacing w:val="-2"/>
          <w:sz w:val="20"/>
        </w:rPr>
        <w:t>cultural.</w:t>
      </w:r>
    </w:p>
    <w:p>
      <w:pPr>
        <w:pStyle w:val="BodyText"/>
        <w:spacing w:before="229"/>
        <w:ind w:right="113"/>
        <w:jc w:val="both"/>
      </w:pPr>
      <w:r>
        <w:rPr/>
        <w:t>II.-Aplicar</w:t>
      </w:r>
      <w:r>
        <w:rPr>
          <w:spacing w:val="-8"/>
        </w:rPr>
        <w:t> </w:t>
      </w:r>
      <w:r>
        <w:rPr/>
        <w:t>sus</w:t>
      </w:r>
      <w:r>
        <w:rPr>
          <w:spacing w:val="-8"/>
        </w:rPr>
        <w:t> </w:t>
      </w:r>
      <w:r>
        <w:rPr/>
        <w:t>propios</w:t>
      </w:r>
      <w:r>
        <w:rPr>
          <w:spacing w:val="-8"/>
        </w:rPr>
        <w:t> </w:t>
      </w:r>
      <w:r>
        <w:rPr/>
        <w:t>sistemas</w:t>
      </w:r>
      <w:r>
        <w:rPr>
          <w:spacing w:val="-8"/>
        </w:rPr>
        <w:t> </w:t>
      </w:r>
      <w:r>
        <w:rPr/>
        <w:t>normativos</w:t>
      </w:r>
      <w:r>
        <w:rPr>
          <w:spacing w:val="-8"/>
        </w:rPr>
        <w:t> </w:t>
      </w:r>
      <w:r>
        <w:rPr/>
        <w:t>en</w:t>
      </w:r>
      <w:r>
        <w:rPr>
          <w:spacing w:val="-7"/>
        </w:rPr>
        <w:t> </w:t>
      </w:r>
      <w:r>
        <w:rPr/>
        <w:t>la</w:t>
      </w:r>
      <w:r>
        <w:rPr>
          <w:spacing w:val="-9"/>
        </w:rPr>
        <w:t> </w:t>
      </w:r>
      <w:r>
        <w:rPr/>
        <w:t>regulación</w:t>
      </w:r>
      <w:r>
        <w:rPr>
          <w:spacing w:val="-9"/>
        </w:rPr>
        <w:t> </w:t>
      </w:r>
      <w:r>
        <w:rPr/>
        <w:t>y</w:t>
      </w:r>
      <w:r>
        <w:rPr>
          <w:spacing w:val="-8"/>
        </w:rPr>
        <w:t> </w:t>
      </w:r>
      <w:r>
        <w:rPr/>
        <w:t>solución</w:t>
      </w:r>
      <w:r>
        <w:rPr>
          <w:spacing w:val="-7"/>
        </w:rPr>
        <w:t> </w:t>
      </w:r>
      <w:r>
        <w:rPr/>
        <w:t>de</w:t>
      </w:r>
      <w:r>
        <w:rPr>
          <w:spacing w:val="-9"/>
        </w:rPr>
        <w:t> </w:t>
      </w:r>
      <w:r>
        <w:rPr/>
        <w:t>sus</w:t>
      </w:r>
      <w:r>
        <w:rPr>
          <w:spacing w:val="-8"/>
        </w:rPr>
        <w:t> </w:t>
      </w:r>
      <w:r>
        <w:rPr/>
        <w:t>conflictos</w:t>
      </w:r>
      <w:r>
        <w:rPr>
          <w:spacing w:val="-6"/>
        </w:rPr>
        <w:t> </w:t>
      </w:r>
      <w:r>
        <w:rPr/>
        <w:t>internos,</w:t>
      </w:r>
      <w:r>
        <w:rPr>
          <w:spacing w:val="-9"/>
        </w:rPr>
        <w:t> </w:t>
      </w:r>
      <w:r>
        <w:rPr/>
        <w:t>sujetándose a los lineamientos y principios establecidos en la Ley de la materia, respetando los derechos humanos así como sus garantías y, de manera relevante, la dignidad e integridad de las mujeres.</w:t>
      </w:r>
    </w:p>
    <w:p>
      <w:pPr>
        <w:pStyle w:val="BodyText"/>
        <w:spacing w:before="229"/>
        <w:ind w:right="115"/>
        <w:jc w:val="both"/>
      </w:pPr>
      <w:r>
        <w:rPr/>
        <w:t>La Ley establecerá que se debe entender por conflictos internos y sistemas normativos, así como delimitar facultades</w:t>
      </w:r>
      <w:r>
        <w:rPr>
          <w:spacing w:val="40"/>
        </w:rPr>
        <w:t> </w:t>
      </w:r>
      <w:r>
        <w:rPr/>
        <w:t>y competencias.</w:t>
      </w:r>
    </w:p>
    <w:p>
      <w:pPr>
        <w:pStyle w:val="BodyText"/>
        <w:spacing w:before="1"/>
        <w:ind w:left="0"/>
      </w:pPr>
    </w:p>
    <w:p>
      <w:pPr>
        <w:pStyle w:val="ListParagraph"/>
        <w:numPr>
          <w:ilvl w:val="0"/>
          <w:numId w:val="3"/>
        </w:numPr>
        <w:tabs>
          <w:tab w:pos="454" w:val="left" w:leader="none"/>
        </w:tabs>
        <w:spacing w:line="240" w:lineRule="auto" w:before="1" w:after="0"/>
        <w:ind w:left="117" w:right="104" w:firstLine="0"/>
        <w:jc w:val="both"/>
        <w:rPr>
          <w:sz w:val="20"/>
        </w:rPr>
      </w:pPr>
      <w:r>
        <w:rPr>
          <w:sz w:val="20"/>
        </w:rPr>
        <w:t>Elegir de acuerdo con sus normas, procedimientos o prácticas tradicionales, a las autoridades o representantes para el ejercicio de sus formas propias de gobierno interno, garantizando que las mujeres y hombres</w:t>
      </w:r>
      <w:r>
        <w:rPr>
          <w:spacing w:val="-5"/>
          <w:sz w:val="20"/>
        </w:rPr>
        <w:t> </w:t>
      </w:r>
      <w:r>
        <w:rPr>
          <w:sz w:val="20"/>
        </w:rPr>
        <w:t>indígenas</w:t>
      </w:r>
      <w:r>
        <w:rPr>
          <w:spacing w:val="-2"/>
          <w:sz w:val="20"/>
        </w:rPr>
        <w:t> </w:t>
      </w:r>
      <w:r>
        <w:rPr>
          <w:sz w:val="20"/>
        </w:rPr>
        <w:t>disfrutarán</w:t>
      </w:r>
      <w:r>
        <w:rPr>
          <w:spacing w:val="-6"/>
          <w:sz w:val="20"/>
        </w:rPr>
        <w:t> </w:t>
      </w:r>
      <w:r>
        <w:rPr>
          <w:sz w:val="20"/>
        </w:rPr>
        <w:t>y</w:t>
      </w:r>
      <w:r>
        <w:rPr>
          <w:spacing w:val="-4"/>
          <w:sz w:val="20"/>
        </w:rPr>
        <w:t> </w:t>
      </w:r>
      <w:r>
        <w:rPr>
          <w:sz w:val="20"/>
        </w:rPr>
        <w:t>ejercerán</w:t>
      </w:r>
      <w:r>
        <w:rPr>
          <w:spacing w:val="-5"/>
          <w:sz w:val="20"/>
        </w:rPr>
        <w:t> </w:t>
      </w:r>
      <w:r>
        <w:rPr>
          <w:sz w:val="20"/>
        </w:rPr>
        <w:t>su</w:t>
      </w:r>
      <w:r>
        <w:rPr>
          <w:spacing w:val="-4"/>
          <w:sz w:val="20"/>
        </w:rPr>
        <w:t> </w:t>
      </w:r>
      <w:r>
        <w:rPr>
          <w:sz w:val="20"/>
        </w:rPr>
        <w:t>derecho</w:t>
      </w:r>
      <w:r>
        <w:rPr>
          <w:spacing w:val="-4"/>
          <w:sz w:val="20"/>
        </w:rPr>
        <w:t> </w:t>
      </w:r>
      <w:r>
        <w:rPr>
          <w:sz w:val="20"/>
        </w:rPr>
        <w:t>de</w:t>
      </w:r>
      <w:r>
        <w:rPr>
          <w:spacing w:val="-6"/>
          <w:sz w:val="20"/>
        </w:rPr>
        <w:t> </w:t>
      </w:r>
      <w:r>
        <w:rPr>
          <w:sz w:val="20"/>
        </w:rPr>
        <w:t>votar</w:t>
      </w:r>
      <w:r>
        <w:rPr>
          <w:spacing w:val="-5"/>
          <w:sz w:val="20"/>
        </w:rPr>
        <w:t> </w:t>
      </w:r>
      <w:r>
        <w:rPr>
          <w:sz w:val="20"/>
        </w:rPr>
        <w:t>y</w:t>
      </w:r>
      <w:r>
        <w:rPr>
          <w:spacing w:val="-4"/>
          <w:sz w:val="20"/>
        </w:rPr>
        <w:t> </w:t>
      </w:r>
      <w:r>
        <w:rPr>
          <w:sz w:val="20"/>
        </w:rPr>
        <w:t>ser</w:t>
      </w:r>
      <w:r>
        <w:rPr>
          <w:spacing w:val="-5"/>
          <w:sz w:val="20"/>
        </w:rPr>
        <w:t> </w:t>
      </w:r>
      <w:r>
        <w:rPr>
          <w:sz w:val="20"/>
        </w:rPr>
        <w:t>votados</w:t>
      </w:r>
      <w:r>
        <w:rPr>
          <w:spacing w:val="-5"/>
          <w:sz w:val="20"/>
        </w:rPr>
        <w:t> </w:t>
      </w:r>
      <w:r>
        <w:rPr>
          <w:sz w:val="20"/>
        </w:rPr>
        <w:t>en</w:t>
      </w:r>
      <w:r>
        <w:rPr>
          <w:spacing w:val="-4"/>
          <w:sz w:val="20"/>
        </w:rPr>
        <w:t> </w:t>
      </w:r>
      <w:r>
        <w:rPr>
          <w:sz w:val="20"/>
        </w:rPr>
        <w:t>condiciones</w:t>
      </w:r>
      <w:r>
        <w:rPr>
          <w:spacing w:val="-5"/>
          <w:sz w:val="20"/>
        </w:rPr>
        <w:t> </w:t>
      </w:r>
      <w:r>
        <w:rPr>
          <w:sz w:val="20"/>
        </w:rPr>
        <w:t>de</w:t>
      </w:r>
      <w:r>
        <w:rPr>
          <w:spacing w:val="-4"/>
          <w:sz w:val="20"/>
        </w:rPr>
        <w:t> </w:t>
      </w:r>
      <w:r>
        <w:rPr>
          <w:sz w:val="20"/>
        </w:rPr>
        <w:t>igualdad;</w:t>
      </w:r>
      <w:r>
        <w:rPr>
          <w:spacing w:val="-3"/>
          <w:sz w:val="20"/>
        </w:rPr>
        <w:t> </w:t>
      </w:r>
      <w:r>
        <w:rPr>
          <w:sz w:val="20"/>
        </w:rPr>
        <w:t>así como acceder y desempeñar los cargos públicos y de elección popular para los que hayan sido electos o designados, en un marco que respete el pacto federal, la soberanía del Estado y la autonomía de los municipios. En ningún caso las prácticas comunitarias podrán limitar los derechos político-electorales de la ciudadanía en la elección de sus autoridades municipales.</w:t>
      </w:r>
    </w:p>
    <w:p>
      <w:pPr>
        <w:pStyle w:val="BodyText"/>
        <w:spacing w:before="228"/>
        <w:ind w:right="109"/>
        <w:jc w:val="both"/>
      </w:pPr>
      <w:r>
        <w:rPr/>
        <w:t>IV.-Preservar</w:t>
      </w:r>
      <w:r>
        <w:rPr>
          <w:spacing w:val="-4"/>
        </w:rPr>
        <w:t> </w:t>
      </w:r>
      <w:r>
        <w:rPr/>
        <w:t>y</w:t>
      </w:r>
      <w:r>
        <w:rPr>
          <w:spacing w:val="-2"/>
        </w:rPr>
        <w:t> </w:t>
      </w:r>
      <w:r>
        <w:rPr/>
        <w:t>desarrollar</w:t>
      </w:r>
      <w:r>
        <w:rPr>
          <w:spacing w:val="-1"/>
        </w:rPr>
        <w:t> </w:t>
      </w:r>
      <w:r>
        <w:rPr/>
        <w:t>su</w:t>
      </w:r>
      <w:r>
        <w:rPr>
          <w:spacing w:val="-4"/>
        </w:rPr>
        <w:t> </w:t>
      </w:r>
      <w:r>
        <w:rPr/>
        <w:t>cultura,</w:t>
      </w:r>
      <w:r>
        <w:rPr>
          <w:spacing w:val="-2"/>
        </w:rPr>
        <w:t> </w:t>
      </w:r>
      <w:r>
        <w:rPr/>
        <w:t>su</w:t>
      </w:r>
      <w:r>
        <w:rPr>
          <w:spacing w:val="-4"/>
        </w:rPr>
        <w:t> </w:t>
      </w:r>
      <w:r>
        <w:rPr/>
        <w:t>lengua,</w:t>
      </w:r>
      <w:r>
        <w:rPr>
          <w:spacing w:val="-4"/>
        </w:rPr>
        <w:t> </w:t>
      </w:r>
      <w:r>
        <w:rPr/>
        <w:t>conocimientos,</w:t>
      </w:r>
      <w:r>
        <w:rPr>
          <w:spacing w:val="-4"/>
        </w:rPr>
        <w:t> </w:t>
      </w:r>
      <w:r>
        <w:rPr/>
        <w:t>y</w:t>
      </w:r>
      <w:r>
        <w:rPr>
          <w:spacing w:val="-3"/>
        </w:rPr>
        <w:t> </w:t>
      </w:r>
      <w:r>
        <w:rPr/>
        <w:t>todos</w:t>
      </w:r>
      <w:r>
        <w:rPr>
          <w:spacing w:val="-1"/>
        </w:rPr>
        <w:t> </w:t>
      </w:r>
      <w:r>
        <w:rPr/>
        <w:t>los</w:t>
      </w:r>
      <w:r>
        <w:rPr>
          <w:spacing w:val="-3"/>
        </w:rPr>
        <w:t> </w:t>
      </w:r>
      <w:r>
        <w:rPr/>
        <w:t>elementos</w:t>
      </w:r>
      <w:r>
        <w:rPr>
          <w:spacing w:val="-3"/>
        </w:rPr>
        <w:t> </w:t>
      </w:r>
      <w:r>
        <w:rPr/>
        <w:t>que</w:t>
      </w:r>
      <w:r>
        <w:rPr>
          <w:spacing w:val="-5"/>
        </w:rPr>
        <w:t> </w:t>
      </w:r>
      <w:r>
        <w:rPr/>
        <w:t>constituyen</w:t>
      </w:r>
      <w:r>
        <w:rPr>
          <w:spacing w:val="-5"/>
        </w:rPr>
        <w:t> </w:t>
      </w:r>
      <w:r>
        <w:rPr/>
        <w:t>parte de su identidad; así como las actividades y productos materiales y espirituales de cada pueblo y comunidad </w:t>
      </w:r>
      <w:r>
        <w:rPr>
          <w:spacing w:val="-2"/>
        </w:rPr>
        <w:t>indígena.</w:t>
      </w:r>
    </w:p>
    <w:p>
      <w:pPr>
        <w:pStyle w:val="BodyText"/>
        <w:spacing w:before="2"/>
        <w:ind w:left="0"/>
      </w:pPr>
    </w:p>
    <w:p>
      <w:pPr>
        <w:pStyle w:val="BodyText"/>
        <w:ind w:right="108"/>
        <w:jc w:val="both"/>
      </w:pPr>
      <w:r>
        <w:rPr/>
        <w:t>V. Conservar y mejorar el hábitat y preservar la integridad de sus tierras, territorios y recursos naturales, entendiendo</w:t>
      </w:r>
      <w:r>
        <w:rPr>
          <w:spacing w:val="-14"/>
        </w:rPr>
        <w:t> </w:t>
      </w:r>
      <w:r>
        <w:rPr/>
        <w:t>por</w:t>
      </w:r>
      <w:r>
        <w:rPr>
          <w:spacing w:val="-13"/>
        </w:rPr>
        <w:t> </w:t>
      </w:r>
      <w:r>
        <w:rPr/>
        <w:t>territorios,</w:t>
      </w:r>
      <w:r>
        <w:rPr>
          <w:spacing w:val="-12"/>
        </w:rPr>
        <w:t> </w:t>
      </w:r>
      <w:r>
        <w:rPr/>
        <w:t>lo</w:t>
      </w:r>
      <w:r>
        <w:rPr>
          <w:spacing w:val="-14"/>
        </w:rPr>
        <w:t> </w:t>
      </w:r>
      <w:r>
        <w:rPr/>
        <w:t>que</w:t>
      </w:r>
      <w:r>
        <w:rPr>
          <w:spacing w:val="-14"/>
        </w:rPr>
        <w:t> </w:t>
      </w:r>
      <w:r>
        <w:rPr/>
        <w:t>cubre</w:t>
      </w:r>
      <w:r>
        <w:rPr>
          <w:spacing w:val="-14"/>
        </w:rPr>
        <w:t> </w:t>
      </w:r>
      <w:r>
        <w:rPr/>
        <w:t>la</w:t>
      </w:r>
      <w:r>
        <w:rPr>
          <w:spacing w:val="-14"/>
        </w:rPr>
        <w:t> </w:t>
      </w:r>
      <w:r>
        <w:rPr/>
        <w:t>totalidad</w:t>
      </w:r>
      <w:r>
        <w:rPr>
          <w:spacing w:val="-11"/>
        </w:rPr>
        <w:t> </w:t>
      </w:r>
      <w:r>
        <w:rPr/>
        <w:t>del</w:t>
      </w:r>
      <w:r>
        <w:rPr>
          <w:spacing w:val="-12"/>
        </w:rPr>
        <w:t> </w:t>
      </w:r>
      <w:r>
        <w:rPr/>
        <w:t>hábitat</w:t>
      </w:r>
      <w:r>
        <w:rPr>
          <w:spacing w:val="-14"/>
        </w:rPr>
        <w:t> </w:t>
      </w:r>
      <w:r>
        <w:rPr/>
        <w:t>de</w:t>
      </w:r>
      <w:r>
        <w:rPr>
          <w:spacing w:val="-14"/>
        </w:rPr>
        <w:t> </w:t>
      </w:r>
      <w:r>
        <w:rPr/>
        <w:t>las</w:t>
      </w:r>
      <w:r>
        <w:rPr>
          <w:spacing w:val="-8"/>
        </w:rPr>
        <w:t> </w:t>
      </w:r>
      <w:r>
        <w:rPr/>
        <w:t>regiones</w:t>
      </w:r>
      <w:r>
        <w:rPr>
          <w:spacing w:val="-13"/>
        </w:rPr>
        <w:t> </w:t>
      </w:r>
      <w:r>
        <w:rPr/>
        <w:t>que</w:t>
      </w:r>
      <w:r>
        <w:rPr>
          <w:spacing w:val="-12"/>
        </w:rPr>
        <w:t> </w:t>
      </w:r>
      <w:r>
        <w:rPr/>
        <w:t>los</w:t>
      </w:r>
      <w:r>
        <w:rPr>
          <w:spacing w:val="-13"/>
        </w:rPr>
        <w:t> </w:t>
      </w:r>
      <w:r>
        <w:rPr/>
        <w:t>pueblos</w:t>
      </w:r>
      <w:r>
        <w:rPr>
          <w:spacing w:val="-13"/>
        </w:rPr>
        <w:t> </w:t>
      </w:r>
      <w:r>
        <w:rPr/>
        <w:t>y</w:t>
      </w:r>
      <w:r>
        <w:rPr>
          <w:spacing w:val="-12"/>
        </w:rPr>
        <w:t> </w:t>
      </w:r>
      <w:r>
        <w:rPr/>
        <w:t>comunidades interesados ocupan o utilizan de alguna otra manera.</w:t>
      </w:r>
    </w:p>
    <w:p>
      <w:pPr>
        <w:pStyle w:val="BodyText"/>
        <w:ind w:left="0"/>
      </w:pPr>
    </w:p>
    <w:p>
      <w:pPr>
        <w:pStyle w:val="BodyText"/>
        <w:ind w:right="107"/>
        <w:jc w:val="both"/>
      </w:pPr>
      <w:r>
        <w:rPr/>
        <w:t>VI.-Acceder, con respeto a las formas y modalidades de propiedad y tenencia de la tierra, al uso y disfrute preferente de los recursos naturales de los lugares que habitan y ocupan los pueblos y comunidades indígenas,</w:t>
      </w:r>
      <w:r>
        <w:rPr>
          <w:spacing w:val="-11"/>
        </w:rPr>
        <w:t> </w:t>
      </w:r>
      <w:r>
        <w:rPr/>
        <w:t>salvo</w:t>
      </w:r>
      <w:r>
        <w:rPr>
          <w:spacing w:val="-9"/>
        </w:rPr>
        <w:t> </w:t>
      </w:r>
      <w:r>
        <w:rPr/>
        <w:t>aquellos</w:t>
      </w:r>
      <w:r>
        <w:rPr>
          <w:spacing w:val="-8"/>
        </w:rPr>
        <w:t> </w:t>
      </w:r>
      <w:r>
        <w:rPr/>
        <w:t>que</w:t>
      </w:r>
      <w:r>
        <w:rPr>
          <w:spacing w:val="-12"/>
        </w:rPr>
        <w:t> </w:t>
      </w:r>
      <w:r>
        <w:rPr/>
        <w:t>corresponden</w:t>
      </w:r>
      <w:r>
        <w:rPr>
          <w:spacing w:val="-11"/>
        </w:rPr>
        <w:t> </w:t>
      </w:r>
      <w:r>
        <w:rPr/>
        <w:t>a</w:t>
      </w:r>
      <w:r>
        <w:rPr>
          <w:spacing w:val="-9"/>
        </w:rPr>
        <w:t> </w:t>
      </w:r>
      <w:r>
        <w:rPr/>
        <w:t>las</w:t>
      </w:r>
      <w:r>
        <w:rPr>
          <w:spacing w:val="-8"/>
        </w:rPr>
        <w:t> </w:t>
      </w:r>
      <w:r>
        <w:rPr/>
        <w:t>áreas</w:t>
      </w:r>
      <w:r>
        <w:rPr>
          <w:spacing w:val="-10"/>
        </w:rPr>
        <w:t> </w:t>
      </w:r>
      <w:r>
        <w:rPr/>
        <w:t>estratégicas,</w:t>
      </w:r>
      <w:r>
        <w:rPr>
          <w:spacing w:val="-11"/>
        </w:rPr>
        <w:t> </w:t>
      </w:r>
      <w:r>
        <w:rPr/>
        <w:t>respetando</w:t>
      </w:r>
      <w:r>
        <w:rPr>
          <w:spacing w:val="-9"/>
        </w:rPr>
        <w:t> </w:t>
      </w:r>
      <w:r>
        <w:rPr/>
        <w:t>los</w:t>
      </w:r>
      <w:r>
        <w:rPr>
          <w:spacing w:val="-10"/>
        </w:rPr>
        <w:t> </w:t>
      </w:r>
      <w:r>
        <w:rPr/>
        <w:t>regímenes</w:t>
      </w:r>
      <w:r>
        <w:rPr>
          <w:spacing w:val="-8"/>
        </w:rPr>
        <w:t> </w:t>
      </w:r>
      <w:r>
        <w:rPr/>
        <w:t>de</w:t>
      </w:r>
      <w:r>
        <w:rPr>
          <w:spacing w:val="-9"/>
        </w:rPr>
        <w:t> </w:t>
      </w:r>
      <w:r>
        <w:rPr/>
        <w:t>propiedad de tenencia de la tierra establecidos en el Artículo 27 de la Constitución Política de los Estados Unidos </w:t>
      </w:r>
      <w:r>
        <w:rPr>
          <w:spacing w:val="-2"/>
        </w:rPr>
        <w:t>Mexicanos.</w:t>
      </w:r>
    </w:p>
    <w:p>
      <w:pPr>
        <w:spacing w:after="0"/>
        <w:jc w:val="both"/>
        <w:sectPr>
          <w:pgSz w:w="12250" w:h="15850"/>
          <w:pgMar w:header="0" w:footer="740" w:top="1680" w:bottom="940" w:left="1160" w:right="1220"/>
        </w:sectPr>
      </w:pPr>
    </w:p>
    <w:p>
      <w:pPr>
        <w:pStyle w:val="BodyText"/>
        <w:spacing w:before="81"/>
        <w:ind w:left="0"/>
      </w:pPr>
    </w:p>
    <w:p>
      <w:pPr>
        <w:pStyle w:val="BodyText"/>
        <w:jc w:val="both"/>
      </w:pPr>
      <w:r>
        <w:rPr/>
        <w:t>Para</w:t>
      </w:r>
      <w:r>
        <w:rPr>
          <w:spacing w:val="-6"/>
        </w:rPr>
        <w:t> </w:t>
      </w:r>
      <w:r>
        <w:rPr/>
        <w:t>estos</w:t>
      </w:r>
      <w:r>
        <w:rPr>
          <w:spacing w:val="-7"/>
        </w:rPr>
        <w:t> </w:t>
      </w:r>
      <w:r>
        <w:rPr/>
        <w:t>efectos</w:t>
      </w:r>
      <w:r>
        <w:rPr>
          <w:spacing w:val="-6"/>
        </w:rPr>
        <w:t> </w:t>
      </w:r>
      <w:r>
        <w:rPr/>
        <w:t>las</w:t>
      </w:r>
      <w:r>
        <w:rPr>
          <w:spacing w:val="-7"/>
        </w:rPr>
        <w:t> </w:t>
      </w:r>
      <w:r>
        <w:rPr/>
        <w:t>comunidades</w:t>
      </w:r>
      <w:r>
        <w:rPr>
          <w:spacing w:val="-7"/>
        </w:rPr>
        <w:t> </w:t>
      </w:r>
      <w:r>
        <w:rPr/>
        <w:t>podrán</w:t>
      </w:r>
      <w:r>
        <w:rPr>
          <w:spacing w:val="-8"/>
        </w:rPr>
        <w:t> </w:t>
      </w:r>
      <w:r>
        <w:rPr/>
        <w:t>asociarse</w:t>
      </w:r>
      <w:r>
        <w:rPr>
          <w:spacing w:val="-6"/>
        </w:rPr>
        <w:t> </w:t>
      </w:r>
      <w:r>
        <w:rPr/>
        <w:t>en</w:t>
      </w:r>
      <w:r>
        <w:rPr>
          <w:spacing w:val="-8"/>
        </w:rPr>
        <w:t> </w:t>
      </w:r>
      <w:r>
        <w:rPr/>
        <w:t>términos</w:t>
      </w:r>
      <w:r>
        <w:rPr>
          <w:spacing w:val="-7"/>
        </w:rPr>
        <w:t> </w:t>
      </w:r>
      <w:r>
        <w:rPr/>
        <w:t>de</w:t>
      </w:r>
      <w:r>
        <w:rPr>
          <w:spacing w:val="-5"/>
        </w:rPr>
        <w:t> </w:t>
      </w:r>
      <w:r>
        <w:rPr>
          <w:spacing w:val="-4"/>
        </w:rPr>
        <w:t>Ley.</w:t>
      </w:r>
    </w:p>
    <w:p>
      <w:pPr>
        <w:pStyle w:val="BodyText"/>
        <w:spacing w:before="1"/>
        <w:ind w:left="0"/>
      </w:pPr>
    </w:p>
    <w:p>
      <w:pPr>
        <w:pStyle w:val="ListParagraph"/>
        <w:numPr>
          <w:ilvl w:val="0"/>
          <w:numId w:val="4"/>
        </w:numPr>
        <w:tabs>
          <w:tab w:pos="471" w:val="left" w:leader="none"/>
        </w:tabs>
        <w:spacing w:line="240" w:lineRule="auto" w:before="0" w:after="0"/>
        <w:ind w:left="471" w:right="0" w:hanging="354"/>
        <w:jc w:val="left"/>
        <w:rPr>
          <w:sz w:val="20"/>
        </w:rPr>
      </w:pPr>
      <w:r>
        <w:rPr>
          <w:sz w:val="20"/>
        </w:rPr>
        <w:t>Elegir,</w:t>
      </w:r>
      <w:r>
        <w:rPr>
          <w:spacing w:val="-9"/>
          <w:sz w:val="20"/>
        </w:rPr>
        <w:t> </w:t>
      </w:r>
      <w:r>
        <w:rPr>
          <w:sz w:val="20"/>
        </w:rPr>
        <w:t>en</w:t>
      </w:r>
      <w:r>
        <w:rPr>
          <w:spacing w:val="-7"/>
          <w:sz w:val="20"/>
        </w:rPr>
        <w:t> </w:t>
      </w:r>
      <w:r>
        <w:rPr>
          <w:sz w:val="20"/>
        </w:rPr>
        <w:t>los</w:t>
      </w:r>
      <w:r>
        <w:rPr>
          <w:spacing w:val="-6"/>
          <w:sz w:val="20"/>
        </w:rPr>
        <w:t> </w:t>
      </w:r>
      <w:r>
        <w:rPr>
          <w:sz w:val="20"/>
        </w:rPr>
        <w:t>municipios</w:t>
      </w:r>
      <w:r>
        <w:rPr>
          <w:spacing w:val="-8"/>
          <w:sz w:val="20"/>
        </w:rPr>
        <w:t> </w:t>
      </w:r>
      <w:r>
        <w:rPr>
          <w:sz w:val="20"/>
        </w:rPr>
        <w:t>con</w:t>
      </w:r>
      <w:r>
        <w:rPr>
          <w:spacing w:val="-9"/>
          <w:sz w:val="20"/>
        </w:rPr>
        <w:t> </w:t>
      </w:r>
      <w:r>
        <w:rPr>
          <w:sz w:val="20"/>
        </w:rPr>
        <w:t>población</w:t>
      </w:r>
      <w:r>
        <w:rPr>
          <w:spacing w:val="-8"/>
          <w:sz w:val="20"/>
        </w:rPr>
        <w:t> </w:t>
      </w:r>
      <w:r>
        <w:rPr>
          <w:sz w:val="20"/>
        </w:rPr>
        <w:t>indígena,</w:t>
      </w:r>
      <w:r>
        <w:rPr>
          <w:spacing w:val="-9"/>
          <w:sz w:val="20"/>
        </w:rPr>
        <w:t> </w:t>
      </w:r>
      <w:r>
        <w:rPr>
          <w:sz w:val="20"/>
        </w:rPr>
        <w:t>representantes</w:t>
      </w:r>
      <w:r>
        <w:rPr>
          <w:spacing w:val="-8"/>
          <w:sz w:val="20"/>
        </w:rPr>
        <w:t> </w:t>
      </w:r>
      <w:r>
        <w:rPr>
          <w:sz w:val="20"/>
        </w:rPr>
        <w:t>ante</w:t>
      </w:r>
      <w:r>
        <w:rPr>
          <w:spacing w:val="-8"/>
          <w:sz w:val="20"/>
        </w:rPr>
        <w:t> </w:t>
      </w:r>
      <w:r>
        <w:rPr>
          <w:sz w:val="20"/>
        </w:rPr>
        <w:t>los</w:t>
      </w:r>
      <w:r>
        <w:rPr>
          <w:spacing w:val="-8"/>
          <w:sz w:val="20"/>
        </w:rPr>
        <w:t> </w:t>
      </w:r>
      <w:r>
        <w:rPr>
          <w:spacing w:val="-2"/>
          <w:sz w:val="20"/>
        </w:rPr>
        <w:t>ayuntamientos.</w:t>
      </w:r>
    </w:p>
    <w:p>
      <w:pPr>
        <w:pStyle w:val="BodyText"/>
        <w:spacing w:before="1"/>
        <w:ind w:left="0"/>
      </w:pPr>
    </w:p>
    <w:p>
      <w:pPr>
        <w:pStyle w:val="BodyText"/>
        <w:ind w:right="107"/>
        <w:jc w:val="both"/>
      </w:pPr>
      <w:r>
        <w:rPr/>
        <w:t>La Ley establecerá las funciones que tendrá dicha representación, con el propósito de fortalecer la participación y representación política de conformidad con sus tradiciones y normas internas.</w:t>
      </w:r>
    </w:p>
    <w:p>
      <w:pPr>
        <w:pStyle w:val="ListParagraph"/>
        <w:numPr>
          <w:ilvl w:val="0"/>
          <w:numId w:val="4"/>
        </w:numPr>
        <w:tabs>
          <w:tab w:pos="526" w:val="left" w:leader="none"/>
        </w:tabs>
        <w:spacing w:line="240" w:lineRule="auto" w:before="229" w:after="0"/>
        <w:ind w:left="526" w:right="0" w:hanging="409"/>
        <w:jc w:val="left"/>
        <w:rPr>
          <w:sz w:val="20"/>
        </w:rPr>
      </w:pPr>
      <w:r>
        <w:rPr>
          <w:sz w:val="20"/>
        </w:rPr>
        <w:t>Acceder</w:t>
      </w:r>
      <w:r>
        <w:rPr>
          <w:spacing w:val="-6"/>
          <w:sz w:val="20"/>
        </w:rPr>
        <w:t> </w:t>
      </w:r>
      <w:r>
        <w:rPr>
          <w:sz w:val="20"/>
        </w:rPr>
        <w:t>plenamente</w:t>
      </w:r>
      <w:r>
        <w:rPr>
          <w:spacing w:val="-7"/>
          <w:sz w:val="20"/>
        </w:rPr>
        <w:t> </w:t>
      </w:r>
      <w:r>
        <w:rPr>
          <w:sz w:val="20"/>
        </w:rPr>
        <w:t>a</w:t>
      </w:r>
      <w:r>
        <w:rPr>
          <w:spacing w:val="-6"/>
          <w:sz w:val="20"/>
        </w:rPr>
        <w:t> </w:t>
      </w:r>
      <w:r>
        <w:rPr>
          <w:sz w:val="20"/>
        </w:rPr>
        <w:t>la</w:t>
      </w:r>
      <w:r>
        <w:rPr>
          <w:spacing w:val="-8"/>
          <w:sz w:val="20"/>
        </w:rPr>
        <w:t> </w:t>
      </w:r>
      <w:r>
        <w:rPr>
          <w:sz w:val="20"/>
        </w:rPr>
        <w:t>jurisdicción</w:t>
      </w:r>
      <w:r>
        <w:rPr>
          <w:spacing w:val="-6"/>
          <w:sz w:val="20"/>
        </w:rPr>
        <w:t> </w:t>
      </w:r>
      <w:r>
        <w:rPr>
          <w:sz w:val="20"/>
        </w:rPr>
        <w:t>del</w:t>
      </w:r>
      <w:r>
        <w:rPr>
          <w:spacing w:val="-7"/>
          <w:sz w:val="20"/>
        </w:rPr>
        <w:t> </w:t>
      </w:r>
      <w:r>
        <w:rPr>
          <w:spacing w:val="-2"/>
          <w:sz w:val="20"/>
        </w:rPr>
        <w:t>Estado.</w:t>
      </w:r>
    </w:p>
    <w:p>
      <w:pPr>
        <w:pStyle w:val="BodyText"/>
        <w:spacing w:before="1"/>
        <w:ind w:left="0"/>
      </w:pPr>
    </w:p>
    <w:p>
      <w:pPr>
        <w:pStyle w:val="BodyText"/>
        <w:ind w:right="105"/>
        <w:jc w:val="both"/>
      </w:pPr>
      <w:r>
        <w:rPr/>
        <w:t>Para</w:t>
      </w:r>
      <w:r>
        <w:rPr>
          <w:spacing w:val="-3"/>
        </w:rPr>
        <w:t> </w:t>
      </w:r>
      <w:r>
        <w:rPr/>
        <w:t>garantizar</w:t>
      </w:r>
      <w:r>
        <w:rPr>
          <w:spacing w:val="-3"/>
        </w:rPr>
        <w:t> </w:t>
      </w:r>
      <w:r>
        <w:rPr/>
        <w:t>este</w:t>
      </w:r>
      <w:r>
        <w:rPr>
          <w:spacing w:val="-6"/>
        </w:rPr>
        <w:t> </w:t>
      </w:r>
      <w:r>
        <w:rPr/>
        <w:t>derecho,</w:t>
      </w:r>
      <w:r>
        <w:rPr>
          <w:spacing w:val="-3"/>
        </w:rPr>
        <w:t> </w:t>
      </w:r>
      <w:r>
        <w:rPr/>
        <w:t>las</w:t>
      </w:r>
      <w:r>
        <w:rPr>
          <w:spacing w:val="-2"/>
        </w:rPr>
        <w:t> </w:t>
      </w:r>
      <w:r>
        <w:rPr/>
        <w:t>instancias</w:t>
      </w:r>
      <w:r>
        <w:rPr>
          <w:spacing w:val="-5"/>
        </w:rPr>
        <w:t> </w:t>
      </w:r>
      <w:r>
        <w:rPr/>
        <w:t>de</w:t>
      </w:r>
      <w:r>
        <w:rPr>
          <w:spacing w:val="-6"/>
        </w:rPr>
        <w:t> </w:t>
      </w:r>
      <w:r>
        <w:rPr/>
        <w:t>procuración</w:t>
      </w:r>
      <w:r>
        <w:rPr>
          <w:spacing w:val="-4"/>
        </w:rPr>
        <w:t> </w:t>
      </w:r>
      <w:r>
        <w:rPr/>
        <w:t>y</w:t>
      </w:r>
      <w:r>
        <w:rPr>
          <w:spacing w:val="-4"/>
        </w:rPr>
        <w:t> </w:t>
      </w:r>
      <w:r>
        <w:rPr/>
        <w:t>administración</w:t>
      </w:r>
      <w:r>
        <w:rPr>
          <w:spacing w:val="-6"/>
        </w:rPr>
        <w:t> </w:t>
      </w:r>
      <w:r>
        <w:rPr/>
        <w:t>de</w:t>
      </w:r>
      <w:r>
        <w:rPr>
          <w:spacing w:val="-6"/>
        </w:rPr>
        <w:t> </w:t>
      </w:r>
      <w:r>
        <w:rPr/>
        <w:t>justicia,</w:t>
      </w:r>
      <w:r>
        <w:rPr>
          <w:spacing w:val="-4"/>
        </w:rPr>
        <w:t> </w:t>
      </w:r>
      <w:r>
        <w:rPr/>
        <w:t>en</w:t>
      </w:r>
      <w:r>
        <w:rPr>
          <w:spacing w:val="-4"/>
        </w:rPr>
        <w:t> </w:t>
      </w:r>
      <w:r>
        <w:rPr/>
        <w:t>todos</w:t>
      </w:r>
      <w:r>
        <w:rPr>
          <w:spacing w:val="-4"/>
        </w:rPr>
        <w:t> </w:t>
      </w:r>
      <w:r>
        <w:rPr/>
        <w:t>los</w:t>
      </w:r>
      <w:r>
        <w:rPr>
          <w:spacing w:val="-5"/>
        </w:rPr>
        <w:t> </w:t>
      </w:r>
      <w:r>
        <w:rPr/>
        <w:t>juicios</w:t>
      </w:r>
      <w:r>
        <w:rPr>
          <w:spacing w:val="-5"/>
        </w:rPr>
        <w:t> </w:t>
      </w:r>
      <w:r>
        <w:rPr/>
        <w:t>y procedimientos en que sean parte indígenas, individual o colectivamente, se deberán tomar en cuenta sus costumbres y especificidades culturales. Los indígenas tienen en todo tiempo el derecho a ser asistidos por intérpretes, traductores y defensores que tengan conocimiento de su lengua y cultura, los cuales serán proporcionados por la instancia que corresponda, de manera gratuita.</w:t>
      </w:r>
    </w:p>
    <w:p>
      <w:pPr>
        <w:pStyle w:val="BodyText"/>
        <w:ind w:left="0"/>
      </w:pPr>
    </w:p>
    <w:p>
      <w:pPr>
        <w:pStyle w:val="BodyText"/>
        <w:jc w:val="both"/>
      </w:pPr>
      <w:r>
        <w:rPr/>
        <w:t>Las</w:t>
      </w:r>
      <w:r>
        <w:rPr>
          <w:spacing w:val="-8"/>
        </w:rPr>
        <w:t> </w:t>
      </w:r>
      <w:r>
        <w:rPr/>
        <w:t>leyes</w:t>
      </w:r>
      <w:r>
        <w:rPr>
          <w:spacing w:val="-5"/>
        </w:rPr>
        <w:t> </w:t>
      </w:r>
      <w:r>
        <w:rPr/>
        <w:t>que</w:t>
      </w:r>
      <w:r>
        <w:rPr>
          <w:spacing w:val="-8"/>
        </w:rPr>
        <w:t> </w:t>
      </w:r>
      <w:r>
        <w:rPr/>
        <w:t>correspondan,</w:t>
      </w:r>
      <w:r>
        <w:rPr>
          <w:spacing w:val="-8"/>
        </w:rPr>
        <w:t> </w:t>
      </w:r>
      <w:r>
        <w:rPr/>
        <w:t>deberán</w:t>
      </w:r>
      <w:r>
        <w:rPr>
          <w:spacing w:val="-8"/>
        </w:rPr>
        <w:t> </w:t>
      </w:r>
      <w:r>
        <w:rPr/>
        <w:t>establecer</w:t>
      </w:r>
      <w:r>
        <w:rPr>
          <w:spacing w:val="-5"/>
        </w:rPr>
        <w:t> </w:t>
      </w:r>
      <w:r>
        <w:rPr/>
        <w:t>los</w:t>
      </w:r>
      <w:r>
        <w:rPr>
          <w:spacing w:val="-6"/>
        </w:rPr>
        <w:t> </w:t>
      </w:r>
      <w:r>
        <w:rPr/>
        <w:t>mecanismos</w:t>
      </w:r>
      <w:r>
        <w:rPr>
          <w:spacing w:val="-7"/>
        </w:rPr>
        <w:t> </w:t>
      </w:r>
      <w:r>
        <w:rPr/>
        <w:t>para</w:t>
      </w:r>
      <w:r>
        <w:rPr>
          <w:spacing w:val="-8"/>
        </w:rPr>
        <w:t> </w:t>
      </w:r>
      <w:r>
        <w:rPr/>
        <w:t>garantizar</w:t>
      </w:r>
      <w:r>
        <w:rPr>
          <w:spacing w:val="-8"/>
        </w:rPr>
        <w:t> </w:t>
      </w:r>
      <w:r>
        <w:rPr/>
        <w:t>este</w:t>
      </w:r>
      <w:r>
        <w:rPr>
          <w:spacing w:val="-9"/>
        </w:rPr>
        <w:t> </w:t>
      </w:r>
      <w:r>
        <w:rPr>
          <w:spacing w:val="-2"/>
        </w:rPr>
        <w:t>derecho.</w:t>
      </w:r>
    </w:p>
    <w:p>
      <w:pPr>
        <w:pStyle w:val="ListParagraph"/>
        <w:numPr>
          <w:ilvl w:val="0"/>
          <w:numId w:val="4"/>
        </w:numPr>
        <w:tabs>
          <w:tab w:pos="466" w:val="left" w:leader="none"/>
        </w:tabs>
        <w:spacing w:line="240" w:lineRule="auto" w:before="229" w:after="0"/>
        <w:ind w:left="117" w:right="114" w:firstLine="0"/>
        <w:jc w:val="both"/>
        <w:rPr>
          <w:sz w:val="20"/>
        </w:rPr>
      </w:pPr>
      <w:r>
        <w:rPr>
          <w:sz w:val="20"/>
        </w:rPr>
        <w:t>Ser consultados en las medidas legislativas o administrativas que sean susceptibles de afectarles directamente, con el fin de lograr su consentimiento libre, previo e informado de acuerdo a la medida </w:t>
      </w:r>
      <w:r>
        <w:rPr>
          <w:spacing w:val="-2"/>
          <w:sz w:val="20"/>
        </w:rPr>
        <w:t>propuesta.</w:t>
      </w:r>
    </w:p>
    <w:p>
      <w:pPr>
        <w:pStyle w:val="BodyText"/>
        <w:spacing w:before="1"/>
        <w:ind w:left="0"/>
      </w:pPr>
    </w:p>
    <w:p>
      <w:pPr>
        <w:pStyle w:val="BodyText"/>
        <w:spacing w:before="1"/>
        <w:ind w:right="105"/>
        <w:jc w:val="both"/>
      </w:pPr>
      <w:r>
        <w:rPr/>
        <w:t>El Estado garantizará la igualdad de oportunidades de los indígenas, eliminando cualquier práctica discriminatoria, a través de sus instituciones, determinando las políticas necesarias para la vigencia de los derechos de los indígenas y el desarrollo integral de sus pueblos y comunidades, las cuales deberán ser diseñadas y operadas conjuntamente con ellos.</w:t>
      </w:r>
    </w:p>
    <w:p>
      <w:pPr>
        <w:pStyle w:val="BodyText"/>
        <w:spacing w:before="230"/>
        <w:ind w:right="114"/>
        <w:jc w:val="both"/>
      </w:pPr>
      <w:r>
        <w:rPr/>
        <w:t>Para</w:t>
      </w:r>
      <w:r>
        <w:rPr>
          <w:spacing w:val="-2"/>
        </w:rPr>
        <w:t> </w:t>
      </w:r>
      <w:r>
        <w:rPr/>
        <w:t>abatir</w:t>
      </w:r>
      <w:r>
        <w:rPr>
          <w:spacing w:val="-1"/>
        </w:rPr>
        <w:t> </w:t>
      </w:r>
      <w:r>
        <w:rPr/>
        <w:t>las</w:t>
      </w:r>
      <w:r>
        <w:rPr>
          <w:spacing w:val="-3"/>
        </w:rPr>
        <w:t> </w:t>
      </w:r>
      <w:r>
        <w:rPr/>
        <w:t>carencias</w:t>
      </w:r>
      <w:r>
        <w:rPr>
          <w:spacing w:val="-1"/>
        </w:rPr>
        <w:t> </w:t>
      </w:r>
      <w:r>
        <w:rPr/>
        <w:t>y</w:t>
      </w:r>
      <w:r>
        <w:rPr>
          <w:spacing w:val="-2"/>
        </w:rPr>
        <w:t> </w:t>
      </w:r>
      <w:r>
        <w:rPr/>
        <w:t>rezagos</w:t>
      </w:r>
      <w:r>
        <w:rPr>
          <w:spacing w:val="-3"/>
        </w:rPr>
        <w:t> </w:t>
      </w:r>
      <w:r>
        <w:rPr/>
        <w:t>que</w:t>
      </w:r>
      <w:r>
        <w:rPr>
          <w:spacing w:val="-3"/>
        </w:rPr>
        <w:t> </w:t>
      </w:r>
      <w:r>
        <w:rPr/>
        <w:t>afectan</w:t>
      </w:r>
      <w:r>
        <w:rPr>
          <w:spacing w:val="-2"/>
        </w:rPr>
        <w:t> </w:t>
      </w:r>
      <w:r>
        <w:rPr/>
        <w:t>a</w:t>
      </w:r>
      <w:r>
        <w:rPr>
          <w:spacing w:val="-2"/>
        </w:rPr>
        <w:t> </w:t>
      </w:r>
      <w:r>
        <w:rPr/>
        <w:t>los</w:t>
      </w:r>
      <w:r>
        <w:rPr>
          <w:spacing w:val="-1"/>
        </w:rPr>
        <w:t> </w:t>
      </w:r>
      <w:r>
        <w:rPr/>
        <w:t>pueblos</w:t>
      </w:r>
      <w:r>
        <w:rPr>
          <w:spacing w:val="-3"/>
        </w:rPr>
        <w:t> </w:t>
      </w:r>
      <w:r>
        <w:rPr/>
        <w:t>y</w:t>
      </w:r>
      <w:r>
        <w:rPr>
          <w:spacing w:val="-1"/>
        </w:rPr>
        <w:t> </w:t>
      </w:r>
      <w:r>
        <w:rPr/>
        <w:t>comunidades</w:t>
      </w:r>
      <w:r>
        <w:rPr>
          <w:spacing w:val="-3"/>
        </w:rPr>
        <w:t> </w:t>
      </w:r>
      <w:r>
        <w:rPr/>
        <w:t>indígenas,</w:t>
      </w:r>
      <w:r>
        <w:rPr>
          <w:spacing w:val="-4"/>
        </w:rPr>
        <w:t> </w:t>
      </w:r>
      <w:r>
        <w:rPr/>
        <w:t>dichas</w:t>
      </w:r>
      <w:r>
        <w:rPr>
          <w:spacing w:val="-1"/>
        </w:rPr>
        <w:t> </w:t>
      </w:r>
      <w:r>
        <w:rPr/>
        <w:t>autoridades, tienen la obligación de:</w:t>
      </w:r>
    </w:p>
    <w:p>
      <w:pPr>
        <w:pStyle w:val="ListParagraph"/>
        <w:numPr>
          <w:ilvl w:val="0"/>
          <w:numId w:val="5"/>
        </w:numPr>
        <w:tabs>
          <w:tab w:pos="283" w:val="left" w:leader="none"/>
        </w:tabs>
        <w:spacing w:line="240" w:lineRule="auto" w:before="228" w:after="0"/>
        <w:ind w:left="117" w:right="108" w:firstLine="0"/>
        <w:jc w:val="both"/>
        <w:rPr>
          <w:sz w:val="20"/>
        </w:rPr>
      </w:pPr>
      <w:r>
        <w:rPr>
          <w:sz w:val="20"/>
        </w:rPr>
        <w:t>Impulsar el</w:t>
      </w:r>
      <w:r>
        <w:rPr>
          <w:spacing w:val="-2"/>
          <w:sz w:val="20"/>
        </w:rPr>
        <w:t> </w:t>
      </w:r>
      <w:r>
        <w:rPr>
          <w:sz w:val="20"/>
        </w:rPr>
        <w:t>desarrollo</w:t>
      </w:r>
      <w:r>
        <w:rPr>
          <w:spacing w:val="-1"/>
          <w:sz w:val="20"/>
        </w:rPr>
        <w:t> </w:t>
      </w:r>
      <w:r>
        <w:rPr>
          <w:sz w:val="20"/>
        </w:rPr>
        <w:t>regional de</w:t>
      </w:r>
      <w:r>
        <w:rPr>
          <w:spacing w:val="-1"/>
          <w:sz w:val="20"/>
        </w:rPr>
        <w:t> </w:t>
      </w:r>
      <w:r>
        <w:rPr>
          <w:sz w:val="20"/>
        </w:rPr>
        <w:t>las zonas indígenas con</w:t>
      </w:r>
      <w:r>
        <w:rPr>
          <w:spacing w:val="-2"/>
          <w:sz w:val="20"/>
        </w:rPr>
        <w:t> </w:t>
      </w:r>
      <w:r>
        <w:rPr>
          <w:sz w:val="20"/>
        </w:rPr>
        <w:t>el</w:t>
      </w:r>
      <w:r>
        <w:rPr>
          <w:spacing w:val="-2"/>
          <w:sz w:val="20"/>
        </w:rPr>
        <w:t> </w:t>
      </w:r>
      <w:r>
        <w:rPr>
          <w:sz w:val="20"/>
        </w:rPr>
        <w:t>propósito</w:t>
      </w:r>
      <w:r>
        <w:rPr>
          <w:spacing w:val="-1"/>
          <w:sz w:val="20"/>
        </w:rPr>
        <w:t> </w:t>
      </w:r>
      <w:r>
        <w:rPr>
          <w:sz w:val="20"/>
        </w:rPr>
        <w:t>de</w:t>
      </w:r>
      <w:r>
        <w:rPr>
          <w:spacing w:val="-1"/>
          <w:sz w:val="20"/>
        </w:rPr>
        <w:t> </w:t>
      </w:r>
      <w:r>
        <w:rPr>
          <w:sz w:val="20"/>
        </w:rPr>
        <w:t>fortalecer las economías locales y mejorar las condiciones de vida de sus pueblos, mediante acciones coordinadas entre los tres órdenes de gobierno,</w:t>
      </w:r>
      <w:r>
        <w:rPr>
          <w:spacing w:val="-14"/>
          <w:sz w:val="20"/>
        </w:rPr>
        <w:t> </w:t>
      </w:r>
      <w:r>
        <w:rPr>
          <w:sz w:val="20"/>
        </w:rPr>
        <w:t>con</w:t>
      </w:r>
      <w:r>
        <w:rPr>
          <w:spacing w:val="-14"/>
          <w:sz w:val="20"/>
        </w:rPr>
        <w:t> </w:t>
      </w:r>
      <w:r>
        <w:rPr>
          <w:sz w:val="20"/>
        </w:rPr>
        <w:t>la</w:t>
      </w:r>
      <w:r>
        <w:rPr>
          <w:spacing w:val="-14"/>
          <w:sz w:val="20"/>
        </w:rPr>
        <w:t> </w:t>
      </w:r>
      <w:r>
        <w:rPr>
          <w:sz w:val="20"/>
        </w:rPr>
        <w:t>participación</w:t>
      </w:r>
      <w:r>
        <w:rPr>
          <w:spacing w:val="-14"/>
          <w:sz w:val="20"/>
        </w:rPr>
        <w:t> </w:t>
      </w:r>
      <w:r>
        <w:rPr>
          <w:sz w:val="20"/>
        </w:rPr>
        <w:t>de</w:t>
      </w:r>
      <w:r>
        <w:rPr>
          <w:spacing w:val="-14"/>
          <w:sz w:val="20"/>
        </w:rPr>
        <w:t> </w:t>
      </w:r>
      <w:r>
        <w:rPr>
          <w:sz w:val="20"/>
        </w:rPr>
        <w:t>las</w:t>
      </w:r>
      <w:r>
        <w:rPr>
          <w:spacing w:val="-14"/>
          <w:sz w:val="20"/>
        </w:rPr>
        <w:t> </w:t>
      </w:r>
      <w:r>
        <w:rPr>
          <w:sz w:val="20"/>
        </w:rPr>
        <w:t>comunidades.</w:t>
      </w:r>
      <w:r>
        <w:rPr>
          <w:spacing w:val="-14"/>
          <w:sz w:val="20"/>
        </w:rPr>
        <w:t> </w:t>
      </w:r>
      <w:r>
        <w:rPr>
          <w:sz w:val="20"/>
        </w:rPr>
        <w:t>Las</w:t>
      </w:r>
      <w:r>
        <w:rPr>
          <w:spacing w:val="-14"/>
          <w:sz w:val="20"/>
        </w:rPr>
        <w:t> </w:t>
      </w:r>
      <w:r>
        <w:rPr>
          <w:sz w:val="20"/>
        </w:rPr>
        <w:t>autoridades</w:t>
      </w:r>
      <w:r>
        <w:rPr>
          <w:spacing w:val="-14"/>
          <w:sz w:val="20"/>
        </w:rPr>
        <w:t> </w:t>
      </w:r>
      <w:r>
        <w:rPr>
          <w:sz w:val="20"/>
        </w:rPr>
        <w:t>municipales</w:t>
      </w:r>
      <w:r>
        <w:rPr>
          <w:spacing w:val="-13"/>
          <w:sz w:val="20"/>
        </w:rPr>
        <w:t> </w:t>
      </w:r>
      <w:r>
        <w:rPr>
          <w:sz w:val="20"/>
        </w:rPr>
        <w:t>determinarán</w:t>
      </w:r>
      <w:r>
        <w:rPr>
          <w:spacing w:val="-14"/>
          <w:sz w:val="20"/>
        </w:rPr>
        <w:t> </w:t>
      </w:r>
      <w:r>
        <w:rPr>
          <w:sz w:val="20"/>
        </w:rPr>
        <w:t>equitativamente las asignaciones presupuestales que las comunidades administrarán</w:t>
      </w:r>
      <w:r>
        <w:rPr>
          <w:spacing w:val="80"/>
          <w:sz w:val="20"/>
        </w:rPr>
        <w:t>  </w:t>
      </w:r>
      <w:r>
        <w:rPr>
          <w:sz w:val="20"/>
        </w:rPr>
        <w:t>directamente para fines específicos.</w:t>
      </w:r>
    </w:p>
    <w:p>
      <w:pPr>
        <w:pStyle w:val="BodyText"/>
        <w:spacing w:before="2"/>
        <w:ind w:left="0"/>
      </w:pPr>
    </w:p>
    <w:p>
      <w:pPr>
        <w:pStyle w:val="BodyText"/>
        <w:spacing w:before="1"/>
        <w:ind w:right="111"/>
        <w:jc w:val="both"/>
      </w:pPr>
      <w:r>
        <w:rPr/>
        <w:t>II.-Garantizar e incrementar los niveles de escolaridad, favoreciendo la educación bilingüe e intercultural, la alfabetización,</w:t>
      </w:r>
      <w:r>
        <w:rPr>
          <w:spacing w:val="-9"/>
        </w:rPr>
        <w:t> </w:t>
      </w:r>
      <w:r>
        <w:rPr/>
        <w:t>la</w:t>
      </w:r>
      <w:r>
        <w:rPr>
          <w:spacing w:val="-9"/>
        </w:rPr>
        <w:t> </w:t>
      </w:r>
      <w:r>
        <w:rPr/>
        <w:t>conclusión</w:t>
      </w:r>
      <w:r>
        <w:rPr>
          <w:spacing w:val="-9"/>
        </w:rPr>
        <w:t> </w:t>
      </w:r>
      <w:r>
        <w:rPr/>
        <w:t>de</w:t>
      </w:r>
      <w:r>
        <w:rPr>
          <w:spacing w:val="-7"/>
        </w:rPr>
        <w:t> </w:t>
      </w:r>
      <w:r>
        <w:rPr/>
        <w:t>la</w:t>
      </w:r>
      <w:r>
        <w:rPr>
          <w:spacing w:val="-7"/>
        </w:rPr>
        <w:t> </w:t>
      </w:r>
      <w:r>
        <w:rPr/>
        <w:t>educación</w:t>
      </w:r>
      <w:r>
        <w:rPr>
          <w:spacing w:val="-7"/>
        </w:rPr>
        <w:t> </w:t>
      </w:r>
      <w:r>
        <w:rPr/>
        <w:t>básica,</w:t>
      </w:r>
      <w:r>
        <w:rPr>
          <w:spacing w:val="-9"/>
        </w:rPr>
        <w:t> </w:t>
      </w:r>
      <w:r>
        <w:rPr/>
        <w:t>la</w:t>
      </w:r>
      <w:r>
        <w:rPr>
          <w:spacing w:val="-7"/>
        </w:rPr>
        <w:t> </w:t>
      </w:r>
      <w:r>
        <w:rPr/>
        <w:t>capacitación</w:t>
      </w:r>
      <w:r>
        <w:rPr>
          <w:spacing w:val="-7"/>
        </w:rPr>
        <w:t> </w:t>
      </w:r>
      <w:r>
        <w:rPr/>
        <w:t>productiva</w:t>
      </w:r>
      <w:r>
        <w:rPr>
          <w:spacing w:val="-9"/>
        </w:rPr>
        <w:t> </w:t>
      </w:r>
      <w:r>
        <w:rPr/>
        <w:t>y</w:t>
      </w:r>
      <w:r>
        <w:rPr>
          <w:spacing w:val="-5"/>
        </w:rPr>
        <w:t> </w:t>
      </w:r>
      <w:r>
        <w:rPr/>
        <w:t>la</w:t>
      </w:r>
      <w:r>
        <w:rPr>
          <w:spacing w:val="-9"/>
        </w:rPr>
        <w:t> </w:t>
      </w:r>
      <w:r>
        <w:rPr/>
        <w:t>educación</w:t>
      </w:r>
      <w:r>
        <w:rPr>
          <w:spacing w:val="-7"/>
        </w:rPr>
        <w:t> </w:t>
      </w:r>
      <w:r>
        <w:rPr/>
        <w:t>media</w:t>
      </w:r>
      <w:r>
        <w:rPr>
          <w:spacing w:val="-9"/>
        </w:rPr>
        <w:t> </w:t>
      </w:r>
      <w:r>
        <w:rPr/>
        <w:t>superior y superior. Establecer un sistema de becas para los estudiantes indígenas en todos los niveles. Definir y desarrollar</w:t>
      </w:r>
      <w:r>
        <w:rPr>
          <w:spacing w:val="-1"/>
        </w:rPr>
        <w:t> </w:t>
      </w:r>
      <w:r>
        <w:rPr/>
        <w:t>programas</w:t>
      </w:r>
      <w:r>
        <w:rPr>
          <w:spacing w:val="-1"/>
        </w:rPr>
        <w:t> </w:t>
      </w:r>
      <w:r>
        <w:rPr/>
        <w:t>educativos</w:t>
      </w:r>
      <w:r>
        <w:rPr>
          <w:spacing w:val="-1"/>
        </w:rPr>
        <w:t> </w:t>
      </w:r>
      <w:r>
        <w:rPr/>
        <w:t>de</w:t>
      </w:r>
      <w:r>
        <w:rPr>
          <w:spacing w:val="-1"/>
        </w:rPr>
        <w:t> </w:t>
      </w:r>
      <w:r>
        <w:rPr/>
        <w:t>contenido</w:t>
      </w:r>
      <w:r>
        <w:rPr>
          <w:spacing w:val="-2"/>
        </w:rPr>
        <w:t> </w:t>
      </w:r>
      <w:r>
        <w:rPr/>
        <w:t>regional</w:t>
      </w:r>
      <w:r>
        <w:rPr>
          <w:spacing w:val="-2"/>
        </w:rPr>
        <w:t> </w:t>
      </w:r>
      <w:r>
        <w:rPr/>
        <w:t>que</w:t>
      </w:r>
      <w:r>
        <w:rPr>
          <w:spacing w:val="-1"/>
        </w:rPr>
        <w:t> </w:t>
      </w:r>
      <w:r>
        <w:rPr/>
        <w:t>reconozcan la herencia</w:t>
      </w:r>
      <w:r>
        <w:rPr>
          <w:spacing w:val="-1"/>
        </w:rPr>
        <w:t> </w:t>
      </w:r>
      <w:r>
        <w:rPr/>
        <w:t>cultural de</w:t>
      </w:r>
      <w:r>
        <w:rPr>
          <w:spacing w:val="-2"/>
        </w:rPr>
        <w:t> </w:t>
      </w:r>
      <w:r>
        <w:rPr/>
        <w:t>sus pueblos, de acuerdo con las leyes de la materia y en consulta con las comunidades indígenas. Impulsar el respeto y conocimiento de las diversas culturas existentes en la nación.</w:t>
      </w:r>
    </w:p>
    <w:p>
      <w:pPr>
        <w:pStyle w:val="BodyText"/>
        <w:spacing w:before="228"/>
        <w:ind w:right="112"/>
        <w:jc w:val="both"/>
      </w:pPr>
      <w:r>
        <w:rPr/>
        <w:t>III.-Asegurar el acceso efectivo a los servicios de salud mediante la ampliación de la cobertura del sistema estatal, aprovechando debidamente la medicina tradicional, así como apoyar la nutrición de los indígenas mediante programas de alimentación, en especial para la población infantil.</w:t>
      </w:r>
    </w:p>
    <w:p>
      <w:pPr>
        <w:pStyle w:val="BodyText"/>
        <w:spacing w:before="2"/>
        <w:ind w:left="0"/>
      </w:pPr>
    </w:p>
    <w:p>
      <w:pPr>
        <w:pStyle w:val="ListParagraph"/>
        <w:numPr>
          <w:ilvl w:val="0"/>
          <w:numId w:val="3"/>
        </w:numPr>
        <w:tabs>
          <w:tab w:pos="407" w:val="left" w:leader="none"/>
        </w:tabs>
        <w:spacing w:line="240" w:lineRule="auto" w:before="0" w:after="0"/>
        <w:ind w:left="117" w:right="113" w:firstLine="0"/>
        <w:jc w:val="both"/>
        <w:rPr>
          <w:sz w:val="20"/>
        </w:rPr>
      </w:pPr>
      <w:r>
        <w:rPr>
          <w:sz w:val="20"/>
        </w:rPr>
        <w:t>Mejorar</w:t>
      </w:r>
      <w:r>
        <w:rPr>
          <w:spacing w:val="-11"/>
          <w:sz w:val="20"/>
        </w:rPr>
        <w:t> </w:t>
      </w:r>
      <w:r>
        <w:rPr>
          <w:sz w:val="20"/>
        </w:rPr>
        <w:t>las</w:t>
      </w:r>
      <w:r>
        <w:rPr>
          <w:spacing w:val="-11"/>
          <w:sz w:val="20"/>
        </w:rPr>
        <w:t> </w:t>
      </w:r>
      <w:r>
        <w:rPr>
          <w:sz w:val="20"/>
        </w:rPr>
        <w:t>condiciones</w:t>
      </w:r>
      <w:r>
        <w:rPr>
          <w:spacing w:val="-9"/>
          <w:sz w:val="20"/>
        </w:rPr>
        <w:t> </w:t>
      </w:r>
      <w:r>
        <w:rPr>
          <w:sz w:val="20"/>
        </w:rPr>
        <w:t>de</w:t>
      </w:r>
      <w:r>
        <w:rPr>
          <w:spacing w:val="-13"/>
          <w:sz w:val="20"/>
        </w:rPr>
        <w:t> </w:t>
      </w:r>
      <w:r>
        <w:rPr>
          <w:sz w:val="20"/>
        </w:rPr>
        <w:t>las</w:t>
      </w:r>
      <w:r>
        <w:rPr>
          <w:spacing w:val="-11"/>
          <w:sz w:val="20"/>
        </w:rPr>
        <w:t> </w:t>
      </w:r>
      <w:r>
        <w:rPr>
          <w:sz w:val="20"/>
        </w:rPr>
        <w:t>comunidades</w:t>
      </w:r>
      <w:r>
        <w:rPr>
          <w:spacing w:val="-11"/>
          <w:sz w:val="20"/>
        </w:rPr>
        <w:t> </w:t>
      </w:r>
      <w:r>
        <w:rPr>
          <w:sz w:val="20"/>
        </w:rPr>
        <w:t>indígenas</w:t>
      </w:r>
      <w:r>
        <w:rPr>
          <w:spacing w:val="-11"/>
          <w:sz w:val="20"/>
        </w:rPr>
        <w:t> </w:t>
      </w:r>
      <w:r>
        <w:rPr>
          <w:sz w:val="20"/>
        </w:rPr>
        <w:t>y</w:t>
      </w:r>
      <w:r>
        <w:rPr>
          <w:spacing w:val="-11"/>
          <w:sz w:val="20"/>
        </w:rPr>
        <w:t> </w:t>
      </w:r>
      <w:r>
        <w:rPr>
          <w:sz w:val="20"/>
        </w:rPr>
        <w:t>de</w:t>
      </w:r>
      <w:r>
        <w:rPr>
          <w:spacing w:val="-13"/>
          <w:sz w:val="20"/>
        </w:rPr>
        <w:t> </w:t>
      </w:r>
      <w:r>
        <w:rPr>
          <w:sz w:val="20"/>
        </w:rPr>
        <w:t>sus</w:t>
      </w:r>
      <w:r>
        <w:rPr>
          <w:spacing w:val="-11"/>
          <w:sz w:val="20"/>
        </w:rPr>
        <w:t> </w:t>
      </w:r>
      <w:r>
        <w:rPr>
          <w:sz w:val="20"/>
        </w:rPr>
        <w:t>espacios</w:t>
      </w:r>
      <w:r>
        <w:rPr>
          <w:spacing w:val="-11"/>
          <w:sz w:val="20"/>
        </w:rPr>
        <w:t> </w:t>
      </w:r>
      <w:r>
        <w:rPr>
          <w:sz w:val="20"/>
        </w:rPr>
        <w:t>para</w:t>
      </w:r>
      <w:r>
        <w:rPr>
          <w:spacing w:val="-12"/>
          <w:sz w:val="20"/>
        </w:rPr>
        <w:t> </w:t>
      </w:r>
      <w:r>
        <w:rPr>
          <w:sz w:val="20"/>
        </w:rPr>
        <w:t>la</w:t>
      </w:r>
      <w:r>
        <w:rPr>
          <w:spacing w:val="-12"/>
          <w:sz w:val="20"/>
        </w:rPr>
        <w:t> </w:t>
      </w:r>
      <w:r>
        <w:rPr>
          <w:sz w:val="20"/>
        </w:rPr>
        <w:t>convivencia</w:t>
      </w:r>
      <w:r>
        <w:rPr>
          <w:spacing w:val="-12"/>
          <w:sz w:val="20"/>
        </w:rPr>
        <w:t> </w:t>
      </w:r>
      <w:r>
        <w:rPr>
          <w:sz w:val="20"/>
        </w:rPr>
        <w:t>y</w:t>
      </w:r>
      <w:r>
        <w:rPr>
          <w:spacing w:val="-11"/>
          <w:sz w:val="20"/>
        </w:rPr>
        <w:t> </w:t>
      </w:r>
      <w:r>
        <w:rPr>
          <w:sz w:val="20"/>
        </w:rPr>
        <w:t>recreación, mediante acciones que faciliten el acceso al financiamiento público y privado para la construcción y mejoramiento de vivienda, así como ampliar la cobertura de los servicios sociales básicos.</w:t>
      </w:r>
    </w:p>
    <w:p>
      <w:pPr>
        <w:pStyle w:val="ListParagraph"/>
        <w:numPr>
          <w:ilvl w:val="0"/>
          <w:numId w:val="3"/>
        </w:numPr>
        <w:tabs>
          <w:tab w:pos="397" w:val="left" w:leader="none"/>
        </w:tabs>
        <w:spacing w:line="240" w:lineRule="auto" w:before="229" w:after="0"/>
        <w:ind w:left="117" w:right="103" w:firstLine="0"/>
        <w:jc w:val="both"/>
        <w:rPr>
          <w:sz w:val="20"/>
        </w:rPr>
      </w:pPr>
      <w:r>
        <w:rPr>
          <w:sz w:val="20"/>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pPr>
        <w:spacing w:after="0" w:line="240" w:lineRule="auto"/>
        <w:jc w:val="both"/>
        <w:rPr>
          <w:sz w:val="20"/>
        </w:rPr>
        <w:sectPr>
          <w:pgSz w:w="12250" w:h="15850"/>
          <w:pgMar w:header="0" w:footer="740" w:top="1680" w:bottom="940" w:left="1160" w:right="1220"/>
        </w:sectPr>
      </w:pPr>
    </w:p>
    <w:p>
      <w:pPr>
        <w:pStyle w:val="ListParagraph"/>
        <w:numPr>
          <w:ilvl w:val="0"/>
          <w:numId w:val="3"/>
        </w:numPr>
        <w:tabs>
          <w:tab w:pos="478" w:val="left" w:leader="none"/>
        </w:tabs>
        <w:spacing w:line="240" w:lineRule="auto" w:before="83" w:after="0"/>
        <w:ind w:left="117" w:right="111" w:firstLine="0"/>
        <w:jc w:val="both"/>
        <w:rPr>
          <w:sz w:val="20"/>
        </w:rPr>
      </w:pPr>
      <w:r>
        <w:rPr>
          <w:sz w:val="20"/>
        </w:rPr>
        <w:t>Extender la red de comunicaciones que permita la integración de las comunidades, mediante la construcción</w:t>
      </w:r>
      <w:r>
        <w:rPr>
          <w:spacing w:val="-5"/>
          <w:sz w:val="20"/>
        </w:rPr>
        <w:t> </w:t>
      </w:r>
      <w:r>
        <w:rPr>
          <w:sz w:val="20"/>
        </w:rPr>
        <w:t>y</w:t>
      </w:r>
      <w:r>
        <w:rPr>
          <w:spacing w:val="-1"/>
          <w:sz w:val="20"/>
        </w:rPr>
        <w:t> </w:t>
      </w:r>
      <w:r>
        <w:rPr>
          <w:sz w:val="20"/>
        </w:rPr>
        <w:t>ampliación</w:t>
      </w:r>
      <w:r>
        <w:rPr>
          <w:spacing w:val="-3"/>
          <w:sz w:val="20"/>
        </w:rPr>
        <w:t> </w:t>
      </w:r>
      <w:r>
        <w:rPr>
          <w:sz w:val="20"/>
        </w:rPr>
        <w:t>de</w:t>
      </w:r>
      <w:r>
        <w:rPr>
          <w:spacing w:val="-5"/>
          <w:sz w:val="20"/>
        </w:rPr>
        <w:t> </w:t>
      </w:r>
      <w:r>
        <w:rPr>
          <w:sz w:val="20"/>
        </w:rPr>
        <w:t>vías</w:t>
      </w:r>
      <w:r>
        <w:rPr>
          <w:spacing w:val="-2"/>
          <w:sz w:val="20"/>
        </w:rPr>
        <w:t> </w:t>
      </w:r>
      <w:r>
        <w:rPr>
          <w:sz w:val="20"/>
        </w:rPr>
        <w:t>de</w:t>
      </w:r>
      <w:r>
        <w:rPr>
          <w:spacing w:val="-3"/>
          <w:sz w:val="20"/>
        </w:rPr>
        <w:t> </w:t>
      </w:r>
      <w:r>
        <w:rPr>
          <w:sz w:val="20"/>
        </w:rPr>
        <w:t>comunicación</w:t>
      </w:r>
      <w:r>
        <w:rPr>
          <w:spacing w:val="-3"/>
          <w:sz w:val="20"/>
        </w:rPr>
        <w:t> </w:t>
      </w:r>
      <w:r>
        <w:rPr>
          <w:sz w:val="20"/>
        </w:rPr>
        <w:t>y telecomunicación.</w:t>
      </w:r>
      <w:r>
        <w:rPr>
          <w:spacing w:val="-3"/>
          <w:sz w:val="20"/>
        </w:rPr>
        <w:t> </w:t>
      </w:r>
      <w:r>
        <w:rPr>
          <w:sz w:val="20"/>
        </w:rPr>
        <w:t>Establecer</w:t>
      </w:r>
      <w:r>
        <w:rPr>
          <w:spacing w:val="-4"/>
          <w:sz w:val="20"/>
        </w:rPr>
        <w:t> </w:t>
      </w:r>
      <w:r>
        <w:rPr>
          <w:sz w:val="20"/>
        </w:rPr>
        <w:t>condiciones</w:t>
      </w:r>
      <w:r>
        <w:rPr>
          <w:spacing w:val="-2"/>
          <w:sz w:val="20"/>
        </w:rPr>
        <w:t> </w:t>
      </w:r>
      <w:r>
        <w:rPr>
          <w:sz w:val="20"/>
        </w:rPr>
        <w:t>para</w:t>
      </w:r>
      <w:r>
        <w:rPr>
          <w:spacing w:val="-3"/>
          <w:sz w:val="20"/>
        </w:rPr>
        <w:t> </w:t>
      </w:r>
      <w:r>
        <w:rPr>
          <w:sz w:val="20"/>
        </w:rPr>
        <w:t>que</w:t>
      </w:r>
      <w:r>
        <w:rPr>
          <w:spacing w:val="-3"/>
          <w:sz w:val="20"/>
        </w:rPr>
        <w:t> </w:t>
      </w:r>
      <w:r>
        <w:rPr>
          <w:sz w:val="20"/>
        </w:rPr>
        <w:t>los pueblos y las comunidades indígenas puedan adquirir, operar y administrar medios de comunicación, en los términos que las leyes de la materia determinen.</w:t>
      </w:r>
    </w:p>
    <w:p>
      <w:pPr>
        <w:pStyle w:val="BodyText"/>
        <w:ind w:left="0"/>
      </w:pPr>
    </w:p>
    <w:p>
      <w:pPr>
        <w:pStyle w:val="ListParagraph"/>
        <w:numPr>
          <w:ilvl w:val="0"/>
          <w:numId w:val="3"/>
        </w:numPr>
        <w:tabs>
          <w:tab w:pos="485" w:val="left" w:leader="none"/>
        </w:tabs>
        <w:spacing w:line="240" w:lineRule="auto" w:before="0" w:after="0"/>
        <w:ind w:left="117" w:right="104" w:firstLine="0"/>
        <w:jc w:val="both"/>
        <w:rPr>
          <w:sz w:val="20"/>
        </w:rPr>
      </w:pPr>
      <w:r>
        <w:rPr>
          <w:sz w:val="20"/>
        </w:rPr>
        <w:t>Apoyar las actividades productivas y el desarrollo sustentable de las comunidades indígenas mediante acciones que permitan alcanzar la suficiencia de sus ingresos económicos, la aplicación de estímulos para las</w:t>
      </w:r>
      <w:r>
        <w:rPr>
          <w:spacing w:val="-13"/>
          <w:sz w:val="20"/>
        </w:rPr>
        <w:t> </w:t>
      </w:r>
      <w:r>
        <w:rPr>
          <w:sz w:val="20"/>
        </w:rPr>
        <w:t>inversiones</w:t>
      </w:r>
      <w:r>
        <w:rPr>
          <w:spacing w:val="-13"/>
          <w:sz w:val="20"/>
        </w:rPr>
        <w:t> </w:t>
      </w:r>
      <w:r>
        <w:rPr>
          <w:sz w:val="20"/>
        </w:rPr>
        <w:t>públicas</w:t>
      </w:r>
      <w:r>
        <w:rPr>
          <w:spacing w:val="-13"/>
          <w:sz w:val="20"/>
        </w:rPr>
        <w:t> </w:t>
      </w:r>
      <w:r>
        <w:rPr>
          <w:sz w:val="20"/>
        </w:rPr>
        <w:t>y</w:t>
      </w:r>
      <w:r>
        <w:rPr>
          <w:spacing w:val="-12"/>
          <w:sz w:val="20"/>
        </w:rPr>
        <w:t> </w:t>
      </w:r>
      <w:r>
        <w:rPr>
          <w:sz w:val="20"/>
        </w:rPr>
        <w:t>privadas</w:t>
      </w:r>
      <w:r>
        <w:rPr>
          <w:spacing w:val="-13"/>
          <w:sz w:val="20"/>
        </w:rPr>
        <w:t> </w:t>
      </w:r>
      <w:r>
        <w:rPr>
          <w:sz w:val="20"/>
        </w:rPr>
        <w:t>que</w:t>
      </w:r>
      <w:r>
        <w:rPr>
          <w:spacing w:val="-14"/>
          <w:sz w:val="20"/>
        </w:rPr>
        <w:t> </w:t>
      </w:r>
      <w:r>
        <w:rPr>
          <w:sz w:val="20"/>
        </w:rPr>
        <w:t>propicien</w:t>
      </w:r>
      <w:r>
        <w:rPr>
          <w:spacing w:val="-12"/>
          <w:sz w:val="20"/>
        </w:rPr>
        <w:t> </w:t>
      </w:r>
      <w:r>
        <w:rPr>
          <w:sz w:val="20"/>
        </w:rPr>
        <w:t>la</w:t>
      </w:r>
      <w:r>
        <w:rPr>
          <w:spacing w:val="-14"/>
          <w:sz w:val="20"/>
        </w:rPr>
        <w:t> </w:t>
      </w:r>
      <w:r>
        <w:rPr>
          <w:sz w:val="20"/>
        </w:rPr>
        <w:t>creación</w:t>
      </w:r>
      <w:r>
        <w:rPr>
          <w:spacing w:val="-12"/>
          <w:sz w:val="20"/>
        </w:rPr>
        <w:t> </w:t>
      </w:r>
      <w:r>
        <w:rPr>
          <w:sz w:val="20"/>
        </w:rPr>
        <w:t>de</w:t>
      </w:r>
      <w:r>
        <w:rPr>
          <w:spacing w:val="-12"/>
          <w:sz w:val="20"/>
        </w:rPr>
        <w:t> </w:t>
      </w:r>
      <w:r>
        <w:rPr>
          <w:sz w:val="20"/>
        </w:rPr>
        <w:t>empleos,</w:t>
      </w:r>
      <w:r>
        <w:rPr>
          <w:spacing w:val="-14"/>
          <w:sz w:val="20"/>
        </w:rPr>
        <w:t> </w:t>
      </w:r>
      <w:r>
        <w:rPr>
          <w:sz w:val="20"/>
        </w:rPr>
        <w:t>la</w:t>
      </w:r>
      <w:r>
        <w:rPr>
          <w:spacing w:val="-12"/>
          <w:sz w:val="20"/>
        </w:rPr>
        <w:t> </w:t>
      </w:r>
      <w:r>
        <w:rPr>
          <w:sz w:val="20"/>
        </w:rPr>
        <w:t>incorporación</w:t>
      </w:r>
      <w:r>
        <w:rPr>
          <w:spacing w:val="-4"/>
          <w:sz w:val="20"/>
        </w:rPr>
        <w:t> </w:t>
      </w:r>
      <w:r>
        <w:rPr>
          <w:sz w:val="20"/>
        </w:rPr>
        <w:t>de</w:t>
      </w:r>
      <w:r>
        <w:rPr>
          <w:spacing w:val="-14"/>
          <w:sz w:val="20"/>
        </w:rPr>
        <w:t> </w:t>
      </w:r>
      <w:r>
        <w:rPr>
          <w:sz w:val="20"/>
        </w:rPr>
        <w:t>tecnologías</w:t>
      </w:r>
      <w:r>
        <w:rPr>
          <w:spacing w:val="-13"/>
          <w:sz w:val="20"/>
        </w:rPr>
        <w:t> </w:t>
      </w:r>
      <w:r>
        <w:rPr>
          <w:sz w:val="20"/>
        </w:rPr>
        <w:t>para incrementar su propia capacidad productiva, así como para asegurar el acceso equitativo a los sistemas de abasto y comercialización.</w:t>
      </w:r>
    </w:p>
    <w:p>
      <w:pPr>
        <w:pStyle w:val="BodyText"/>
        <w:ind w:left="0"/>
      </w:pPr>
    </w:p>
    <w:p>
      <w:pPr>
        <w:pStyle w:val="ListParagraph"/>
        <w:numPr>
          <w:ilvl w:val="0"/>
          <w:numId w:val="3"/>
        </w:numPr>
        <w:tabs>
          <w:tab w:pos="523" w:val="left" w:leader="none"/>
        </w:tabs>
        <w:spacing w:line="240" w:lineRule="auto" w:before="0" w:after="0"/>
        <w:ind w:left="117" w:right="103" w:firstLine="0"/>
        <w:jc w:val="both"/>
        <w:rPr>
          <w:sz w:val="20"/>
        </w:rPr>
      </w:pPr>
      <w:r>
        <w:rPr>
          <w:sz w:val="20"/>
        </w:rPr>
        <w:t>Establecer</w:t>
      </w:r>
      <w:r>
        <w:rPr>
          <w:spacing w:val="-5"/>
          <w:sz w:val="20"/>
        </w:rPr>
        <w:t> </w:t>
      </w:r>
      <w:r>
        <w:rPr>
          <w:sz w:val="20"/>
        </w:rPr>
        <w:t>políticas</w:t>
      </w:r>
      <w:r>
        <w:rPr>
          <w:spacing w:val="-5"/>
          <w:sz w:val="20"/>
        </w:rPr>
        <w:t> </w:t>
      </w:r>
      <w:r>
        <w:rPr>
          <w:sz w:val="20"/>
        </w:rPr>
        <w:t>sociales</w:t>
      </w:r>
      <w:r>
        <w:rPr>
          <w:spacing w:val="-5"/>
          <w:sz w:val="20"/>
        </w:rPr>
        <w:t> </w:t>
      </w:r>
      <w:r>
        <w:rPr>
          <w:sz w:val="20"/>
        </w:rPr>
        <w:t>para</w:t>
      </w:r>
      <w:r>
        <w:rPr>
          <w:spacing w:val="-6"/>
          <w:sz w:val="20"/>
        </w:rPr>
        <w:t> </w:t>
      </w:r>
      <w:r>
        <w:rPr>
          <w:sz w:val="20"/>
        </w:rPr>
        <w:t>proteger</w:t>
      </w:r>
      <w:r>
        <w:rPr>
          <w:spacing w:val="-5"/>
          <w:sz w:val="20"/>
        </w:rPr>
        <w:t> </w:t>
      </w:r>
      <w:r>
        <w:rPr>
          <w:sz w:val="20"/>
        </w:rPr>
        <w:t>a</w:t>
      </w:r>
      <w:r>
        <w:rPr>
          <w:spacing w:val="-6"/>
          <w:sz w:val="20"/>
        </w:rPr>
        <w:t> </w:t>
      </w:r>
      <w:r>
        <w:rPr>
          <w:sz w:val="20"/>
        </w:rPr>
        <w:t>los</w:t>
      </w:r>
      <w:r>
        <w:rPr>
          <w:spacing w:val="-5"/>
          <w:sz w:val="20"/>
        </w:rPr>
        <w:t> </w:t>
      </w:r>
      <w:r>
        <w:rPr>
          <w:sz w:val="20"/>
        </w:rPr>
        <w:t>migrantes</w:t>
      </w:r>
      <w:r>
        <w:rPr>
          <w:spacing w:val="-5"/>
          <w:sz w:val="20"/>
        </w:rPr>
        <w:t> </w:t>
      </w:r>
      <w:r>
        <w:rPr>
          <w:sz w:val="20"/>
        </w:rPr>
        <w:t>de</w:t>
      </w:r>
      <w:r>
        <w:rPr>
          <w:spacing w:val="-6"/>
          <w:sz w:val="20"/>
        </w:rPr>
        <w:t> </w:t>
      </w:r>
      <w:r>
        <w:rPr>
          <w:sz w:val="20"/>
        </w:rPr>
        <w:t>los</w:t>
      </w:r>
      <w:r>
        <w:rPr>
          <w:spacing w:val="-5"/>
          <w:sz w:val="20"/>
        </w:rPr>
        <w:t> </w:t>
      </w:r>
      <w:r>
        <w:rPr>
          <w:sz w:val="20"/>
        </w:rPr>
        <w:t>pueblos</w:t>
      </w:r>
      <w:r>
        <w:rPr>
          <w:spacing w:val="-5"/>
          <w:sz w:val="20"/>
        </w:rPr>
        <w:t> </w:t>
      </w:r>
      <w:r>
        <w:rPr>
          <w:sz w:val="20"/>
        </w:rPr>
        <w:t>indígenas,</w:t>
      </w:r>
      <w:r>
        <w:rPr>
          <w:spacing w:val="-5"/>
          <w:sz w:val="20"/>
        </w:rPr>
        <w:t> </w:t>
      </w:r>
      <w:r>
        <w:rPr>
          <w:sz w:val="20"/>
        </w:rPr>
        <w:t>tanto</w:t>
      </w:r>
      <w:r>
        <w:rPr>
          <w:spacing w:val="-6"/>
          <w:sz w:val="20"/>
        </w:rPr>
        <w:t> </w:t>
      </w:r>
      <w:r>
        <w:rPr>
          <w:sz w:val="20"/>
        </w:rPr>
        <w:t>en</w:t>
      </w:r>
      <w:r>
        <w:rPr>
          <w:spacing w:val="-6"/>
          <w:sz w:val="20"/>
        </w:rPr>
        <w:t> </w:t>
      </w:r>
      <w:r>
        <w:rPr>
          <w:sz w:val="20"/>
        </w:rPr>
        <w:t>el</w:t>
      </w:r>
      <w:r>
        <w:rPr>
          <w:spacing w:val="-6"/>
          <w:sz w:val="20"/>
        </w:rPr>
        <w:t> </w:t>
      </w:r>
      <w:r>
        <w:rPr>
          <w:sz w:val="20"/>
        </w:rPr>
        <w:t>territorio nacional como en el extranjero, mediante acciones para garantizar los derechos laborales de los jornaleros agrícolas; mejorar las condiciones de salud de las mujeres; apoyar con programas especiales de educación y</w:t>
      </w:r>
      <w:r>
        <w:rPr>
          <w:spacing w:val="-7"/>
          <w:sz w:val="20"/>
        </w:rPr>
        <w:t> </w:t>
      </w:r>
      <w:r>
        <w:rPr>
          <w:sz w:val="20"/>
        </w:rPr>
        <w:t>nutrición</w:t>
      </w:r>
      <w:r>
        <w:rPr>
          <w:spacing w:val="-8"/>
          <w:sz w:val="20"/>
        </w:rPr>
        <w:t> </w:t>
      </w:r>
      <w:r>
        <w:rPr>
          <w:sz w:val="20"/>
        </w:rPr>
        <w:t>a</w:t>
      </w:r>
      <w:r>
        <w:rPr>
          <w:spacing w:val="-8"/>
          <w:sz w:val="20"/>
        </w:rPr>
        <w:t> </w:t>
      </w:r>
      <w:r>
        <w:rPr>
          <w:sz w:val="20"/>
        </w:rPr>
        <w:t>niños</w:t>
      </w:r>
      <w:r>
        <w:rPr>
          <w:spacing w:val="-7"/>
          <w:sz w:val="20"/>
        </w:rPr>
        <w:t> </w:t>
      </w:r>
      <w:r>
        <w:rPr>
          <w:sz w:val="20"/>
        </w:rPr>
        <w:t>y</w:t>
      </w:r>
      <w:r>
        <w:rPr>
          <w:spacing w:val="-7"/>
          <w:sz w:val="20"/>
        </w:rPr>
        <w:t> </w:t>
      </w:r>
      <w:r>
        <w:rPr>
          <w:sz w:val="20"/>
        </w:rPr>
        <w:t>jóvenes</w:t>
      </w:r>
      <w:r>
        <w:rPr>
          <w:spacing w:val="-7"/>
          <w:sz w:val="20"/>
        </w:rPr>
        <w:t> </w:t>
      </w:r>
      <w:r>
        <w:rPr>
          <w:sz w:val="20"/>
        </w:rPr>
        <w:t>de</w:t>
      </w:r>
      <w:r>
        <w:rPr>
          <w:spacing w:val="-8"/>
          <w:sz w:val="20"/>
        </w:rPr>
        <w:t> </w:t>
      </w:r>
      <w:r>
        <w:rPr>
          <w:sz w:val="20"/>
        </w:rPr>
        <w:t>familias</w:t>
      </w:r>
      <w:r>
        <w:rPr>
          <w:spacing w:val="-7"/>
          <w:sz w:val="20"/>
        </w:rPr>
        <w:t> </w:t>
      </w:r>
      <w:r>
        <w:rPr>
          <w:sz w:val="20"/>
        </w:rPr>
        <w:t>migrantes;</w:t>
      </w:r>
      <w:r>
        <w:rPr>
          <w:spacing w:val="-8"/>
          <w:sz w:val="20"/>
        </w:rPr>
        <w:t> </w:t>
      </w:r>
      <w:r>
        <w:rPr>
          <w:sz w:val="20"/>
        </w:rPr>
        <w:t>velar</w:t>
      </w:r>
      <w:r>
        <w:rPr>
          <w:spacing w:val="-7"/>
          <w:sz w:val="20"/>
        </w:rPr>
        <w:t> </w:t>
      </w:r>
      <w:r>
        <w:rPr>
          <w:sz w:val="20"/>
        </w:rPr>
        <w:t>por</w:t>
      </w:r>
      <w:r>
        <w:rPr>
          <w:spacing w:val="-7"/>
          <w:sz w:val="20"/>
        </w:rPr>
        <w:t> </w:t>
      </w:r>
      <w:r>
        <w:rPr>
          <w:sz w:val="20"/>
        </w:rPr>
        <w:t>el</w:t>
      </w:r>
      <w:r>
        <w:rPr>
          <w:spacing w:val="-9"/>
          <w:sz w:val="20"/>
        </w:rPr>
        <w:t> </w:t>
      </w:r>
      <w:r>
        <w:rPr>
          <w:sz w:val="20"/>
        </w:rPr>
        <w:t>respeto</w:t>
      </w:r>
      <w:r>
        <w:rPr>
          <w:spacing w:val="-8"/>
          <w:sz w:val="20"/>
        </w:rPr>
        <w:t> </w:t>
      </w:r>
      <w:r>
        <w:rPr>
          <w:sz w:val="20"/>
        </w:rPr>
        <w:t>de</w:t>
      </w:r>
      <w:r>
        <w:rPr>
          <w:spacing w:val="-8"/>
          <w:sz w:val="20"/>
        </w:rPr>
        <w:t> </w:t>
      </w:r>
      <w:r>
        <w:rPr>
          <w:sz w:val="20"/>
        </w:rPr>
        <w:t>sus</w:t>
      </w:r>
      <w:r>
        <w:rPr>
          <w:spacing w:val="-7"/>
          <w:sz w:val="20"/>
        </w:rPr>
        <w:t> </w:t>
      </w:r>
      <w:r>
        <w:rPr>
          <w:sz w:val="20"/>
        </w:rPr>
        <w:t>derechos</w:t>
      </w:r>
      <w:r>
        <w:rPr>
          <w:spacing w:val="-7"/>
          <w:sz w:val="20"/>
        </w:rPr>
        <w:t> </w:t>
      </w:r>
      <w:r>
        <w:rPr>
          <w:sz w:val="20"/>
        </w:rPr>
        <w:t>humanos</w:t>
      </w:r>
      <w:r>
        <w:rPr>
          <w:spacing w:val="-7"/>
          <w:sz w:val="20"/>
        </w:rPr>
        <w:t> </w:t>
      </w:r>
      <w:r>
        <w:rPr>
          <w:sz w:val="20"/>
        </w:rPr>
        <w:t>y</w:t>
      </w:r>
      <w:r>
        <w:rPr>
          <w:spacing w:val="-7"/>
          <w:sz w:val="20"/>
        </w:rPr>
        <w:t> </w:t>
      </w:r>
      <w:r>
        <w:rPr>
          <w:sz w:val="20"/>
        </w:rPr>
        <w:t>promover la difusión de sus culturas.</w:t>
      </w:r>
    </w:p>
    <w:p>
      <w:pPr>
        <w:pStyle w:val="BodyText"/>
        <w:spacing w:before="1"/>
        <w:ind w:left="0"/>
      </w:pPr>
    </w:p>
    <w:p>
      <w:pPr>
        <w:pStyle w:val="ListParagraph"/>
        <w:numPr>
          <w:ilvl w:val="0"/>
          <w:numId w:val="3"/>
        </w:numPr>
        <w:tabs>
          <w:tab w:pos="416" w:val="left" w:leader="none"/>
        </w:tabs>
        <w:spacing w:line="240" w:lineRule="auto" w:before="0" w:after="0"/>
        <w:ind w:left="117" w:right="115" w:firstLine="0"/>
        <w:jc w:val="both"/>
        <w:rPr>
          <w:sz w:val="20"/>
        </w:rPr>
      </w:pPr>
      <w:r>
        <w:rPr>
          <w:sz w:val="20"/>
        </w:rPr>
        <w:t>Consultar a</w:t>
      </w:r>
      <w:r>
        <w:rPr>
          <w:spacing w:val="-1"/>
          <w:sz w:val="20"/>
        </w:rPr>
        <w:t> </w:t>
      </w:r>
      <w:r>
        <w:rPr>
          <w:sz w:val="20"/>
        </w:rPr>
        <w:t>los pueblos indígenas en la</w:t>
      </w:r>
      <w:r>
        <w:rPr>
          <w:spacing w:val="-1"/>
          <w:sz w:val="20"/>
        </w:rPr>
        <w:t> </w:t>
      </w:r>
      <w:r>
        <w:rPr>
          <w:sz w:val="20"/>
        </w:rPr>
        <w:t>elaboración del Plan</w:t>
      </w:r>
      <w:r>
        <w:rPr>
          <w:spacing w:val="-2"/>
          <w:sz w:val="20"/>
        </w:rPr>
        <w:t> </w:t>
      </w:r>
      <w:r>
        <w:rPr>
          <w:sz w:val="20"/>
        </w:rPr>
        <w:t>Estatal</w:t>
      </w:r>
      <w:r>
        <w:rPr>
          <w:spacing w:val="-2"/>
          <w:sz w:val="20"/>
        </w:rPr>
        <w:t> </w:t>
      </w:r>
      <w:r>
        <w:rPr>
          <w:sz w:val="20"/>
        </w:rPr>
        <w:t>de</w:t>
      </w:r>
      <w:r>
        <w:rPr>
          <w:spacing w:val="-2"/>
          <w:sz w:val="20"/>
        </w:rPr>
        <w:t> </w:t>
      </w:r>
      <w:r>
        <w:rPr>
          <w:sz w:val="20"/>
        </w:rPr>
        <w:t>Desarrollo</w:t>
      </w:r>
      <w:r>
        <w:rPr>
          <w:spacing w:val="-1"/>
          <w:sz w:val="20"/>
        </w:rPr>
        <w:t> </w:t>
      </w:r>
      <w:r>
        <w:rPr>
          <w:sz w:val="20"/>
        </w:rPr>
        <w:t>y municipales y,</w:t>
      </w:r>
      <w:r>
        <w:rPr>
          <w:spacing w:val="-1"/>
          <w:sz w:val="20"/>
        </w:rPr>
        <w:t> </w:t>
      </w:r>
      <w:r>
        <w:rPr>
          <w:sz w:val="20"/>
        </w:rPr>
        <w:t>en</w:t>
      </w:r>
      <w:r>
        <w:rPr>
          <w:spacing w:val="-2"/>
          <w:sz w:val="20"/>
        </w:rPr>
        <w:t> </w:t>
      </w:r>
      <w:r>
        <w:rPr>
          <w:sz w:val="20"/>
        </w:rPr>
        <w:t>su caso, incorporar las recomendaciones y propuestas que realicen.</w:t>
      </w:r>
    </w:p>
    <w:p>
      <w:pPr>
        <w:pStyle w:val="BodyText"/>
        <w:spacing w:before="229"/>
        <w:ind w:right="114"/>
        <w:jc w:val="both"/>
      </w:pPr>
      <w:r>
        <w:rPr/>
        <w:t>Para garantizar el</w:t>
      </w:r>
      <w:r>
        <w:rPr>
          <w:spacing w:val="-1"/>
        </w:rPr>
        <w:t> </w:t>
      </w:r>
      <w:r>
        <w:rPr/>
        <w:t>cumplimiento de las</w:t>
      </w:r>
      <w:r>
        <w:rPr>
          <w:spacing w:val="-1"/>
        </w:rPr>
        <w:t> </w:t>
      </w:r>
      <w:r>
        <w:rPr/>
        <w:t>obligaciones</w:t>
      </w:r>
      <w:r>
        <w:rPr>
          <w:spacing w:val="-1"/>
        </w:rPr>
        <w:t> </w:t>
      </w:r>
      <w:r>
        <w:rPr/>
        <w:t>anteriormente</w:t>
      </w:r>
      <w:r>
        <w:rPr>
          <w:spacing w:val="-2"/>
        </w:rPr>
        <w:t> </w:t>
      </w:r>
      <w:r>
        <w:rPr/>
        <w:t>señaladas, la Legislatura del</w:t>
      </w:r>
      <w:r>
        <w:rPr>
          <w:spacing w:val="-1"/>
        </w:rPr>
        <w:t> </w:t>
      </w:r>
      <w:r>
        <w:rPr/>
        <w:t>Estado</w:t>
      </w:r>
      <w:r>
        <w:rPr>
          <w:spacing w:val="-3"/>
        </w:rPr>
        <w:t> </w:t>
      </w:r>
      <w:r>
        <w:rPr/>
        <w:t>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pPr>
        <w:pStyle w:val="BodyText"/>
        <w:spacing w:before="229"/>
        <w:ind w:right="108"/>
        <w:jc w:val="both"/>
      </w:pPr>
      <w:r>
        <w:rPr/>
        <w:t>Sin perjuicio de los derechos aquí establecidos a favor de los indígenas, sus comunidades y pueblos, toda comunidad equiparable a aquéllos tendrá en lo</w:t>
      </w:r>
      <w:r>
        <w:rPr>
          <w:spacing w:val="-1"/>
        </w:rPr>
        <w:t> </w:t>
      </w:r>
      <w:r>
        <w:rPr/>
        <w:t>conducente los mismos derechos tal</w:t>
      </w:r>
      <w:r>
        <w:rPr>
          <w:spacing w:val="-2"/>
        </w:rPr>
        <w:t> </w:t>
      </w:r>
      <w:r>
        <w:rPr/>
        <w:t>y como lo establezca la </w:t>
      </w:r>
      <w:r>
        <w:rPr>
          <w:spacing w:val="-4"/>
        </w:rPr>
        <w:t>Ley.</w:t>
      </w:r>
    </w:p>
    <w:p>
      <w:pPr>
        <w:pStyle w:val="BodyText"/>
        <w:spacing w:before="2"/>
        <w:ind w:left="0"/>
      </w:pPr>
    </w:p>
    <w:p>
      <w:pPr>
        <w:pStyle w:val="BodyText"/>
        <w:ind w:right="110"/>
        <w:jc w:val="both"/>
      </w:pPr>
      <w:r>
        <w:rPr/>
        <w:t>Toda persona tiene derecho a un medio ambiente sano para su desarrollo y bienestar, así como el</w:t>
      </w:r>
      <w:r>
        <w:rPr>
          <w:spacing w:val="-1"/>
        </w:rPr>
        <w:t> </w:t>
      </w:r>
      <w:r>
        <w:rPr/>
        <w:t>deber de conservarlo. El Estado garantizará el respeto a ese derecho. Las Autoridades Estatales y Municipales instrumentarán</w:t>
      </w:r>
      <w:r>
        <w:rPr>
          <w:spacing w:val="-6"/>
        </w:rPr>
        <w:t> </w:t>
      </w:r>
      <w:r>
        <w:rPr/>
        <w:t>y</w:t>
      </w:r>
      <w:r>
        <w:rPr>
          <w:spacing w:val="-2"/>
        </w:rPr>
        <w:t> </w:t>
      </w:r>
      <w:r>
        <w:rPr/>
        <w:t>aplicarán</w:t>
      </w:r>
      <w:r>
        <w:rPr>
          <w:spacing w:val="-4"/>
        </w:rPr>
        <w:t> </w:t>
      </w:r>
      <w:r>
        <w:rPr/>
        <w:t>en</w:t>
      </w:r>
      <w:r>
        <w:rPr>
          <w:spacing w:val="-4"/>
        </w:rPr>
        <w:t> </w:t>
      </w:r>
      <w:r>
        <w:rPr/>
        <w:t>el</w:t>
      </w:r>
      <w:r>
        <w:rPr>
          <w:spacing w:val="-5"/>
        </w:rPr>
        <w:t> </w:t>
      </w:r>
      <w:r>
        <w:rPr/>
        <w:t>ámbito</w:t>
      </w:r>
      <w:r>
        <w:rPr>
          <w:spacing w:val="-4"/>
        </w:rPr>
        <w:t> </w:t>
      </w:r>
      <w:r>
        <w:rPr/>
        <w:t>de</w:t>
      </w:r>
      <w:r>
        <w:rPr>
          <w:spacing w:val="-4"/>
        </w:rPr>
        <w:t> </w:t>
      </w:r>
      <w:r>
        <w:rPr/>
        <w:t>su</w:t>
      </w:r>
      <w:r>
        <w:rPr>
          <w:spacing w:val="-6"/>
        </w:rPr>
        <w:t> </w:t>
      </w:r>
      <w:r>
        <w:rPr/>
        <w:t>competencia</w:t>
      </w:r>
      <w:r>
        <w:rPr>
          <w:spacing w:val="-3"/>
        </w:rPr>
        <w:t> </w:t>
      </w:r>
      <w:r>
        <w:rPr/>
        <w:t>los</w:t>
      </w:r>
      <w:r>
        <w:rPr>
          <w:spacing w:val="-2"/>
        </w:rPr>
        <w:t> </w:t>
      </w:r>
      <w:r>
        <w:rPr/>
        <w:t>planes,</w:t>
      </w:r>
      <w:r>
        <w:rPr>
          <w:spacing w:val="-3"/>
        </w:rPr>
        <w:t> </w:t>
      </w:r>
      <w:r>
        <w:rPr/>
        <w:t>programas</w:t>
      </w:r>
      <w:r>
        <w:rPr>
          <w:spacing w:val="-2"/>
        </w:rPr>
        <w:t> </w:t>
      </w:r>
      <w:r>
        <w:rPr/>
        <w:t>y</w:t>
      </w:r>
      <w:r>
        <w:rPr>
          <w:spacing w:val="-4"/>
        </w:rPr>
        <w:t> </w:t>
      </w:r>
      <w:r>
        <w:rPr/>
        <w:t>acciones</w:t>
      </w:r>
      <w:r>
        <w:rPr>
          <w:spacing w:val="-5"/>
        </w:rPr>
        <w:t> </w:t>
      </w:r>
      <w:r>
        <w:rPr/>
        <w:t>destinadas</w:t>
      </w:r>
      <w:r>
        <w:rPr>
          <w:spacing w:val="-2"/>
        </w:rPr>
        <w:t> </w:t>
      </w:r>
      <w:r>
        <w:rPr/>
        <w:t>a</w:t>
      </w:r>
      <w:r>
        <w:rPr>
          <w:spacing w:val="-4"/>
        </w:rPr>
        <w:t> </w:t>
      </w:r>
      <w:r>
        <w:rPr/>
        <w:t>la preservación,</w:t>
      </w:r>
      <w:r>
        <w:rPr>
          <w:spacing w:val="-5"/>
        </w:rPr>
        <w:t> </w:t>
      </w:r>
      <w:r>
        <w:rPr/>
        <w:t>aprovechamiento</w:t>
      </w:r>
      <w:r>
        <w:rPr>
          <w:spacing w:val="-8"/>
        </w:rPr>
        <w:t> </w:t>
      </w:r>
      <w:r>
        <w:rPr/>
        <w:t>racional,</w:t>
      </w:r>
      <w:r>
        <w:rPr>
          <w:spacing w:val="-5"/>
        </w:rPr>
        <w:t> </w:t>
      </w:r>
      <w:r>
        <w:rPr/>
        <w:t>protección</w:t>
      </w:r>
      <w:r>
        <w:rPr>
          <w:spacing w:val="-8"/>
        </w:rPr>
        <w:t> </w:t>
      </w:r>
      <w:r>
        <w:rPr/>
        <w:t>y</w:t>
      </w:r>
      <w:r>
        <w:rPr>
          <w:spacing w:val="-6"/>
        </w:rPr>
        <w:t> </w:t>
      </w:r>
      <w:r>
        <w:rPr/>
        <w:t>resarcimiento</w:t>
      </w:r>
      <w:r>
        <w:rPr>
          <w:spacing w:val="-6"/>
        </w:rPr>
        <w:t> </w:t>
      </w:r>
      <w:r>
        <w:rPr/>
        <w:t>de</w:t>
      </w:r>
      <w:r>
        <w:rPr>
          <w:spacing w:val="-6"/>
        </w:rPr>
        <w:t> </w:t>
      </w:r>
      <w:r>
        <w:rPr/>
        <w:t>los</w:t>
      </w:r>
      <w:r>
        <w:rPr>
          <w:spacing w:val="-7"/>
        </w:rPr>
        <w:t> </w:t>
      </w:r>
      <w:r>
        <w:rPr/>
        <w:t>recursos</w:t>
      </w:r>
      <w:r>
        <w:rPr>
          <w:spacing w:val="-6"/>
        </w:rPr>
        <w:t> </w:t>
      </w:r>
      <w:r>
        <w:rPr/>
        <w:t>naturales</w:t>
      </w:r>
      <w:r>
        <w:rPr>
          <w:spacing w:val="-7"/>
        </w:rPr>
        <w:t> </w:t>
      </w:r>
      <w:r>
        <w:rPr/>
        <w:t>en</w:t>
      </w:r>
      <w:r>
        <w:rPr>
          <w:spacing w:val="-8"/>
        </w:rPr>
        <w:t> </w:t>
      </w:r>
      <w:r>
        <w:rPr/>
        <w:t>su</w:t>
      </w:r>
      <w:r>
        <w:rPr>
          <w:spacing w:val="-5"/>
        </w:rPr>
        <w:t> </w:t>
      </w:r>
      <w:r>
        <w:rPr/>
        <w:t>territorio. El daño y deterioro ambiental generará responsabilidad para quién lo provoque en términos de lo dispuesto por la Ley.</w:t>
      </w:r>
    </w:p>
    <w:p>
      <w:pPr>
        <w:pStyle w:val="BodyText"/>
        <w:spacing w:before="229"/>
        <w:ind w:right="106"/>
        <w:jc w:val="both"/>
      </w:pPr>
      <w:r>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w:t>
      </w:r>
      <w:r>
        <w:rPr>
          <w:spacing w:val="-5"/>
        </w:rPr>
        <w:t> </w:t>
      </w:r>
      <w:r>
        <w:rPr/>
        <w:t>estableciendo</w:t>
      </w:r>
      <w:r>
        <w:rPr>
          <w:spacing w:val="-6"/>
        </w:rPr>
        <w:t> </w:t>
      </w:r>
      <w:r>
        <w:rPr/>
        <w:t>la</w:t>
      </w:r>
      <w:r>
        <w:rPr>
          <w:spacing w:val="-8"/>
        </w:rPr>
        <w:t> </w:t>
      </w:r>
      <w:r>
        <w:rPr/>
        <w:t>participación</w:t>
      </w:r>
      <w:r>
        <w:rPr>
          <w:spacing w:val="-8"/>
        </w:rPr>
        <w:t> </w:t>
      </w:r>
      <w:r>
        <w:rPr/>
        <w:t>de</w:t>
      </w:r>
      <w:r>
        <w:rPr>
          <w:spacing w:val="-8"/>
        </w:rPr>
        <w:t> </w:t>
      </w:r>
      <w:r>
        <w:rPr/>
        <w:t>la</w:t>
      </w:r>
      <w:r>
        <w:rPr>
          <w:spacing w:val="-8"/>
        </w:rPr>
        <w:t> </w:t>
      </w:r>
      <w:r>
        <w:rPr/>
        <w:t>Federación,</w:t>
      </w:r>
      <w:r>
        <w:rPr>
          <w:spacing w:val="-8"/>
        </w:rPr>
        <w:t> </w:t>
      </w:r>
      <w:r>
        <w:rPr/>
        <w:t>el</w:t>
      </w:r>
      <w:r>
        <w:rPr>
          <w:spacing w:val="-6"/>
        </w:rPr>
        <w:t> </w:t>
      </w:r>
      <w:r>
        <w:rPr/>
        <w:t>Estado</w:t>
      </w:r>
      <w:r>
        <w:rPr>
          <w:spacing w:val="-6"/>
        </w:rPr>
        <w:t> </w:t>
      </w:r>
      <w:r>
        <w:rPr/>
        <w:t>y</w:t>
      </w:r>
      <w:r>
        <w:rPr>
          <w:spacing w:val="-7"/>
        </w:rPr>
        <w:t> </w:t>
      </w:r>
      <w:r>
        <w:rPr/>
        <w:t>los</w:t>
      </w:r>
      <w:r>
        <w:rPr>
          <w:spacing w:val="-7"/>
        </w:rPr>
        <w:t> </w:t>
      </w:r>
      <w:r>
        <w:rPr/>
        <w:t>municipios,</w:t>
      </w:r>
      <w:r>
        <w:rPr>
          <w:spacing w:val="-8"/>
        </w:rPr>
        <w:t> </w:t>
      </w:r>
      <w:r>
        <w:rPr/>
        <w:t>así</w:t>
      </w:r>
      <w:r>
        <w:rPr>
          <w:spacing w:val="-8"/>
        </w:rPr>
        <w:t> </w:t>
      </w:r>
      <w:r>
        <w:rPr/>
        <w:t>como</w:t>
      </w:r>
      <w:r>
        <w:rPr>
          <w:spacing w:val="-6"/>
        </w:rPr>
        <w:t> </w:t>
      </w:r>
      <w:r>
        <w:rPr/>
        <w:t>la</w:t>
      </w:r>
      <w:r>
        <w:rPr>
          <w:spacing w:val="-8"/>
        </w:rPr>
        <w:t> </w:t>
      </w:r>
      <w:r>
        <w:rPr/>
        <w:t>participación de la ciudadanía para la consecución de dichos fines.</w:t>
      </w:r>
    </w:p>
    <w:p>
      <w:pPr>
        <w:pStyle w:val="BodyText"/>
        <w:ind w:left="0"/>
      </w:pPr>
    </w:p>
    <w:p>
      <w:pPr>
        <w:pStyle w:val="BodyText"/>
        <w:ind w:right="102"/>
        <w:jc w:val="both"/>
      </w:pPr>
      <w:r>
        <w:rPr/>
        <w:t>Toda</w:t>
      </w:r>
      <w:r>
        <w:rPr>
          <w:spacing w:val="-1"/>
        </w:rPr>
        <w:t> </w:t>
      </w:r>
      <w:r>
        <w:rPr/>
        <w:t>persona</w:t>
      </w:r>
      <w:r>
        <w:rPr>
          <w:spacing w:val="-3"/>
        </w:rPr>
        <w:t> </w:t>
      </w:r>
      <w:r>
        <w:rPr/>
        <w:t>tiene</w:t>
      </w:r>
      <w:r>
        <w:rPr>
          <w:spacing w:val="-3"/>
        </w:rPr>
        <w:t> </w:t>
      </w:r>
      <w:r>
        <w:rPr/>
        <w:t>derecho</w:t>
      </w:r>
      <w:r>
        <w:rPr>
          <w:spacing w:val="-3"/>
        </w:rPr>
        <w:t> </w:t>
      </w:r>
      <w:r>
        <w:rPr/>
        <w:t>al</w:t>
      </w:r>
      <w:r>
        <w:rPr>
          <w:spacing w:val="-4"/>
        </w:rPr>
        <w:t> </w:t>
      </w:r>
      <w:r>
        <w:rPr/>
        <w:t>acceso</w:t>
      </w:r>
      <w:r>
        <w:rPr>
          <w:spacing w:val="-1"/>
        </w:rPr>
        <w:t> </w:t>
      </w:r>
      <w:r>
        <w:rPr/>
        <w:t>a</w:t>
      </w:r>
      <w:r>
        <w:rPr>
          <w:spacing w:val="-1"/>
        </w:rPr>
        <w:t> </w:t>
      </w:r>
      <w:r>
        <w:rPr/>
        <w:t>la</w:t>
      </w:r>
      <w:r>
        <w:rPr>
          <w:spacing w:val="-3"/>
        </w:rPr>
        <w:t> </w:t>
      </w:r>
      <w:r>
        <w:rPr/>
        <w:t>cultura</w:t>
      </w:r>
      <w:r>
        <w:rPr>
          <w:spacing w:val="-3"/>
        </w:rPr>
        <w:t> </w:t>
      </w:r>
      <w:r>
        <w:rPr/>
        <w:t>y</w:t>
      </w:r>
      <w:r>
        <w:rPr>
          <w:spacing w:val="-2"/>
        </w:rPr>
        <w:t> </w:t>
      </w:r>
      <w:r>
        <w:rPr/>
        <w:t>al</w:t>
      </w:r>
      <w:r>
        <w:rPr>
          <w:spacing w:val="-2"/>
        </w:rPr>
        <w:t> </w:t>
      </w:r>
      <w:r>
        <w:rPr/>
        <w:t>disfrute</w:t>
      </w:r>
      <w:r>
        <w:rPr>
          <w:spacing w:val="-3"/>
        </w:rPr>
        <w:t> </w:t>
      </w:r>
      <w:r>
        <w:rPr/>
        <w:t>de</w:t>
      </w:r>
      <w:r>
        <w:rPr>
          <w:spacing w:val="-1"/>
        </w:rPr>
        <w:t> </w:t>
      </w:r>
      <w:r>
        <w:rPr/>
        <w:t>los</w:t>
      </w:r>
      <w:r>
        <w:rPr>
          <w:spacing w:val="-2"/>
        </w:rPr>
        <w:t> </w:t>
      </w:r>
      <w:r>
        <w:rPr/>
        <w:t>bienes</w:t>
      </w:r>
      <w:r>
        <w:rPr>
          <w:spacing w:val="-2"/>
        </w:rPr>
        <w:t> </w:t>
      </w:r>
      <w:r>
        <w:rPr/>
        <w:t>y</w:t>
      </w:r>
      <w:r>
        <w:rPr>
          <w:spacing w:val="-2"/>
        </w:rPr>
        <w:t> </w:t>
      </w:r>
      <w:r>
        <w:rPr/>
        <w:t>servicios</w:t>
      </w:r>
      <w:r>
        <w:rPr>
          <w:spacing w:val="-2"/>
        </w:rPr>
        <w:t> </w:t>
      </w:r>
      <w:r>
        <w:rPr/>
        <w:t>que</w:t>
      </w:r>
      <w:r>
        <w:rPr>
          <w:spacing w:val="-1"/>
        </w:rPr>
        <w:t> </w:t>
      </w:r>
      <w:r>
        <w:rPr/>
        <w:t>presta</w:t>
      </w:r>
      <w:r>
        <w:rPr>
          <w:spacing w:val="-1"/>
        </w:rPr>
        <w:t> </w:t>
      </w:r>
      <w:r>
        <w:rPr/>
        <w:t>el Estado en la materia, así como el ejercicio de sus derechos culturales. Las autoridades estatales y municipales promoverán</w:t>
      </w:r>
      <w:r>
        <w:rPr>
          <w:spacing w:val="-6"/>
        </w:rPr>
        <w:t> </w:t>
      </w:r>
      <w:r>
        <w:rPr/>
        <w:t>los</w:t>
      </w:r>
      <w:r>
        <w:rPr>
          <w:spacing w:val="-5"/>
        </w:rPr>
        <w:t> </w:t>
      </w:r>
      <w:r>
        <w:rPr/>
        <w:t>medios</w:t>
      </w:r>
      <w:r>
        <w:rPr>
          <w:spacing w:val="-5"/>
        </w:rPr>
        <w:t> </w:t>
      </w:r>
      <w:r>
        <w:rPr/>
        <w:t>para</w:t>
      </w:r>
      <w:r>
        <w:rPr>
          <w:spacing w:val="-6"/>
        </w:rPr>
        <w:t> </w:t>
      </w:r>
      <w:r>
        <w:rPr/>
        <w:t>la</w:t>
      </w:r>
      <w:r>
        <w:rPr>
          <w:spacing w:val="-6"/>
        </w:rPr>
        <w:t> </w:t>
      </w:r>
      <w:r>
        <w:rPr/>
        <w:t>difusión</w:t>
      </w:r>
      <w:r>
        <w:rPr>
          <w:spacing w:val="-6"/>
        </w:rPr>
        <w:t> </w:t>
      </w:r>
      <w:r>
        <w:rPr/>
        <w:t>y</w:t>
      </w:r>
      <w:r>
        <w:rPr>
          <w:spacing w:val="-4"/>
        </w:rPr>
        <w:t> </w:t>
      </w:r>
      <w:r>
        <w:rPr/>
        <w:t>desarrollo</w:t>
      </w:r>
      <w:r>
        <w:rPr>
          <w:spacing w:val="-6"/>
        </w:rPr>
        <w:t> </w:t>
      </w:r>
      <w:r>
        <w:rPr/>
        <w:t>de</w:t>
      </w:r>
      <w:r>
        <w:rPr>
          <w:spacing w:val="-4"/>
        </w:rPr>
        <w:t> </w:t>
      </w:r>
      <w:r>
        <w:rPr/>
        <w:t>la</w:t>
      </w:r>
      <w:r>
        <w:rPr>
          <w:spacing w:val="-6"/>
        </w:rPr>
        <w:t> </w:t>
      </w:r>
      <w:r>
        <w:rPr/>
        <w:t>cultura,</w:t>
      </w:r>
      <w:r>
        <w:rPr>
          <w:spacing w:val="-6"/>
        </w:rPr>
        <w:t> </w:t>
      </w:r>
      <w:r>
        <w:rPr/>
        <w:t>atendiendo</w:t>
      </w:r>
      <w:r>
        <w:rPr>
          <w:spacing w:val="-6"/>
        </w:rPr>
        <w:t> </w:t>
      </w:r>
      <w:r>
        <w:rPr/>
        <w:t>a</w:t>
      </w:r>
      <w:r>
        <w:rPr>
          <w:spacing w:val="-6"/>
        </w:rPr>
        <w:t> </w:t>
      </w:r>
      <w:r>
        <w:rPr/>
        <w:t>la</w:t>
      </w:r>
      <w:r>
        <w:rPr>
          <w:spacing w:val="-3"/>
        </w:rPr>
        <w:t> </w:t>
      </w:r>
      <w:r>
        <w:rPr/>
        <w:t>diversidad</w:t>
      </w:r>
      <w:r>
        <w:rPr>
          <w:spacing w:val="-6"/>
        </w:rPr>
        <w:t> </w:t>
      </w:r>
      <w:r>
        <w:rPr/>
        <w:t>cultural</w:t>
      </w:r>
      <w:r>
        <w:rPr>
          <w:spacing w:val="-6"/>
        </w:rPr>
        <w:t> </w:t>
      </w:r>
      <w:r>
        <w:rPr/>
        <w:t>en</w:t>
      </w:r>
      <w:r>
        <w:rPr>
          <w:spacing w:val="-6"/>
        </w:rPr>
        <w:t> </w:t>
      </w:r>
      <w:r>
        <w:rPr/>
        <w:t>todas sus</w:t>
      </w:r>
      <w:r>
        <w:rPr>
          <w:spacing w:val="-14"/>
        </w:rPr>
        <w:t> </w:t>
      </w:r>
      <w:r>
        <w:rPr/>
        <w:t>manifestaciones</w:t>
      </w:r>
      <w:r>
        <w:rPr>
          <w:spacing w:val="-14"/>
        </w:rPr>
        <w:t> </w:t>
      </w:r>
      <w:r>
        <w:rPr/>
        <w:t>y</w:t>
      </w:r>
      <w:r>
        <w:rPr>
          <w:spacing w:val="-14"/>
        </w:rPr>
        <w:t> </w:t>
      </w:r>
      <w:r>
        <w:rPr/>
        <w:t>expresiones</w:t>
      </w:r>
      <w:r>
        <w:rPr>
          <w:spacing w:val="-14"/>
        </w:rPr>
        <w:t> </w:t>
      </w:r>
      <w:r>
        <w:rPr/>
        <w:t>con</w:t>
      </w:r>
      <w:r>
        <w:rPr>
          <w:spacing w:val="-14"/>
        </w:rPr>
        <w:t> </w:t>
      </w:r>
      <w:r>
        <w:rPr/>
        <w:t>pleno</w:t>
      </w:r>
      <w:r>
        <w:rPr>
          <w:spacing w:val="-14"/>
        </w:rPr>
        <w:t> </w:t>
      </w:r>
      <w:r>
        <w:rPr/>
        <w:t>respeto</w:t>
      </w:r>
      <w:r>
        <w:rPr>
          <w:spacing w:val="-14"/>
        </w:rPr>
        <w:t> </w:t>
      </w:r>
      <w:r>
        <w:rPr/>
        <w:t>a</w:t>
      </w:r>
      <w:r>
        <w:rPr>
          <w:spacing w:val="-13"/>
        </w:rPr>
        <w:t> </w:t>
      </w:r>
      <w:r>
        <w:rPr/>
        <w:t>la</w:t>
      </w:r>
      <w:r>
        <w:rPr>
          <w:spacing w:val="-13"/>
        </w:rPr>
        <w:t> </w:t>
      </w:r>
      <w:r>
        <w:rPr/>
        <w:t>libertad</w:t>
      </w:r>
      <w:r>
        <w:rPr>
          <w:spacing w:val="-14"/>
        </w:rPr>
        <w:t> </w:t>
      </w:r>
      <w:r>
        <w:rPr/>
        <w:t>creativa.</w:t>
      </w:r>
      <w:r>
        <w:rPr>
          <w:spacing w:val="-14"/>
        </w:rPr>
        <w:t> </w:t>
      </w:r>
      <w:r>
        <w:rPr/>
        <w:t>La</w:t>
      </w:r>
      <w:r>
        <w:rPr>
          <w:spacing w:val="-13"/>
        </w:rPr>
        <w:t> </w:t>
      </w:r>
      <w:r>
        <w:rPr/>
        <w:t>ley</w:t>
      </w:r>
      <w:r>
        <w:rPr>
          <w:spacing w:val="-14"/>
        </w:rPr>
        <w:t> </w:t>
      </w:r>
      <w:r>
        <w:rPr/>
        <w:t>establecerá</w:t>
      </w:r>
      <w:r>
        <w:rPr>
          <w:spacing w:val="-14"/>
        </w:rPr>
        <w:t> </w:t>
      </w:r>
      <w:r>
        <w:rPr/>
        <w:t>los</w:t>
      </w:r>
      <w:r>
        <w:rPr>
          <w:spacing w:val="-14"/>
        </w:rPr>
        <w:t> </w:t>
      </w:r>
      <w:r>
        <w:rPr/>
        <w:t>mecanismos para el acceso y participación a cualquier manifestación cultural.</w:t>
      </w:r>
    </w:p>
    <w:p>
      <w:pPr>
        <w:pStyle w:val="BodyText"/>
        <w:ind w:left="0"/>
      </w:pPr>
    </w:p>
    <w:p>
      <w:pPr>
        <w:pStyle w:val="BodyText"/>
        <w:ind w:right="112"/>
        <w:jc w:val="both"/>
      </w:pPr>
      <w:r>
        <w:rPr/>
        <w:t>Toda persona tiene derecho a la cultura física y a la práctica del deporte. Corresponde a las autoridades estatales</w:t>
      </w:r>
      <w:r>
        <w:rPr>
          <w:spacing w:val="-9"/>
        </w:rPr>
        <w:t> </w:t>
      </w:r>
      <w:r>
        <w:rPr/>
        <w:t>y</w:t>
      </w:r>
      <w:r>
        <w:rPr>
          <w:spacing w:val="-9"/>
        </w:rPr>
        <w:t> </w:t>
      </w:r>
      <w:r>
        <w:rPr/>
        <w:t>municipales</w:t>
      </w:r>
      <w:r>
        <w:rPr>
          <w:spacing w:val="-9"/>
        </w:rPr>
        <w:t> </w:t>
      </w:r>
      <w:r>
        <w:rPr/>
        <w:t>su</w:t>
      </w:r>
      <w:r>
        <w:rPr>
          <w:spacing w:val="-10"/>
        </w:rPr>
        <w:t> </w:t>
      </w:r>
      <w:r>
        <w:rPr/>
        <w:t>estimulo,</w:t>
      </w:r>
      <w:r>
        <w:rPr>
          <w:spacing w:val="-10"/>
        </w:rPr>
        <w:t> </w:t>
      </w:r>
      <w:r>
        <w:rPr/>
        <w:t>fomento,</w:t>
      </w:r>
      <w:r>
        <w:rPr>
          <w:spacing w:val="-10"/>
        </w:rPr>
        <w:t> </w:t>
      </w:r>
      <w:r>
        <w:rPr/>
        <w:t>desarrollo,</w:t>
      </w:r>
      <w:r>
        <w:rPr>
          <w:spacing w:val="-10"/>
        </w:rPr>
        <w:t> </w:t>
      </w:r>
      <w:r>
        <w:rPr/>
        <w:t>fortalecimiento,</w:t>
      </w:r>
      <w:r>
        <w:rPr>
          <w:spacing w:val="-10"/>
        </w:rPr>
        <w:t> </w:t>
      </w:r>
      <w:r>
        <w:rPr/>
        <w:t>protección</w:t>
      </w:r>
      <w:r>
        <w:rPr>
          <w:spacing w:val="-10"/>
        </w:rPr>
        <w:t> </w:t>
      </w:r>
      <w:r>
        <w:rPr/>
        <w:t>y</w:t>
      </w:r>
      <w:r>
        <w:rPr>
          <w:spacing w:val="-9"/>
        </w:rPr>
        <w:t> </w:t>
      </w:r>
      <w:r>
        <w:rPr/>
        <w:t>garantía</w:t>
      </w:r>
      <w:r>
        <w:rPr>
          <w:spacing w:val="-10"/>
        </w:rPr>
        <w:t> </w:t>
      </w:r>
      <w:r>
        <w:rPr/>
        <w:t>conforme</w:t>
      </w:r>
      <w:r>
        <w:rPr>
          <w:spacing w:val="-10"/>
        </w:rPr>
        <w:t> </w:t>
      </w:r>
      <w:r>
        <w:rPr/>
        <w:t>a</w:t>
      </w:r>
      <w:r>
        <w:rPr>
          <w:spacing w:val="-8"/>
        </w:rPr>
        <w:t> </w:t>
      </w:r>
      <w:r>
        <w:rPr/>
        <w:t>las leyes en la materia.</w:t>
      </w:r>
    </w:p>
    <w:p>
      <w:pPr>
        <w:spacing w:after="0"/>
        <w:jc w:val="both"/>
        <w:sectPr>
          <w:pgSz w:w="12250" w:h="15850"/>
          <w:pgMar w:header="0" w:footer="740" w:top="1680" w:bottom="940" w:left="1160" w:right="1220"/>
        </w:sectPr>
      </w:pPr>
    </w:p>
    <w:p>
      <w:pPr>
        <w:pStyle w:val="BodyText"/>
        <w:spacing w:before="83"/>
        <w:ind w:right="111"/>
        <w:jc w:val="both"/>
      </w:pPr>
      <w:r>
        <w:rPr/>
        <w:t>La</w:t>
      </w:r>
      <w:r>
        <w:rPr>
          <w:spacing w:val="-14"/>
        </w:rPr>
        <w:t> </w:t>
      </w:r>
      <w:r>
        <w:rPr/>
        <w:t>juventud</w:t>
      </w:r>
      <w:r>
        <w:rPr>
          <w:spacing w:val="-14"/>
        </w:rPr>
        <w:t> </w:t>
      </w:r>
      <w:r>
        <w:rPr/>
        <w:t>tiene</w:t>
      </w:r>
      <w:r>
        <w:rPr>
          <w:spacing w:val="-14"/>
        </w:rPr>
        <w:t> </w:t>
      </w:r>
      <w:r>
        <w:rPr/>
        <w:t>derecho</w:t>
      </w:r>
      <w:r>
        <w:rPr>
          <w:spacing w:val="-14"/>
        </w:rPr>
        <w:t> </w:t>
      </w:r>
      <w:r>
        <w:rPr/>
        <w:t>a</w:t>
      </w:r>
      <w:r>
        <w:rPr>
          <w:spacing w:val="-14"/>
        </w:rPr>
        <w:t> </w:t>
      </w:r>
      <w:r>
        <w:rPr/>
        <w:t>su</w:t>
      </w:r>
      <w:r>
        <w:rPr>
          <w:spacing w:val="-14"/>
        </w:rPr>
        <w:t> </w:t>
      </w:r>
      <w:r>
        <w:rPr/>
        <w:t>desarrollo</w:t>
      </w:r>
      <w:r>
        <w:rPr>
          <w:spacing w:val="-14"/>
        </w:rPr>
        <w:t> </w:t>
      </w:r>
      <w:r>
        <w:rPr/>
        <w:t>integral,</w:t>
      </w:r>
      <w:r>
        <w:rPr>
          <w:spacing w:val="-13"/>
        </w:rPr>
        <w:t> </w:t>
      </w:r>
      <w:r>
        <w:rPr/>
        <w:t>el</w:t>
      </w:r>
      <w:r>
        <w:rPr>
          <w:spacing w:val="-14"/>
        </w:rPr>
        <w:t> </w:t>
      </w:r>
      <w:r>
        <w:rPr/>
        <w:t>cual</w:t>
      </w:r>
      <w:r>
        <w:rPr>
          <w:spacing w:val="-14"/>
        </w:rPr>
        <w:t> </w:t>
      </w:r>
      <w:r>
        <w:rPr/>
        <w:t>se</w:t>
      </w:r>
      <w:r>
        <w:rPr>
          <w:spacing w:val="-13"/>
        </w:rPr>
        <w:t> </w:t>
      </w:r>
      <w:r>
        <w:rPr/>
        <w:t>alcanzará</w:t>
      </w:r>
      <w:r>
        <w:rPr>
          <w:spacing w:val="-12"/>
        </w:rPr>
        <w:t> </w:t>
      </w:r>
      <w:r>
        <w:rPr/>
        <w:t>mediante</w:t>
      </w:r>
      <w:r>
        <w:rPr>
          <w:spacing w:val="-13"/>
        </w:rPr>
        <w:t> </w:t>
      </w:r>
      <w:r>
        <w:rPr/>
        <w:t>la</w:t>
      </w:r>
      <w:r>
        <w:rPr>
          <w:spacing w:val="-11"/>
        </w:rPr>
        <w:t> </w:t>
      </w:r>
      <w:r>
        <w:rPr/>
        <w:t>protección</w:t>
      </w:r>
      <w:r>
        <w:rPr>
          <w:spacing w:val="-14"/>
        </w:rPr>
        <w:t> </w:t>
      </w:r>
      <w:r>
        <w:rPr/>
        <w:t>de</w:t>
      </w:r>
      <w:r>
        <w:rPr>
          <w:spacing w:val="-13"/>
        </w:rPr>
        <w:t> </w:t>
      </w:r>
      <w:r>
        <w:rPr/>
        <w:t>los</w:t>
      </w:r>
      <w:r>
        <w:rPr>
          <w:spacing w:val="-14"/>
        </w:rPr>
        <w:t> </w:t>
      </w:r>
      <w:r>
        <w:rPr/>
        <w:t>Derechos Humanos y las Garantías Individuales reconocidas en la Constitución Política de los Estados Unidos Mexicanos,</w:t>
      </w:r>
      <w:r>
        <w:rPr>
          <w:spacing w:val="-9"/>
        </w:rPr>
        <w:t> </w:t>
      </w:r>
      <w:r>
        <w:rPr/>
        <w:t>en</w:t>
      </w:r>
      <w:r>
        <w:rPr>
          <w:spacing w:val="-9"/>
        </w:rPr>
        <w:t> </w:t>
      </w:r>
      <w:r>
        <w:rPr/>
        <w:t>los</w:t>
      </w:r>
      <w:r>
        <w:rPr>
          <w:spacing w:val="-8"/>
        </w:rPr>
        <w:t> </w:t>
      </w:r>
      <w:r>
        <w:rPr/>
        <w:t>Tratados</w:t>
      </w:r>
      <w:r>
        <w:rPr>
          <w:spacing w:val="-5"/>
        </w:rPr>
        <w:t> </w:t>
      </w:r>
      <w:r>
        <w:rPr/>
        <w:t>Internacionales</w:t>
      </w:r>
      <w:r>
        <w:rPr>
          <w:spacing w:val="-8"/>
        </w:rPr>
        <w:t> </w:t>
      </w:r>
      <w:r>
        <w:rPr/>
        <w:t>de</w:t>
      </w:r>
      <w:r>
        <w:rPr>
          <w:spacing w:val="-9"/>
        </w:rPr>
        <w:t> </w:t>
      </w:r>
      <w:r>
        <w:rPr/>
        <w:t>los</w:t>
      </w:r>
      <w:r>
        <w:rPr>
          <w:spacing w:val="-8"/>
        </w:rPr>
        <w:t> </w:t>
      </w:r>
      <w:r>
        <w:rPr/>
        <w:t>que</w:t>
      </w:r>
      <w:r>
        <w:rPr>
          <w:spacing w:val="-7"/>
        </w:rPr>
        <w:t> </w:t>
      </w:r>
      <w:r>
        <w:rPr/>
        <w:t>nuestro</w:t>
      </w:r>
      <w:r>
        <w:rPr>
          <w:spacing w:val="-9"/>
        </w:rPr>
        <w:t> </w:t>
      </w:r>
      <w:r>
        <w:rPr/>
        <w:t>país</w:t>
      </w:r>
      <w:r>
        <w:rPr>
          <w:spacing w:val="-8"/>
        </w:rPr>
        <w:t> </w:t>
      </w:r>
      <w:r>
        <w:rPr/>
        <w:t>sea</w:t>
      </w:r>
      <w:r>
        <w:rPr>
          <w:spacing w:val="-9"/>
        </w:rPr>
        <w:t> </w:t>
      </w:r>
      <w:r>
        <w:rPr/>
        <w:t>parte,</w:t>
      </w:r>
      <w:r>
        <w:rPr>
          <w:spacing w:val="-9"/>
        </w:rPr>
        <w:t> </w:t>
      </w:r>
      <w:r>
        <w:rPr/>
        <w:t>así</w:t>
      </w:r>
      <w:r>
        <w:rPr>
          <w:spacing w:val="-9"/>
        </w:rPr>
        <w:t> </w:t>
      </w:r>
      <w:r>
        <w:rPr/>
        <w:t>como</w:t>
      </w:r>
      <w:r>
        <w:rPr>
          <w:spacing w:val="-9"/>
        </w:rPr>
        <w:t> </w:t>
      </w:r>
      <w:r>
        <w:rPr/>
        <w:t>en</w:t>
      </w:r>
      <w:r>
        <w:rPr>
          <w:spacing w:val="-7"/>
        </w:rPr>
        <w:t> </w:t>
      </w:r>
      <w:r>
        <w:rPr/>
        <w:t>esta</w:t>
      </w:r>
      <w:r>
        <w:rPr>
          <w:spacing w:val="-9"/>
        </w:rPr>
        <w:t> </w:t>
      </w:r>
      <w:r>
        <w:rPr/>
        <w:t>Constitución.</w:t>
      </w:r>
    </w:p>
    <w:p>
      <w:pPr>
        <w:pStyle w:val="BodyText"/>
        <w:spacing w:before="230"/>
        <w:ind w:right="110"/>
        <w:jc w:val="both"/>
      </w:pPr>
      <w:r>
        <w:rPr/>
        <w:t>El</w:t>
      </w:r>
      <w:r>
        <w:rPr>
          <w:spacing w:val="-11"/>
        </w:rPr>
        <w:t> </w:t>
      </w:r>
      <w:r>
        <w:rPr/>
        <w:t>Estado</w:t>
      </w:r>
      <w:r>
        <w:rPr>
          <w:spacing w:val="-13"/>
        </w:rPr>
        <w:t> </w:t>
      </w:r>
      <w:r>
        <w:rPr/>
        <w:t>y</w:t>
      </w:r>
      <w:r>
        <w:rPr>
          <w:spacing w:val="-11"/>
        </w:rPr>
        <w:t> </w:t>
      </w:r>
      <w:r>
        <w:rPr/>
        <w:t>los</w:t>
      </w:r>
      <w:r>
        <w:rPr>
          <w:spacing w:val="-10"/>
        </w:rPr>
        <w:t> </w:t>
      </w:r>
      <w:r>
        <w:rPr/>
        <w:t>Municipios,</w:t>
      </w:r>
      <w:r>
        <w:rPr>
          <w:spacing w:val="-10"/>
        </w:rPr>
        <w:t> </w:t>
      </w:r>
      <w:r>
        <w:rPr/>
        <w:t>en</w:t>
      </w:r>
      <w:r>
        <w:rPr>
          <w:spacing w:val="-13"/>
        </w:rPr>
        <w:t> </w:t>
      </w:r>
      <w:r>
        <w:rPr/>
        <w:t>función</w:t>
      </w:r>
      <w:r>
        <w:rPr>
          <w:spacing w:val="-13"/>
        </w:rPr>
        <w:t> </w:t>
      </w:r>
      <w:r>
        <w:rPr/>
        <w:t>de</w:t>
      </w:r>
      <w:r>
        <w:rPr>
          <w:spacing w:val="-13"/>
        </w:rPr>
        <w:t> </w:t>
      </w:r>
      <w:r>
        <w:rPr/>
        <w:t>sus</w:t>
      </w:r>
      <w:r>
        <w:rPr>
          <w:spacing w:val="-10"/>
        </w:rPr>
        <w:t> </w:t>
      </w:r>
      <w:r>
        <w:rPr/>
        <w:t>atribuciones,</w:t>
      </w:r>
      <w:r>
        <w:rPr>
          <w:spacing w:val="-13"/>
        </w:rPr>
        <w:t> </w:t>
      </w:r>
      <w:r>
        <w:rPr/>
        <w:t>tomarán</w:t>
      </w:r>
      <w:r>
        <w:rPr>
          <w:spacing w:val="-13"/>
        </w:rPr>
        <w:t> </w:t>
      </w:r>
      <w:r>
        <w:rPr/>
        <w:t>en</w:t>
      </w:r>
      <w:r>
        <w:rPr>
          <w:spacing w:val="-13"/>
        </w:rPr>
        <w:t> </w:t>
      </w:r>
      <w:r>
        <w:rPr/>
        <w:t>consideración</w:t>
      </w:r>
      <w:r>
        <w:rPr>
          <w:spacing w:val="-13"/>
        </w:rPr>
        <w:t> </w:t>
      </w:r>
      <w:r>
        <w:rPr/>
        <w:t>la</w:t>
      </w:r>
      <w:r>
        <w:rPr>
          <w:spacing w:val="-13"/>
        </w:rPr>
        <w:t> </w:t>
      </w:r>
      <w:r>
        <w:rPr/>
        <w:t>perspectiva</w:t>
      </w:r>
      <w:r>
        <w:rPr>
          <w:spacing w:val="-13"/>
        </w:rPr>
        <w:t> </w:t>
      </w:r>
      <w:r>
        <w:rPr/>
        <w:t>de</w:t>
      </w:r>
      <w:r>
        <w:rPr>
          <w:spacing w:val="-13"/>
        </w:rPr>
        <w:t> </w:t>
      </w:r>
      <w:r>
        <w:rPr/>
        <w:t>género para el diseño, ejecución, seguimiento y evaluación de las políticas públicas.</w:t>
      </w:r>
    </w:p>
    <w:p>
      <w:pPr>
        <w:pStyle w:val="BodyText"/>
        <w:spacing w:before="228"/>
        <w:ind w:right="116"/>
        <w:jc w:val="both"/>
      </w:pPr>
      <w:r>
        <w:rPr/>
        <w:t>Toda</w:t>
      </w:r>
      <w:r>
        <w:rPr>
          <w:spacing w:val="-2"/>
        </w:rPr>
        <w:t> </w:t>
      </w:r>
      <w:r>
        <w:rPr/>
        <w:t>persona</w:t>
      </w:r>
      <w:r>
        <w:rPr>
          <w:spacing w:val="-3"/>
        </w:rPr>
        <w:t> </w:t>
      </w:r>
      <w:r>
        <w:rPr/>
        <w:t>tiene</w:t>
      </w:r>
      <w:r>
        <w:rPr>
          <w:spacing w:val="-3"/>
        </w:rPr>
        <w:t> </w:t>
      </w:r>
      <w:r>
        <w:rPr/>
        <w:t>el</w:t>
      </w:r>
      <w:r>
        <w:rPr>
          <w:spacing w:val="-3"/>
        </w:rPr>
        <w:t> </w:t>
      </w:r>
      <w:r>
        <w:rPr/>
        <w:t>derecho</w:t>
      </w:r>
      <w:r>
        <w:rPr>
          <w:spacing w:val="-4"/>
        </w:rPr>
        <w:t> </w:t>
      </w:r>
      <w:r>
        <w:rPr/>
        <w:t>humano</w:t>
      </w:r>
      <w:r>
        <w:rPr>
          <w:spacing w:val="-3"/>
        </w:rPr>
        <w:t> </w:t>
      </w:r>
      <w:r>
        <w:rPr/>
        <w:t>a</w:t>
      </w:r>
      <w:r>
        <w:rPr>
          <w:spacing w:val="-2"/>
        </w:rPr>
        <w:t> </w:t>
      </w:r>
      <w:r>
        <w:rPr/>
        <w:t>la</w:t>
      </w:r>
      <w:r>
        <w:rPr>
          <w:spacing w:val="-2"/>
        </w:rPr>
        <w:t> </w:t>
      </w:r>
      <w:r>
        <w:rPr/>
        <w:t>participación</w:t>
      </w:r>
      <w:r>
        <w:rPr>
          <w:spacing w:val="-4"/>
        </w:rPr>
        <w:t> </w:t>
      </w:r>
      <w:r>
        <w:rPr/>
        <w:t>ciudadana</w:t>
      </w:r>
      <w:r>
        <w:rPr>
          <w:spacing w:val="-2"/>
        </w:rPr>
        <w:t> </w:t>
      </w:r>
      <w:r>
        <w:rPr/>
        <w:t>en</w:t>
      </w:r>
      <w:r>
        <w:rPr>
          <w:spacing w:val="-3"/>
        </w:rPr>
        <w:t> </w:t>
      </w:r>
      <w:r>
        <w:rPr/>
        <w:t>los</w:t>
      </w:r>
      <w:r>
        <w:rPr>
          <w:spacing w:val="-1"/>
        </w:rPr>
        <w:t> </w:t>
      </w:r>
      <w:r>
        <w:rPr/>
        <w:t>asuntos</w:t>
      </w:r>
      <w:r>
        <w:rPr>
          <w:spacing w:val="-3"/>
        </w:rPr>
        <w:t> </w:t>
      </w:r>
      <w:r>
        <w:rPr/>
        <w:t>públicos</w:t>
      </w:r>
      <w:r>
        <w:rPr>
          <w:spacing w:val="-1"/>
        </w:rPr>
        <w:t> </w:t>
      </w:r>
      <w:r>
        <w:rPr/>
        <w:t>del</w:t>
      </w:r>
      <w:r>
        <w:rPr>
          <w:spacing w:val="-3"/>
        </w:rPr>
        <w:t> </w:t>
      </w:r>
      <w:r>
        <w:rPr/>
        <w:t>Estado</w:t>
      </w:r>
      <w:r>
        <w:rPr>
          <w:spacing w:val="-2"/>
        </w:rPr>
        <w:t> </w:t>
      </w:r>
      <w:r>
        <w:rPr/>
        <w:t>y</w:t>
      </w:r>
      <w:r>
        <w:rPr>
          <w:spacing w:val="-3"/>
        </w:rPr>
        <w:t> </w:t>
      </w:r>
      <w:r>
        <w:rPr/>
        <w:t>los municipios. La Ley establecerá los mecanismos específicos para la participación ciudadana.</w:t>
      </w:r>
    </w:p>
    <w:p>
      <w:pPr>
        <w:pStyle w:val="BodyText"/>
        <w:spacing w:before="1"/>
        <w:ind w:left="0"/>
      </w:pPr>
    </w:p>
    <w:p>
      <w:pPr>
        <w:pStyle w:val="BodyText"/>
        <w:spacing w:before="1"/>
        <w:ind w:right="115"/>
        <w:jc w:val="both"/>
      </w:pPr>
      <w:r>
        <w:rPr/>
        <w:t>Toda persona tiene derecho a la movilidad en condiciones de seguridad vial, accesibilidad, eficiencia, sostenibilidad, calidad, inclusión e igualdad.</w:t>
      </w:r>
    </w:p>
    <w:p>
      <w:pPr>
        <w:spacing w:before="2"/>
        <w:ind w:left="575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ind w:left="0"/>
        <w:rPr>
          <w:rFonts w:ascii="Arial"/>
          <w:i/>
          <w:sz w:val="14"/>
        </w:rPr>
      </w:pPr>
    </w:p>
    <w:p>
      <w:pPr>
        <w:pStyle w:val="BodyText"/>
        <w:ind w:right="113"/>
        <w:jc w:val="both"/>
      </w:pPr>
      <w:r>
        <w:rPr>
          <w:rFonts w:ascii="Arial" w:hAnsi="Arial"/>
          <w:b/>
        </w:rPr>
        <w:t>Artículo 6.- </w:t>
      </w:r>
      <w:r>
        <w:rPr/>
        <w:t>El patrimonio familiar será inalienable, imprescriptible e inembargable y se instituirá como una protección a la familia, conforme lo determinen las leyes locales.</w:t>
      </w:r>
    </w:p>
    <w:p>
      <w:pPr>
        <w:pStyle w:val="BodyText"/>
        <w:spacing w:before="1"/>
        <w:ind w:left="0"/>
      </w:pPr>
    </w:p>
    <w:p>
      <w:pPr>
        <w:pStyle w:val="BodyText"/>
        <w:ind w:right="109"/>
        <w:jc w:val="both"/>
      </w:pPr>
      <w:r>
        <w:rPr>
          <w:rFonts w:ascii="Arial" w:hAnsi="Arial"/>
          <w:b/>
        </w:rPr>
        <w:t>Artículo</w:t>
      </w:r>
      <w:r>
        <w:rPr>
          <w:rFonts w:ascii="Arial" w:hAnsi="Arial"/>
          <w:b/>
          <w:spacing w:val="-7"/>
        </w:rPr>
        <w:t> </w:t>
      </w:r>
      <w:r>
        <w:rPr>
          <w:rFonts w:ascii="Arial" w:hAnsi="Arial"/>
          <w:b/>
        </w:rPr>
        <w:t>7.-</w:t>
      </w:r>
      <w:r>
        <w:rPr>
          <w:rFonts w:ascii="Arial" w:hAnsi="Arial"/>
          <w:b/>
          <w:spacing w:val="-9"/>
        </w:rPr>
        <w:t> </w:t>
      </w:r>
      <w:r>
        <w:rPr/>
        <w:t>Todo</w:t>
      </w:r>
      <w:r>
        <w:rPr>
          <w:spacing w:val="-8"/>
        </w:rPr>
        <w:t> </w:t>
      </w:r>
      <w:r>
        <w:rPr/>
        <w:t>individuo</w:t>
      </w:r>
      <w:r>
        <w:rPr>
          <w:spacing w:val="-6"/>
        </w:rPr>
        <w:t> </w:t>
      </w:r>
      <w:r>
        <w:rPr/>
        <w:t>tiene</w:t>
      </w:r>
      <w:r>
        <w:rPr>
          <w:spacing w:val="-8"/>
        </w:rPr>
        <w:t> </w:t>
      </w:r>
      <w:r>
        <w:rPr/>
        <w:t>derecho</w:t>
      </w:r>
      <w:r>
        <w:rPr>
          <w:spacing w:val="-9"/>
        </w:rPr>
        <w:t> </w:t>
      </w:r>
      <w:r>
        <w:rPr/>
        <w:t>al</w:t>
      </w:r>
      <w:r>
        <w:rPr>
          <w:spacing w:val="-11"/>
        </w:rPr>
        <w:t> </w:t>
      </w:r>
      <w:r>
        <w:rPr/>
        <w:t>trabajo</w:t>
      </w:r>
      <w:r>
        <w:rPr>
          <w:spacing w:val="-8"/>
        </w:rPr>
        <w:t> </w:t>
      </w:r>
      <w:r>
        <w:rPr/>
        <w:t>digno</w:t>
      </w:r>
      <w:r>
        <w:rPr>
          <w:spacing w:val="-11"/>
        </w:rPr>
        <w:t> </w:t>
      </w:r>
      <w:r>
        <w:rPr/>
        <w:t>y</w:t>
      </w:r>
      <w:r>
        <w:rPr>
          <w:spacing w:val="-9"/>
        </w:rPr>
        <w:t> </w:t>
      </w:r>
      <w:r>
        <w:rPr/>
        <w:t>socialmente</w:t>
      </w:r>
      <w:r>
        <w:rPr>
          <w:spacing w:val="-8"/>
        </w:rPr>
        <w:t> </w:t>
      </w:r>
      <w:r>
        <w:rPr/>
        <w:t>útil;</w:t>
      </w:r>
      <w:r>
        <w:rPr>
          <w:spacing w:val="-8"/>
        </w:rPr>
        <w:t> </w:t>
      </w:r>
      <w:r>
        <w:rPr/>
        <w:t>al</w:t>
      </w:r>
      <w:r>
        <w:rPr>
          <w:spacing w:val="-9"/>
        </w:rPr>
        <w:t> </w:t>
      </w:r>
      <w:r>
        <w:rPr/>
        <w:t>efecto</w:t>
      </w:r>
      <w:r>
        <w:rPr>
          <w:spacing w:val="-11"/>
        </w:rPr>
        <w:t> </w:t>
      </w:r>
      <w:r>
        <w:rPr/>
        <w:t>se</w:t>
      </w:r>
      <w:r>
        <w:rPr>
          <w:spacing w:val="-10"/>
        </w:rPr>
        <w:t> </w:t>
      </w:r>
      <w:r>
        <w:rPr/>
        <w:t>promoverá</w:t>
      </w:r>
      <w:r>
        <w:rPr>
          <w:spacing w:val="-8"/>
        </w:rPr>
        <w:t> </w:t>
      </w:r>
      <w:r>
        <w:rPr/>
        <w:t>el</w:t>
      </w:r>
      <w:r>
        <w:rPr>
          <w:spacing w:val="-9"/>
        </w:rPr>
        <w:t> </w:t>
      </w:r>
      <w:r>
        <w:rPr/>
        <w:t>empleo y la organización social para el trabajo, sin contravenir las bases establecidas en la Constitución Política de los Estados Unidos Mexicanos y las leyes que de ella se deriven.</w:t>
      </w:r>
    </w:p>
    <w:p>
      <w:pPr>
        <w:pStyle w:val="BodyText"/>
        <w:spacing w:before="229"/>
        <w:ind w:right="116"/>
        <w:jc w:val="both"/>
      </w:pPr>
      <w:r>
        <w:rPr/>
        <w:t>El trabajo se entenderá como un derecho y una obligación que debe de cumplirse responsablemente, en beneficio de la sociedad.</w:t>
      </w:r>
    </w:p>
    <w:p>
      <w:pPr>
        <w:pStyle w:val="BodyText"/>
        <w:spacing w:before="2"/>
        <w:ind w:left="0"/>
      </w:pPr>
    </w:p>
    <w:p>
      <w:pPr>
        <w:pStyle w:val="BodyText"/>
        <w:ind w:right="115"/>
        <w:jc w:val="both"/>
      </w:pPr>
      <w:r>
        <w:rPr>
          <w:spacing w:val="-2"/>
        </w:rPr>
        <w:t>La</w:t>
      </w:r>
      <w:r>
        <w:rPr>
          <w:spacing w:val="-5"/>
        </w:rPr>
        <w:t> </w:t>
      </w:r>
      <w:r>
        <w:rPr>
          <w:spacing w:val="-2"/>
        </w:rPr>
        <w:t>ley determinará</w:t>
      </w:r>
      <w:r>
        <w:rPr>
          <w:spacing w:val="-4"/>
        </w:rPr>
        <w:t> </w:t>
      </w:r>
      <w:r>
        <w:rPr>
          <w:spacing w:val="-2"/>
        </w:rPr>
        <w:t>cuales</w:t>
      </w:r>
      <w:r>
        <w:rPr>
          <w:spacing w:val="-6"/>
        </w:rPr>
        <w:t> </w:t>
      </w:r>
      <w:r>
        <w:rPr>
          <w:spacing w:val="-2"/>
        </w:rPr>
        <w:t>son</w:t>
      </w:r>
      <w:r>
        <w:rPr>
          <w:spacing w:val="-5"/>
        </w:rPr>
        <w:t> </w:t>
      </w:r>
      <w:r>
        <w:rPr>
          <w:spacing w:val="-2"/>
        </w:rPr>
        <w:t>las profesiones</w:t>
      </w:r>
      <w:r>
        <w:rPr>
          <w:spacing w:val="-6"/>
        </w:rPr>
        <w:t> </w:t>
      </w:r>
      <w:r>
        <w:rPr>
          <w:spacing w:val="-2"/>
        </w:rPr>
        <w:t>que</w:t>
      </w:r>
      <w:r>
        <w:rPr>
          <w:spacing w:val="-5"/>
        </w:rPr>
        <w:t> </w:t>
      </w:r>
      <w:r>
        <w:rPr>
          <w:spacing w:val="-2"/>
        </w:rPr>
        <w:t>necesitan</w:t>
      </w:r>
      <w:r>
        <w:rPr>
          <w:spacing w:val="-5"/>
        </w:rPr>
        <w:t> </w:t>
      </w:r>
      <w:r>
        <w:rPr>
          <w:spacing w:val="-2"/>
        </w:rPr>
        <w:t>título</w:t>
      </w:r>
      <w:r>
        <w:rPr>
          <w:spacing w:val="-4"/>
        </w:rPr>
        <w:t> </w:t>
      </w:r>
      <w:r>
        <w:rPr>
          <w:spacing w:val="-2"/>
        </w:rPr>
        <w:t>para</w:t>
      </w:r>
      <w:r>
        <w:rPr>
          <w:spacing w:val="-6"/>
        </w:rPr>
        <w:t> </w:t>
      </w:r>
      <w:r>
        <w:rPr>
          <w:spacing w:val="-2"/>
        </w:rPr>
        <w:t>su</w:t>
      </w:r>
      <w:r>
        <w:rPr>
          <w:spacing w:val="-4"/>
        </w:rPr>
        <w:t> </w:t>
      </w:r>
      <w:r>
        <w:rPr>
          <w:spacing w:val="-2"/>
        </w:rPr>
        <w:t>ejercicio,</w:t>
      </w:r>
      <w:r>
        <w:rPr>
          <w:spacing w:val="-5"/>
        </w:rPr>
        <w:t> </w:t>
      </w:r>
      <w:r>
        <w:rPr>
          <w:spacing w:val="-2"/>
        </w:rPr>
        <w:t>las</w:t>
      </w:r>
      <w:r>
        <w:rPr>
          <w:spacing w:val="-6"/>
        </w:rPr>
        <w:t> </w:t>
      </w:r>
      <w:r>
        <w:rPr>
          <w:spacing w:val="-2"/>
        </w:rPr>
        <w:t>condiciones que</w:t>
      </w:r>
      <w:r>
        <w:rPr>
          <w:spacing w:val="-4"/>
        </w:rPr>
        <w:t> </w:t>
      </w:r>
      <w:r>
        <w:rPr>
          <w:spacing w:val="-2"/>
        </w:rPr>
        <w:t>deban </w:t>
      </w:r>
      <w:r>
        <w:rPr/>
        <w:t>llenarse para obtenerlo y las autoridades que han de expedirlos.</w:t>
      </w:r>
    </w:p>
    <w:p>
      <w:pPr>
        <w:pStyle w:val="BodyText"/>
        <w:spacing w:before="229"/>
        <w:ind w:right="103"/>
        <w:jc w:val="both"/>
      </w:pPr>
      <w:r>
        <w:rPr>
          <w:rFonts w:ascii="Arial" w:hAnsi="Arial"/>
          <w:b/>
        </w:rPr>
        <w:t>Artículo</w:t>
      </w:r>
      <w:r>
        <w:rPr>
          <w:rFonts w:ascii="Arial" w:hAnsi="Arial"/>
          <w:b/>
          <w:spacing w:val="-10"/>
        </w:rPr>
        <w:t> </w:t>
      </w:r>
      <w:r>
        <w:rPr>
          <w:rFonts w:ascii="Arial" w:hAnsi="Arial"/>
          <w:b/>
        </w:rPr>
        <w:t>8.-</w:t>
      </w:r>
      <w:r>
        <w:rPr>
          <w:rFonts w:ascii="Arial" w:hAnsi="Arial"/>
          <w:b/>
          <w:spacing w:val="-10"/>
        </w:rPr>
        <w:t> </w:t>
      </w:r>
      <w:r>
        <w:rPr/>
        <w:t>Todos</w:t>
      </w:r>
      <w:r>
        <w:rPr>
          <w:spacing w:val="-10"/>
        </w:rPr>
        <w:t> </w:t>
      </w:r>
      <w:r>
        <w:rPr/>
        <w:t>los</w:t>
      </w:r>
      <w:r>
        <w:rPr>
          <w:spacing w:val="-10"/>
        </w:rPr>
        <w:t> </w:t>
      </w:r>
      <w:r>
        <w:rPr/>
        <w:t>habitantes</w:t>
      </w:r>
      <w:r>
        <w:rPr>
          <w:spacing w:val="-11"/>
        </w:rPr>
        <w:t> </w:t>
      </w:r>
      <w:r>
        <w:rPr/>
        <w:t>del</w:t>
      </w:r>
      <w:r>
        <w:rPr>
          <w:spacing w:val="-12"/>
        </w:rPr>
        <w:t> </w:t>
      </w:r>
      <w:r>
        <w:rPr/>
        <w:t>Estado</w:t>
      </w:r>
      <w:r>
        <w:rPr>
          <w:spacing w:val="-12"/>
        </w:rPr>
        <w:t> </w:t>
      </w:r>
      <w:r>
        <w:rPr/>
        <w:t>tienen</w:t>
      </w:r>
      <w:r>
        <w:rPr>
          <w:spacing w:val="-11"/>
        </w:rPr>
        <w:t> </w:t>
      </w:r>
      <w:r>
        <w:rPr/>
        <w:t>derecho</w:t>
      </w:r>
      <w:r>
        <w:rPr>
          <w:spacing w:val="-12"/>
        </w:rPr>
        <w:t> </w:t>
      </w:r>
      <w:r>
        <w:rPr/>
        <w:t>a</w:t>
      </w:r>
      <w:r>
        <w:rPr>
          <w:spacing w:val="-11"/>
        </w:rPr>
        <w:t> </w:t>
      </w:r>
      <w:r>
        <w:rPr/>
        <w:t>la</w:t>
      </w:r>
      <w:r>
        <w:rPr>
          <w:spacing w:val="-11"/>
        </w:rPr>
        <w:t> </w:t>
      </w:r>
      <w:r>
        <w:rPr/>
        <w:t>alimentación</w:t>
      </w:r>
      <w:r>
        <w:rPr>
          <w:spacing w:val="-12"/>
        </w:rPr>
        <w:t> </w:t>
      </w:r>
      <w:r>
        <w:rPr/>
        <w:t>nutritiva,</w:t>
      </w:r>
      <w:r>
        <w:rPr>
          <w:spacing w:val="-12"/>
        </w:rPr>
        <w:t> </w:t>
      </w:r>
      <w:r>
        <w:rPr/>
        <w:t>suficiente</w:t>
      </w:r>
      <w:r>
        <w:rPr>
          <w:spacing w:val="-11"/>
        </w:rPr>
        <w:t> </w:t>
      </w:r>
      <w:r>
        <w:rPr/>
        <w:t>y</w:t>
      </w:r>
      <w:r>
        <w:rPr>
          <w:spacing w:val="-10"/>
        </w:rPr>
        <w:t> </w:t>
      </w:r>
      <w:r>
        <w:rPr/>
        <w:t>de</w:t>
      </w:r>
      <w:r>
        <w:rPr>
          <w:spacing w:val="-12"/>
        </w:rPr>
        <w:t> </w:t>
      </w:r>
      <w:r>
        <w:rPr/>
        <w:t>calidad, a la protección de la salud, a disfrutar de una vivienda digna y decorosa, y en general, al bienestar y a la seguridad individual y social y a la accesibilidad, como objetivos de la permanente superación del nivel de vida</w:t>
      </w:r>
      <w:r>
        <w:rPr>
          <w:spacing w:val="-6"/>
        </w:rPr>
        <w:t> </w:t>
      </w:r>
      <w:r>
        <w:rPr/>
        <w:t>de</w:t>
      </w:r>
      <w:r>
        <w:rPr>
          <w:spacing w:val="-4"/>
        </w:rPr>
        <w:t> </w:t>
      </w:r>
      <w:r>
        <w:rPr/>
        <w:t>la</w:t>
      </w:r>
      <w:r>
        <w:rPr>
          <w:spacing w:val="-6"/>
        </w:rPr>
        <w:t> </w:t>
      </w:r>
      <w:r>
        <w:rPr/>
        <w:t>población.</w:t>
      </w:r>
      <w:r>
        <w:rPr>
          <w:spacing w:val="-6"/>
        </w:rPr>
        <w:t> </w:t>
      </w:r>
      <w:r>
        <w:rPr/>
        <w:t>La</w:t>
      </w:r>
      <w:r>
        <w:rPr>
          <w:spacing w:val="-6"/>
        </w:rPr>
        <w:t> </w:t>
      </w:r>
      <w:r>
        <w:rPr/>
        <w:t>Ley</w:t>
      </w:r>
      <w:r>
        <w:rPr>
          <w:spacing w:val="-4"/>
        </w:rPr>
        <w:t> </w:t>
      </w:r>
      <w:r>
        <w:rPr/>
        <w:t>definirá</w:t>
      </w:r>
      <w:r>
        <w:rPr>
          <w:spacing w:val="-6"/>
        </w:rPr>
        <w:t> </w:t>
      </w:r>
      <w:r>
        <w:rPr/>
        <w:t>las</w:t>
      </w:r>
      <w:r>
        <w:rPr>
          <w:spacing w:val="-5"/>
        </w:rPr>
        <w:t> </w:t>
      </w:r>
      <w:r>
        <w:rPr/>
        <w:t>bases</w:t>
      </w:r>
      <w:r>
        <w:rPr>
          <w:spacing w:val="-5"/>
        </w:rPr>
        <w:t> </w:t>
      </w:r>
      <w:r>
        <w:rPr/>
        <w:t>y</w:t>
      </w:r>
      <w:r>
        <w:rPr>
          <w:spacing w:val="-4"/>
        </w:rPr>
        <w:t> </w:t>
      </w:r>
      <w:r>
        <w:rPr/>
        <w:t>formas</w:t>
      </w:r>
      <w:r>
        <w:rPr>
          <w:spacing w:val="-4"/>
        </w:rPr>
        <w:t> </w:t>
      </w:r>
      <w:r>
        <w:rPr/>
        <w:t>para</w:t>
      </w:r>
      <w:r>
        <w:rPr>
          <w:spacing w:val="-6"/>
        </w:rPr>
        <w:t> </w:t>
      </w:r>
      <w:r>
        <w:rPr/>
        <w:t>conseguir</w:t>
      </w:r>
      <w:r>
        <w:rPr>
          <w:spacing w:val="-5"/>
        </w:rPr>
        <w:t> </w:t>
      </w:r>
      <w:r>
        <w:rPr/>
        <w:t>estas</w:t>
      </w:r>
      <w:r>
        <w:rPr>
          <w:spacing w:val="-5"/>
        </w:rPr>
        <w:t> </w:t>
      </w:r>
      <w:r>
        <w:rPr/>
        <w:t>finalidades</w:t>
      </w:r>
      <w:r>
        <w:rPr>
          <w:spacing w:val="-4"/>
        </w:rPr>
        <w:t> </w:t>
      </w:r>
      <w:r>
        <w:rPr/>
        <w:t>en</w:t>
      </w:r>
      <w:r>
        <w:rPr>
          <w:spacing w:val="-6"/>
        </w:rPr>
        <w:t> </w:t>
      </w:r>
      <w:r>
        <w:rPr/>
        <w:t>concurrencia</w:t>
      </w:r>
      <w:r>
        <w:rPr>
          <w:spacing w:val="-6"/>
        </w:rPr>
        <w:t> </w:t>
      </w:r>
      <w:r>
        <w:rPr/>
        <w:t>con la Federación.</w:t>
      </w:r>
    </w:p>
    <w:p>
      <w:pPr>
        <w:pStyle w:val="BodyText"/>
        <w:ind w:left="0"/>
      </w:pPr>
    </w:p>
    <w:p>
      <w:pPr>
        <w:pStyle w:val="BodyText"/>
        <w:ind w:right="104"/>
        <w:jc w:val="both"/>
      </w:pPr>
      <w:r>
        <w:rPr>
          <w:rFonts w:ascii="Arial" w:hAnsi="Arial"/>
          <w:b/>
        </w:rPr>
        <w:t>ARTÍCULO</w:t>
      </w:r>
      <w:r>
        <w:rPr>
          <w:rFonts w:ascii="Arial" w:hAnsi="Arial"/>
          <w:b/>
          <w:spacing w:val="-2"/>
        </w:rPr>
        <w:t> </w:t>
      </w:r>
      <w:r>
        <w:rPr>
          <w:rFonts w:ascii="Arial" w:hAnsi="Arial"/>
          <w:b/>
        </w:rPr>
        <w:t>8</w:t>
      </w:r>
      <w:r>
        <w:rPr>
          <w:rFonts w:ascii="Arial" w:hAnsi="Arial"/>
          <w:b/>
          <w:spacing w:val="-3"/>
        </w:rPr>
        <w:t> </w:t>
      </w:r>
      <w:r>
        <w:rPr>
          <w:rFonts w:ascii="Arial" w:hAnsi="Arial"/>
          <w:b/>
        </w:rPr>
        <w:t>BIS.</w:t>
      </w:r>
      <w:r>
        <w:rPr>
          <w:rFonts w:ascii="Arial" w:hAnsi="Arial"/>
          <w:b/>
          <w:spacing w:val="-2"/>
        </w:rPr>
        <w:t> </w:t>
      </w:r>
      <w:r>
        <w:rPr>
          <w:rFonts w:ascii="Arial" w:hAnsi="Arial"/>
          <w:b/>
        </w:rPr>
        <w:t>-</w:t>
      </w:r>
      <w:r>
        <w:rPr>
          <w:rFonts w:ascii="Arial" w:hAnsi="Arial"/>
          <w:b/>
          <w:spacing w:val="-2"/>
        </w:rPr>
        <w:t> </w:t>
      </w:r>
      <w:r>
        <w:rPr/>
        <w:t>Todas y</w:t>
      </w:r>
      <w:r>
        <w:rPr>
          <w:spacing w:val="-2"/>
        </w:rPr>
        <w:t> </w:t>
      </w:r>
      <w:r>
        <w:rPr/>
        <w:t>todos</w:t>
      </w:r>
      <w:r>
        <w:rPr>
          <w:spacing w:val="-2"/>
        </w:rPr>
        <w:t> </w:t>
      </w:r>
      <w:r>
        <w:rPr/>
        <w:t>los</w:t>
      </w:r>
      <w:r>
        <w:rPr>
          <w:spacing w:val="-2"/>
        </w:rPr>
        <w:t> </w:t>
      </w:r>
      <w:r>
        <w:rPr/>
        <w:t>habitantes de</w:t>
      </w:r>
      <w:r>
        <w:rPr>
          <w:spacing w:val="-2"/>
        </w:rPr>
        <w:t> </w:t>
      </w:r>
      <w:r>
        <w:rPr/>
        <w:t>la</w:t>
      </w:r>
      <w:r>
        <w:rPr>
          <w:spacing w:val="-1"/>
        </w:rPr>
        <w:t> </w:t>
      </w:r>
      <w:r>
        <w:rPr/>
        <w:t>Entidad</w:t>
      </w:r>
      <w:r>
        <w:rPr>
          <w:spacing w:val="-3"/>
        </w:rPr>
        <w:t> </w:t>
      </w:r>
      <w:r>
        <w:rPr/>
        <w:t>tienen</w:t>
      </w:r>
      <w:r>
        <w:rPr>
          <w:spacing w:val="-2"/>
        </w:rPr>
        <w:t> </w:t>
      </w:r>
      <w:r>
        <w:rPr/>
        <w:t>derecho</w:t>
      </w:r>
      <w:r>
        <w:rPr>
          <w:spacing w:val="-1"/>
        </w:rPr>
        <w:t> </w:t>
      </w:r>
      <w:r>
        <w:rPr/>
        <w:t>a</w:t>
      </w:r>
      <w:r>
        <w:rPr>
          <w:spacing w:val="-1"/>
        </w:rPr>
        <w:t> </w:t>
      </w:r>
      <w:r>
        <w:rPr/>
        <w:t>la</w:t>
      </w:r>
      <w:r>
        <w:rPr>
          <w:spacing w:val="-3"/>
        </w:rPr>
        <w:t> </w:t>
      </w:r>
      <w:r>
        <w:rPr/>
        <w:t>educación</w:t>
      </w:r>
      <w:r>
        <w:rPr>
          <w:spacing w:val="-1"/>
        </w:rPr>
        <w:t> </w:t>
      </w:r>
      <w:r>
        <w:rPr/>
        <w:t>que</w:t>
      </w:r>
      <w:r>
        <w:rPr>
          <w:spacing w:val="-3"/>
        </w:rPr>
        <w:t> </w:t>
      </w:r>
      <w:r>
        <w:rPr/>
        <w:t>imparta</w:t>
      </w:r>
      <w:r>
        <w:rPr>
          <w:spacing w:val="-3"/>
        </w:rPr>
        <w:t> </w:t>
      </w:r>
      <w:r>
        <w:rPr/>
        <w:t>el Estado, la cual será pública, gratuita, laica, universal y democrática, considerando a la democracia no solamente como una estructura jurídica y un régimen político, sino como un sistema de vida fundado en el constante,</w:t>
      </w:r>
      <w:r>
        <w:rPr>
          <w:spacing w:val="-5"/>
        </w:rPr>
        <w:t> </w:t>
      </w:r>
      <w:r>
        <w:rPr/>
        <w:t>mejoramiento</w:t>
      </w:r>
      <w:r>
        <w:rPr>
          <w:spacing w:val="-4"/>
        </w:rPr>
        <w:t> </w:t>
      </w:r>
      <w:r>
        <w:rPr/>
        <w:t>económico,</w:t>
      </w:r>
      <w:r>
        <w:rPr>
          <w:spacing w:val="-6"/>
        </w:rPr>
        <w:t> </w:t>
      </w:r>
      <w:r>
        <w:rPr/>
        <w:t>social</w:t>
      </w:r>
      <w:r>
        <w:rPr>
          <w:spacing w:val="-7"/>
        </w:rPr>
        <w:t> </w:t>
      </w:r>
      <w:r>
        <w:rPr/>
        <w:t>y</w:t>
      </w:r>
      <w:r>
        <w:rPr>
          <w:spacing w:val="-4"/>
        </w:rPr>
        <w:t> </w:t>
      </w:r>
      <w:r>
        <w:rPr/>
        <w:t>cultural</w:t>
      </w:r>
      <w:r>
        <w:rPr>
          <w:spacing w:val="-6"/>
        </w:rPr>
        <w:t> </w:t>
      </w:r>
      <w:r>
        <w:rPr/>
        <w:t>del</w:t>
      </w:r>
      <w:r>
        <w:rPr>
          <w:spacing w:val="-7"/>
        </w:rPr>
        <w:t> </w:t>
      </w:r>
      <w:r>
        <w:rPr/>
        <w:t>pueblo.</w:t>
      </w:r>
      <w:r>
        <w:rPr>
          <w:spacing w:val="-6"/>
        </w:rPr>
        <w:t> </w:t>
      </w:r>
      <w:r>
        <w:rPr/>
        <w:t>Tenderá</w:t>
      </w:r>
      <w:r>
        <w:rPr>
          <w:spacing w:val="-5"/>
        </w:rPr>
        <w:t> </w:t>
      </w:r>
      <w:r>
        <w:rPr/>
        <w:t>a</w:t>
      </w:r>
      <w:r>
        <w:rPr>
          <w:spacing w:val="-6"/>
        </w:rPr>
        <w:t> </w:t>
      </w:r>
      <w:r>
        <w:rPr/>
        <w:t>desarrollar</w:t>
      </w:r>
      <w:r>
        <w:rPr>
          <w:spacing w:val="-5"/>
        </w:rPr>
        <w:t> </w:t>
      </w:r>
      <w:r>
        <w:rPr/>
        <w:t>armónicamente</w:t>
      </w:r>
      <w:r>
        <w:rPr>
          <w:spacing w:val="-6"/>
        </w:rPr>
        <w:t> </w:t>
      </w:r>
      <w:r>
        <w:rPr/>
        <w:t>todas las facultades del ser humano y fomentar en él, el amor a la patria el respeto a los derechos humanos y la conciencia</w:t>
      </w:r>
      <w:r>
        <w:rPr>
          <w:spacing w:val="-1"/>
        </w:rPr>
        <w:t> </w:t>
      </w:r>
      <w:r>
        <w:rPr/>
        <w:t>de</w:t>
      </w:r>
      <w:r>
        <w:rPr>
          <w:spacing w:val="-1"/>
        </w:rPr>
        <w:t> </w:t>
      </w:r>
      <w:r>
        <w:rPr/>
        <w:t>la</w:t>
      </w:r>
      <w:r>
        <w:rPr>
          <w:spacing w:val="-1"/>
        </w:rPr>
        <w:t> </w:t>
      </w:r>
      <w:r>
        <w:rPr/>
        <w:t>solidaridad</w:t>
      </w:r>
      <w:r>
        <w:rPr>
          <w:spacing w:val="-1"/>
        </w:rPr>
        <w:t> </w:t>
      </w:r>
      <w:r>
        <w:rPr/>
        <w:t>social</w:t>
      </w:r>
      <w:r>
        <w:rPr>
          <w:spacing w:val="-2"/>
        </w:rPr>
        <w:t> </w:t>
      </w:r>
      <w:r>
        <w:rPr/>
        <w:t>en</w:t>
      </w:r>
      <w:r>
        <w:rPr>
          <w:spacing w:val="-1"/>
        </w:rPr>
        <w:t> </w:t>
      </w:r>
      <w:r>
        <w:rPr/>
        <w:t>lo Estatal,</w:t>
      </w:r>
      <w:r>
        <w:rPr>
          <w:spacing w:val="-1"/>
        </w:rPr>
        <w:t> </w:t>
      </w:r>
      <w:r>
        <w:rPr/>
        <w:t>Nacional</w:t>
      </w:r>
      <w:r>
        <w:rPr>
          <w:spacing w:val="-2"/>
        </w:rPr>
        <w:t> </w:t>
      </w:r>
      <w:r>
        <w:rPr/>
        <w:t>y en lo Internacional, dentro de la independencia y la justicia.</w:t>
      </w:r>
    </w:p>
    <w:p>
      <w:pPr>
        <w:spacing w:before="2"/>
        <w:ind w:left="617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05"/>
        <w:jc w:val="both"/>
      </w:pPr>
      <w:r>
        <w:rPr/>
        <w:t>Además, contribuirá a la mejor convivencia humana, a fin de fortalecer el</w:t>
      </w:r>
      <w:r>
        <w:rPr>
          <w:spacing w:val="-1"/>
        </w:rPr>
        <w:t> </w:t>
      </w:r>
      <w:r>
        <w:rPr/>
        <w:t>aprecio y respeto por la diversidad cultural,</w:t>
      </w:r>
      <w:r>
        <w:rPr>
          <w:spacing w:val="-3"/>
        </w:rPr>
        <w:t> </w:t>
      </w:r>
      <w:r>
        <w:rPr/>
        <w:t>la</w:t>
      </w:r>
      <w:r>
        <w:rPr>
          <w:spacing w:val="-3"/>
        </w:rPr>
        <w:t> </w:t>
      </w:r>
      <w:r>
        <w:rPr/>
        <w:t>dignidad</w:t>
      </w:r>
      <w:r>
        <w:rPr>
          <w:spacing w:val="-6"/>
        </w:rPr>
        <w:t> </w:t>
      </w:r>
      <w:r>
        <w:rPr/>
        <w:t>de</w:t>
      </w:r>
      <w:r>
        <w:rPr>
          <w:spacing w:val="-3"/>
        </w:rPr>
        <w:t> </w:t>
      </w:r>
      <w:r>
        <w:rPr/>
        <w:t>la</w:t>
      </w:r>
      <w:r>
        <w:rPr>
          <w:spacing w:val="-3"/>
        </w:rPr>
        <w:t> </w:t>
      </w:r>
      <w:r>
        <w:rPr/>
        <w:t>persona,</w:t>
      </w:r>
      <w:r>
        <w:rPr>
          <w:spacing w:val="-3"/>
        </w:rPr>
        <w:t> </w:t>
      </w:r>
      <w:r>
        <w:rPr/>
        <w:t>la</w:t>
      </w:r>
      <w:r>
        <w:rPr>
          <w:spacing w:val="-4"/>
        </w:rPr>
        <w:t> </w:t>
      </w:r>
      <w:r>
        <w:rPr/>
        <w:t>integridad</w:t>
      </w:r>
      <w:r>
        <w:rPr>
          <w:spacing w:val="-6"/>
        </w:rPr>
        <w:t> </w:t>
      </w:r>
      <w:r>
        <w:rPr/>
        <w:t>de</w:t>
      </w:r>
      <w:r>
        <w:rPr>
          <w:spacing w:val="-3"/>
        </w:rPr>
        <w:t> </w:t>
      </w:r>
      <w:r>
        <w:rPr/>
        <w:t>la</w:t>
      </w:r>
      <w:r>
        <w:rPr>
          <w:spacing w:val="-6"/>
        </w:rPr>
        <w:t> </w:t>
      </w:r>
      <w:r>
        <w:rPr/>
        <w:t>familia,</w:t>
      </w:r>
      <w:r>
        <w:rPr>
          <w:spacing w:val="-3"/>
        </w:rPr>
        <w:t> </w:t>
      </w:r>
      <w:r>
        <w:rPr/>
        <w:t>la</w:t>
      </w:r>
      <w:r>
        <w:rPr>
          <w:spacing w:val="-6"/>
        </w:rPr>
        <w:t> </w:t>
      </w:r>
      <w:r>
        <w:rPr/>
        <w:t>convicción</w:t>
      </w:r>
      <w:r>
        <w:rPr>
          <w:spacing w:val="-6"/>
        </w:rPr>
        <w:t> </w:t>
      </w:r>
      <w:r>
        <w:rPr/>
        <w:t>del</w:t>
      </w:r>
      <w:r>
        <w:rPr>
          <w:spacing w:val="-5"/>
        </w:rPr>
        <w:t> </w:t>
      </w:r>
      <w:r>
        <w:rPr/>
        <w:t>interés</w:t>
      </w:r>
      <w:r>
        <w:rPr>
          <w:spacing w:val="-4"/>
        </w:rPr>
        <w:t> </w:t>
      </w:r>
      <w:r>
        <w:rPr/>
        <w:t>general</w:t>
      </w:r>
      <w:r>
        <w:rPr>
          <w:spacing w:val="-6"/>
        </w:rPr>
        <w:t> </w:t>
      </w:r>
      <w:r>
        <w:rPr/>
        <w:t>de</w:t>
      </w:r>
      <w:r>
        <w:rPr>
          <w:spacing w:val="-6"/>
        </w:rPr>
        <w:t> </w:t>
      </w:r>
      <w:r>
        <w:rPr/>
        <w:t>la</w:t>
      </w:r>
      <w:r>
        <w:rPr>
          <w:spacing w:val="-6"/>
        </w:rPr>
        <w:t> </w:t>
      </w:r>
      <w:r>
        <w:rPr/>
        <w:t>sociedad, los ideales de fraternidad e igualdad de derechos de todos, evitando los privilegios de razas, de religión, de grupos, de sexos o de individuos.</w:t>
      </w:r>
    </w:p>
    <w:p>
      <w:pPr>
        <w:pStyle w:val="BodyText"/>
        <w:ind w:left="0"/>
      </w:pPr>
    </w:p>
    <w:p>
      <w:pPr>
        <w:pStyle w:val="BodyText"/>
        <w:ind w:right="104"/>
        <w:jc w:val="both"/>
      </w:pPr>
      <w:r>
        <w:rPr/>
        <w:t>El Estado impartirá y garantizará la educación inicial, preescolar, primaria, secundaria y media superior. La educación inicial, preescolar, primaria y secundaria conforman la educación básica; ésta y la media superior serán obligatorias. La educación inicial es un derecho de la niñez y será responsabilidad del Estado concientizar sobre su importancia.</w:t>
      </w:r>
    </w:p>
    <w:p>
      <w:pPr>
        <w:spacing w:before="0"/>
        <w:ind w:left="617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spacing w:before="1"/>
        <w:ind w:right="57"/>
      </w:pPr>
      <w:r>
        <w:rPr>
          <w:color w:val="0D0D0D"/>
        </w:rPr>
        <w:t>La</w:t>
      </w:r>
      <w:r>
        <w:rPr>
          <w:color w:val="0D0D0D"/>
          <w:spacing w:val="19"/>
        </w:rPr>
        <w:t> </w:t>
      </w:r>
      <w:r>
        <w:rPr>
          <w:color w:val="0D0D0D"/>
        </w:rPr>
        <w:t>educación</w:t>
      </w:r>
      <w:r>
        <w:rPr>
          <w:color w:val="0D0D0D"/>
          <w:spacing w:val="19"/>
        </w:rPr>
        <w:t> </w:t>
      </w:r>
      <w:r>
        <w:rPr>
          <w:color w:val="0D0D0D"/>
        </w:rPr>
        <w:t>en</w:t>
      </w:r>
      <w:r>
        <w:rPr>
          <w:color w:val="0D0D0D"/>
          <w:spacing w:val="19"/>
        </w:rPr>
        <w:t> </w:t>
      </w:r>
      <w:r>
        <w:rPr>
          <w:color w:val="0D0D0D"/>
        </w:rPr>
        <w:t>el</w:t>
      </w:r>
      <w:r>
        <w:rPr>
          <w:color w:val="0D0D0D"/>
          <w:spacing w:val="21"/>
        </w:rPr>
        <w:t> </w:t>
      </w:r>
      <w:r>
        <w:rPr>
          <w:color w:val="0D0D0D"/>
        </w:rPr>
        <w:t>Estado</w:t>
      </w:r>
      <w:r>
        <w:rPr>
          <w:color w:val="0D0D0D"/>
          <w:spacing w:val="21"/>
        </w:rPr>
        <w:t> </w:t>
      </w:r>
      <w:r>
        <w:rPr>
          <w:color w:val="0D0D0D"/>
        </w:rPr>
        <w:t>de</w:t>
      </w:r>
      <w:r>
        <w:rPr>
          <w:color w:val="0D0D0D"/>
          <w:spacing w:val="19"/>
        </w:rPr>
        <w:t> </w:t>
      </w:r>
      <w:r>
        <w:rPr>
          <w:color w:val="0D0D0D"/>
        </w:rPr>
        <w:t>Hidalgo</w:t>
      </w:r>
      <w:r>
        <w:rPr>
          <w:color w:val="0D0D0D"/>
          <w:spacing w:val="19"/>
        </w:rPr>
        <w:t> </w:t>
      </w:r>
      <w:r>
        <w:rPr>
          <w:color w:val="0D0D0D"/>
        </w:rPr>
        <w:t>se</w:t>
      </w:r>
      <w:r>
        <w:rPr>
          <w:color w:val="0D0D0D"/>
          <w:spacing w:val="19"/>
        </w:rPr>
        <w:t> </w:t>
      </w:r>
      <w:r>
        <w:rPr>
          <w:color w:val="0D0D0D"/>
        </w:rPr>
        <w:t>ajustará</w:t>
      </w:r>
      <w:r>
        <w:rPr>
          <w:color w:val="0D0D0D"/>
          <w:spacing w:val="22"/>
        </w:rPr>
        <w:t> </w:t>
      </w:r>
      <w:r>
        <w:rPr>
          <w:color w:val="0D0D0D"/>
        </w:rPr>
        <w:t>estrictamente</w:t>
      </w:r>
      <w:r>
        <w:rPr>
          <w:color w:val="0D0D0D"/>
          <w:spacing w:val="21"/>
        </w:rPr>
        <w:t> </w:t>
      </w:r>
      <w:r>
        <w:rPr>
          <w:color w:val="0D0D0D"/>
        </w:rPr>
        <w:t>a</w:t>
      </w:r>
      <w:r>
        <w:rPr>
          <w:color w:val="0D0D0D"/>
          <w:spacing w:val="19"/>
        </w:rPr>
        <w:t> </w:t>
      </w:r>
      <w:r>
        <w:rPr>
          <w:color w:val="0D0D0D"/>
        </w:rPr>
        <w:t>las</w:t>
      </w:r>
      <w:r>
        <w:rPr>
          <w:color w:val="0D0D0D"/>
          <w:spacing w:val="20"/>
        </w:rPr>
        <w:t> </w:t>
      </w:r>
      <w:r>
        <w:rPr>
          <w:color w:val="0D0D0D"/>
        </w:rPr>
        <w:t>disposiciones</w:t>
      </w:r>
      <w:r>
        <w:rPr>
          <w:color w:val="0D0D0D"/>
          <w:spacing w:val="20"/>
        </w:rPr>
        <w:t> </w:t>
      </w:r>
      <w:r>
        <w:rPr>
          <w:color w:val="0D0D0D"/>
        </w:rPr>
        <w:t>del</w:t>
      </w:r>
      <w:r>
        <w:rPr>
          <w:color w:val="0D0D0D"/>
          <w:spacing w:val="21"/>
        </w:rPr>
        <w:t> </w:t>
      </w:r>
      <w:r>
        <w:rPr>
          <w:color w:val="0D0D0D"/>
        </w:rPr>
        <w:t>Artículo</w:t>
      </w:r>
      <w:r>
        <w:rPr>
          <w:color w:val="0D0D0D"/>
          <w:spacing w:val="19"/>
        </w:rPr>
        <w:t> </w:t>
      </w:r>
      <w:r>
        <w:rPr>
          <w:color w:val="0D0D0D"/>
        </w:rPr>
        <w:t>3o.</w:t>
      </w:r>
      <w:r>
        <w:rPr>
          <w:color w:val="0D0D0D"/>
          <w:spacing w:val="19"/>
        </w:rPr>
        <w:t> </w:t>
      </w:r>
      <w:r>
        <w:rPr>
          <w:color w:val="0D0D0D"/>
        </w:rPr>
        <w:t>de</w:t>
      </w:r>
      <w:r>
        <w:rPr>
          <w:color w:val="0D0D0D"/>
          <w:spacing w:val="19"/>
        </w:rPr>
        <w:t> </w:t>
      </w:r>
      <w:r>
        <w:rPr>
          <w:color w:val="0D0D0D"/>
        </w:rPr>
        <w:t>la Constitución Política de los Estados Unidos Mexicanos y demás disposiciones en la materia.</w:t>
      </w:r>
    </w:p>
    <w:p>
      <w:pPr>
        <w:spacing w:after="0"/>
        <w:sectPr>
          <w:pgSz w:w="12250" w:h="15850"/>
          <w:pgMar w:header="0" w:footer="740" w:top="1680" w:bottom="940" w:left="1160" w:right="1220"/>
        </w:sectPr>
      </w:pPr>
    </w:p>
    <w:p>
      <w:pPr>
        <w:pStyle w:val="BodyText"/>
        <w:spacing w:before="81"/>
        <w:ind w:left="0"/>
      </w:pPr>
    </w:p>
    <w:p>
      <w:pPr>
        <w:pStyle w:val="BodyText"/>
        <w:ind w:right="106"/>
        <w:jc w:val="both"/>
      </w:pPr>
      <w:r>
        <w:rPr/>
        <w:t>Las autoridades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pPr>
        <w:spacing w:before="3"/>
        <w:ind w:left="613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7</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13"/>
        <w:jc w:val="both"/>
      </w:pPr>
      <w:r>
        <w:rPr/>
        <w:t>El Estado apoyará la investigación científica, el desarrollo tecnológico y su aplicación práctica a través de la innovación,</w:t>
      </w:r>
      <w:r>
        <w:rPr>
          <w:spacing w:val="-14"/>
        </w:rPr>
        <w:t> </w:t>
      </w:r>
      <w:r>
        <w:rPr/>
        <w:t>lo</w:t>
      </w:r>
      <w:r>
        <w:rPr>
          <w:spacing w:val="-14"/>
        </w:rPr>
        <w:t> </w:t>
      </w:r>
      <w:r>
        <w:rPr/>
        <w:t>que</w:t>
      </w:r>
      <w:r>
        <w:rPr>
          <w:spacing w:val="-14"/>
        </w:rPr>
        <w:t> </w:t>
      </w:r>
      <w:r>
        <w:rPr/>
        <w:t>permitirá</w:t>
      </w:r>
      <w:r>
        <w:rPr>
          <w:spacing w:val="-14"/>
        </w:rPr>
        <w:t> </w:t>
      </w:r>
      <w:r>
        <w:rPr/>
        <w:t>ser</w:t>
      </w:r>
      <w:r>
        <w:rPr>
          <w:spacing w:val="-14"/>
        </w:rPr>
        <w:t> </w:t>
      </w:r>
      <w:r>
        <w:rPr/>
        <w:t>más</w:t>
      </w:r>
      <w:r>
        <w:rPr>
          <w:spacing w:val="-14"/>
        </w:rPr>
        <w:t> </w:t>
      </w:r>
      <w:r>
        <w:rPr/>
        <w:t>competitivo</w:t>
      </w:r>
      <w:r>
        <w:rPr>
          <w:spacing w:val="-14"/>
        </w:rPr>
        <w:t> </w:t>
      </w:r>
      <w:r>
        <w:rPr/>
        <w:t>y</w:t>
      </w:r>
      <w:r>
        <w:rPr>
          <w:spacing w:val="-13"/>
        </w:rPr>
        <w:t> </w:t>
      </w:r>
      <w:r>
        <w:rPr/>
        <w:t>la</w:t>
      </w:r>
      <w:r>
        <w:rPr>
          <w:spacing w:val="-14"/>
        </w:rPr>
        <w:t> </w:t>
      </w:r>
      <w:r>
        <w:rPr/>
        <w:t>posibilidad</w:t>
      </w:r>
      <w:r>
        <w:rPr>
          <w:spacing w:val="-14"/>
        </w:rPr>
        <w:t> </w:t>
      </w:r>
      <w:r>
        <w:rPr/>
        <w:t>de</w:t>
      </w:r>
      <w:r>
        <w:rPr>
          <w:spacing w:val="-14"/>
        </w:rPr>
        <w:t> </w:t>
      </w:r>
      <w:r>
        <w:rPr/>
        <w:t>incorporar</w:t>
      </w:r>
      <w:r>
        <w:rPr>
          <w:spacing w:val="-13"/>
        </w:rPr>
        <w:t> </w:t>
      </w:r>
      <w:r>
        <w:rPr/>
        <w:t>a</w:t>
      </w:r>
      <w:r>
        <w:rPr>
          <w:spacing w:val="-14"/>
        </w:rPr>
        <w:t> </w:t>
      </w:r>
      <w:r>
        <w:rPr/>
        <w:t>los</w:t>
      </w:r>
      <w:r>
        <w:rPr>
          <w:spacing w:val="-10"/>
        </w:rPr>
        <w:t> </w:t>
      </w:r>
      <w:r>
        <w:rPr/>
        <w:t>hidalguenses</w:t>
      </w:r>
      <w:r>
        <w:rPr>
          <w:spacing w:val="-13"/>
        </w:rPr>
        <w:t> </w:t>
      </w:r>
      <w:r>
        <w:rPr/>
        <w:t>a</w:t>
      </w:r>
      <w:r>
        <w:rPr>
          <w:spacing w:val="-14"/>
        </w:rPr>
        <w:t> </w:t>
      </w:r>
      <w:r>
        <w:rPr/>
        <w:t>la</w:t>
      </w:r>
      <w:r>
        <w:rPr>
          <w:spacing w:val="-14"/>
        </w:rPr>
        <w:t> </w:t>
      </w:r>
      <w:r>
        <w:rPr/>
        <w:t>sociedad del conocimiento.</w:t>
      </w:r>
    </w:p>
    <w:p>
      <w:pPr>
        <w:spacing w:before="0"/>
        <w:ind w:left="626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rPr>
          <w:rFonts w:ascii="Arial"/>
          <w:i/>
          <w:sz w:val="14"/>
        </w:rPr>
      </w:pPr>
    </w:p>
    <w:p>
      <w:pPr>
        <w:pStyle w:val="BodyText"/>
        <w:ind w:right="105"/>
        <w:jc w:val="both"/>
      </w:pPr>
      <w:r>
        <w:rPr/>
        <w:t>El Estado procurará el acceso a programas de becas para los alumnos más destacados en su desempeño académico dentro de las instituciones de educación pública, así como de aquellos que su condición económica les impida la conclusión de estudios profesionales.</w:t>
      </w:r>
    </w:p>
    <w:p>
      <w:pPr>
        <w:spacing w:before="3"/>
        <w:ind w:left="626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rPr>
          <w:rFonts w:ascii="Arial"/>
          <w:i/>
          <w:sz w:val="14"/>
        </w:rPr>
      </w:pPr>
    </w:p>
    <w:p>
      <w:pPr>
        <w:pStyle w:val="BodyText"/>
        <w:ind w:right="106"/>
        <w:jc w:val="both"/>
      </w:pPr>
      <w:r>
        <w:rPr/>
        <w:t>Los planes y programas de estudio tendrán</w:t>
      </w:r>
      <w:r>
        <w:rPr>
          <w:spacing w:val="40"/>
        </w:rPr>
        <w:t> </w:t>
      </w:r>
      <w:r>
        <w:rPr/>
        <w:t>perspectiva de género y una orientación integral, por lo que se incluirá el conocimiento de las ciencias y humanidades: la enseñanza de las matemáticas, la lecto-escritura, la</w:t>
      </w:r>
      <w:r>
        <w:rPr>
          <w:spacing w:val="-14"/>
        </w:rPr>
        <w:t> </w:t>
      </w:r>
      <w:r>
        <w:rPr/>
        <w:t>literacidad,</w:t>
      </w:r>
      <w:r>
        <w:rPr>
          <w:spacing w:val="-14"/>
        </w:rPr>
        <w:t> </w:t>
      </w:r>
      <w:r>
        <w:rPr/>
        <w:t>la</w:t>
      </w:r>
      <w:r>
        <w:rPr>
          <w:spacing w:val="-14"/>
        </w:rPr>
        <w:t> </w:t>
      </w:r>
      <w:r>
        <w:rPr/>
        <w:t>historia,</w:t>
      </w:r>
      <w:r>
        <w:rPr>
          <w:spacing w:val="-14"/>
        </w:rPr>
        <w:t> </w:t>
      </w:r>
      <w:r>
        <w:rPr/>
        <w:t>la</w:t>
      </w:r>
      <w:r>
        <w:rPr>
          <w:spacing w:val="-14"/>
        </w:rPr>
        <w:t> </w:t>
      </w:r>
      <w:r>
        <w:rPr/>
        <w:t>geografía,</w:t>
      </w:r>
      <w:r>
        <w:rPr>
          <w:spacing w:val="-14"/>
        </w:rPr>
        <w:t> </w:t>
      </w:r>
      <w:r>
        <w:rPr/>
        <w:t>el</w:t>
      </w:r>
      <w:r>
        <w:rPr>
          <w:spacing w:val="-14"/>
        </w:rPr>
        <w:t> </w:t>
      </w:r>
      <w:r>
        <w:rPr/>
        <w:t>civismo,</w:t>
      </w:r>
      <w:r>
        <w:rPr>
          <w:spacing w:val="-14"/>
        </w:rPr>
        <w:t> </w:t>
      </w:r>
      <w:r>
        <w:rPr/>
        <w:t>la</w:t>
      </w:r>
      <w:r>
        <w:rPr>
          <w:spacing w:val="-14"/>
        </w:rPr>
        <w:t> </w:t>
      </w:r>
      <w:r>
        <w:rPr/>
        <w:t>filosofía,</w:t>
      </w:r>
      <w:r>
        <w:rPr>
          <w:spacing w:val="-13"/>
        </w:rPr>
        <w:t> </w:t>
      </w:r>
      <w:r>
        <w:rPr/>
        <w:t>la</w:t>
      </w:r>
      <w:r>
        <w:rPr>
          <w:spacing w:val="-14"/>
        </w:rPr>
        <w:t> </w:t>
      </w:r>
      <w:r>
        <w:rPr/>
        <w:t>tecnología,</w:t>
      </w:r>
      <w:r>
        <w:rPr>
          <w:spacing w:val="-14"/>
        </w:rPr>
        <w:t> </w:t>
      </w:r>
      <w:r>
        <w:rPr/>
        <w:t>la</w:t>
      </w:r>
      <w:r>
        <w:rPr>
          <w:spacing w:val="-14"/>
        </w:rPr>
        <w:t> </w:t>
      </w:r>
      <w:r>
        <w:rPr/>
        <w:t>innovación,</w:t>
      </w:r>
      <w:r>
        <w:rPr>
          <w:spacing w:val="-14"/>
        </w:rPr>
        <w:t> </w:t>
      </w:r>
      <w:r>
        <w:rPr/>
        <w:t>las</w:t>
      </w:r>
      <w:r>
        <w:rPr>
          <w:spacing w:val="-13"/>
        </w:rPr>
        <w:t> </w:t>
      </w:r>
      <w:r>
        <w:rPr/>
        <w:t>lenguas</w:t>
      </w:r>
      <w:r>
        <w:rPr>
          <w:spacing w:val="-14"/>
        </w:rPr>
        <w:t> </w:t>
      </w:r>
      <w:r>
        <w:rPr/>
        <w:t>indígenas de nuestro país, las lenguas extranjeras, la educación física, el deporte, las artes, en especial la música, la promoción de estilos de</w:t>
      </w:r>
      <w:r>
        <w:rPr>
          <w:spacing w:val="-1"/>
        </w:rPr>
        <w:t> </w:t>
      </w:r>
      <w:r>
        <w:rPr/>
        <w:t>vida</w:t>
      </w:r>
      <w:r>
        <w:rPr>
          <w:spacing w:val="-1"/>
        </w:rPr>
        <w:t> </w:t>
      </w:r>
      <w:r>
        <w:rPr/>
        <w:t>saludables, la educación sexual</w:t>
      </w:r>
      <w:r>
        <w:rPr>
          <w:spacing w:val="-2"/>
        </w:rPr>
        <w:t> </w:t>
      </w:r>
      <w:r>
        <w:rPr/>
        <w:t>y reproductiva</w:t>
      </w:r>
      <w:r>
        <w:rPr>
          <w:spacing w:val="-1"/>
        </w:rPr>
        <w:t> </w:t>
      </w:r>
      <w:r>
        <w:rPr/>
        <w:t>y el</w:t>
      </w:r>
      <w:r>
        <w:rPr>
          <w:spacing w:val="-2"/>
        </w:rPr>
        <w:t> </w:t>
      </w:r>
      <w:r>
        <w:rPr/>
        <w:t>cuidado al medio</w:t>
      </w:r>
      <w:r>
        <w:rPr>
          <w:spacing w:val="-1"/>
        </w:rPr>
        <w:t> </w:t>
      </w:r>
      <w:r>
        <w:rPr/>
        <w:t>ambiente, entre otras.</w:t>
      </w:r>
    </w:p>
    <w:p>
      <w:pPr>
        <w:spacing w:before="1"/>
        <w:ind w:left="613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7</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rPr>
          <w:rFonts w:ascii="Arial"/>
          <w:i/>
          <w:sz w:val="14"/>
        </w:rPr>
      </w:pPr>
    </w:p>
    <w:p>
      <w:pPr>
        <w:pStyle w:val="BodyText"/>
        <w:ind w:right="111"/>
        <w:jc w:val="both"/>
      </w:pPr>
      <w:r>
        <w:rPr>
          <w:rFonts w:ascii="Arial" w:hAnsi="Arial"/>
          <w:b/>
        </w:rPr>
        <w:t>Artículo</w:t>
      </w:r>
      <w:r>
        <w:rPr>
          <w:rFonts w:ascii="Arial" w:hAnsi="Arial"/>
          <w:b/>
          <w:spacing w:val="-13"/>
        </w:rPr>
        <w:t> </w:t>
      </w:r>
      <w:r>
        <w:rPr>
          <w:rFonts w:ascii="Arial" w:hAnsi="Arial"/>
          <w:b/>
        </w:rPr>
        <w:t>9.-</w:t>
      </w:r>
      <w:r>
        <w:rPr>
          <w:rFonts w:ascii="Arial" w:hAnsi="Arial"/>
          <w:b/>
          <w:spacing w:val="-10"/>
        </w:rPr>
        <w:t> </w:t>
      </w:r>
      <w:r>
        <w:rPr/>
        <w:t>Nadie</w:t>
      </w:r>
      <w:r>
        <w:rPr>
          <w:spacing w:val="-11"/>
        </w:rPr>
        <w:t> </w:t>
      </w:r>
      <w:r>
        <w:rPr/>
        <w:t>puede</w:t>
      </w:r>
      <w:r>
        <w:rPr>
          <w:spacing w:val="-14"/>
        </w:rPr>
        <w:t> </w:t>
      </w:r>
      <w:r>
        <w:rPr/>
        <w:t>ser</w:t>
      </w:r>
      <w:r>
        <w:rPr>
          <w:spacing w:val="-12"/>
        </w:rPr>
        <w:t> </w:t>
      </w:r>
      <w:r>
        <w:rPr/>
        <w:t>molestado</w:t>
      </w:r>
      <w:r>
        <w:rPr>
          <w:spacing w:val="-14"/>
        </w:rPr>
        <w:t> </w:t>
      </w:r>
      <w:r>
        <w:rPr/>
        <w:t>en</w:t>
      </w:r>
      <w:r>
        <w:rPr>
          <w:spacing w:val="-13"/>
        </w:rPr>
        <w:t> </w:t>
      </w:r>
      <w:r>
        <w:rPr/>
        <w:t>su</w:t>
      </w:r>
      <w:r>
        <w:rPr>
          <w:spacing w:val="-14"/>
        </w:rPr>
        <w:t> </w:t>
      </w:r>
      <w:r>
        <w:rPr/>
        <w:t>persona,</w:t>
      </w:r>
      <w:r>
        <w:rPr>
          <w:spacing w:val="-13"/>
        </w:rPr>
        <w:t> </w:t>
      </w:r>
      <w:r>
        <w:rPr/>
        <w:t>familia,</w:t>
      </w:r>
      <w:r>
        <w:rPr>
          <w:spacing w:val="-12"/>
        </w:rPr>
        <w:t> </w:t>
      </w:r>
      <w:r>
        <w:rPr/>
        <w:t>domicilio,</w:t>
      </w:r>
      <w:r>
        <w:rPr>
          <w:spacing w:val="-14"/>
        </w:rPr>
        <w:t> </w:t>
      </w:r>
      <w:r>
        <w:rPr/>
        <w:t>papeles</w:t>
      </w:r>
      <w:r>
        <w:rPr>
          <w:spacing w:val="-10"/>
        </w:rPr>
        <w:t> </w:t>
      </w:r>
      <w:r>
        <w:rPr/>
        <w:t>o</w:t>
      </w:r>
      <w:r>
        <w:rPr>
          <w:spacing w:val="-14"/>
        </w:rPr>
        <w:t> </w:t>
      </w:r>
      <w:r>
        <w:rPr/>
        <w:t>posesiones,</w:t>
      </w:r>
      <w:r>
        <w:rPr>
          <w:spacing w:val="-13"/>
        </w:rPr>
        <w:t> </w:t>
      </w:r>
      <w:r>
        <w:rPr/>
        <w:t>sino</w:t>
      </w:r>
      <w:r>
        <w:rPr>
          <w:spacing w:val="-12"/>
        </w:rPr>
        <w:t> </w:t>
      </w:r>
      <w:r>
        <w:rPr/>
        <w:t>en</w:t>
      </w:r>
      <w:r>
        <w:rPr>
          <w:spacing w:val="-14"/>
        </w:rPr>
        <w:t> </w:t>
      </w:r>
      <w:r>
        <w:rPr/>
        <w:t>virtud de</w:t>
      </w:r>
      <w:r>
        <w:rPr>
          <w:spacing w:val="-6"/>
        </w:rPr>
        <w:t> </w:t>
      </w:r>
      <w:r>
        <w:rPr/>
        <w:t>mandamiento</w:t>
      </w:r>
      <w:r>
        <w:rPr>
          <w:spacing w:val="-6"/>
        </w:rPr>
        <w:t> </w:t>
      </w:r>
      <w:r>
        <w:rPr/>
        <w:t>escrito</w:t>
      </w:r>
      <w:r>
        <w:rPr>
          <w:spacing w:val="-6"/>
        </w:rPr>
        <w:t> </w:t>
      </w:r>
      <w:r>
        <w:rPr/>
        <w:t>de</w:t>
      </w:r>
      <w:r>
        <w:rPr>
          <w:spacing w:val="-4"/>
        </w:rPr>
        <w:t> </w:t>
      </w:r>
      <w:r>
        <w:rPr/>
        <w:t>la</w:t>
      </w:r>
      <w:r>
        <w:rPr>
          <w:spacing w:val="-6"/>
        </w:rPr>
        <w:t> </w:t>
      </w:r>
      <w:r>
        <w:rPr/>
        <w:t>autoridad</w:t>
      </w:r>
      <w:r>
        <w:rPr>
          <w:spacing w:val="-6"/>
        </w:rPr>
        <w:t> </w:t>
      </w:r>
      <w:r>
        <w:rPr/>
        <w:t>competente,</w:t>
      </w:r>
      <w:r>
        <w:rPr>
          <w:spacing w:val="-6"/>
        </w:rPr>
        <w:t> </w:t>
      </w:r>
      <w:r>
        <w:rPr/>
        <w:t>que</w:t>
      </w:r>
      <w:r>
        <w:rPr>
          <w:spacing w:val="-6"/>
        </w:rPr>
        <w:t> </w:t>
      </w:r>
      <w:r>
        <w:rPr/>
        <w:t>funde</w:t>
      </w:r>
      <w:r>
        <w:rPr>
          <w:spacing w:val="-6"/>
        </w:rPr>
        <w:t> </w:t>
      </w:r>
      <w:r>
        <w:rPr/>
        <w:t>y</w:t>
      </w:r>
      <w:r>
        <w:rPr>
          <w:spacing w:val="-4"/>
        </w:rPr>
        <w:t> </w:t>
      </w:r>
      <w:r>
        <w:rPr/>
        <w:t>motive</w:t>
      </w:r>
      <w:r>
        <w:rPr>
          <w:spacing w:val="-3"/>
        </w:rPr>
        <w:t> </w:t>
      </w:r>
      <w:r>
        <w:rPr/>
        <w:t>la</w:t>
      </w:r>
      <w:r>
        <w:rPr>
          <w:spacing w:val="-6"/>
        </w:rPr>
        <w:t> </w:t>
      </w:r>
      <w:r>
        <w:rPr/>
        <w:t>causa</w:t>
      </w:r>
      <w:r>
        <w:rPr>
          <w:spacing w:val="-3"/>
        </w:rPr>
        <w:t> </w:t>
      </w:r>
      <w:r>
        <w:rPr/>
        <w:t>legal</w:t>
      </w:r>
      <w:r>
        <w:rPr>
          <w:spacing w:val="-7"/>
        </w:rPr>
        <w:t> </w:t>
      </w:r>
      <w:r>
        <w:rPr/>
        <w:t>del</w:t>
      </w:r>
      <w:r>
        <w:rPr>
          <w:spacing w:val="-4"/>
        </w:rPr>
        <w:t> </w:t>
      </w:r>
      <w:r>
        <w:rPr/>
        <w:t>procedimiento.</w:t>
      </w:r>
      <w:r>
        <w:rPr>
          <w:spacing w:val="-6"/>
        </w:rPr>
        <w:t> </w:t>
      </w:r>
      <w:r>
        <w:rPr/>
        <w:t>En los juicios y procedimientos seguidos en forma de juicio en los que se establezca como regla la oralidad, bastará con que quede constancia de ellos en cualquier medio que dé certeza de su contenido y del cumplimiento de lo previsto en este párrafo.</w:t>
      </w:r>
    </w:p>
    <w:p>
      <w:pPr>
        <w:pStyle w:val="BodyText"/>
        <w:ind w:left="0"/>
      </w:pPr>
    </w:p>
    <w:p>
      <w:pPr>
        <w:pStyle w:val="BodyText"/>
        <w:ind w:right="103"/>
        <w:jc w:val="both"/>
      </w:pPr>
      <w:r>
        <w:rPr/>
        <w:t>Ninguna persona podrá hacerse justicia por sí misma, ni ejercer violencia para reclamar su derecho. Toda persona tiene derecho a que se le administre justicia por tribunales que estarán expeditos para impartirla en los</w:t>
      </w:r>
      <w:r>
        <w:rPr>
          <w:spacing w:val="-10"/>
        </w:rPr>
        <w:t> </w:t>
      </w:r>
      <w:r>
        <w:rPr/>
        <w:t>plazos</w:t>
      </w:r>
      <w:r>
        <w:rPr>
          <w:spacing w:val="-8"/>
        </w:rPr>
        <w:t> </w:t>
      </w:r>
      <w:r>
        <w:rPr/>
        <w:t>y</w:t>
      </w:r>
      <w:r>
        <w:rPr>
          <w:spacing w:val="-10"/>
        </w:rPr>
        <w:t> </w:t>
      </w:r>
      <w:r>
        <w:rPr/>
        <w:t>términos</w:t>
      </w:r>
      <w:r>
        <w:rPr>
          <w:spacing w:val="-10"/>
        </w:rPr>
        <w:t> </w:t>
      </w:r>
      <w:r>
        <w:rPr/>
        <w:t>que</w:t>
      </w:r>
      <w:r>
        <w:rPr>
          <w:spacing w:val="-10"/>
        </w:rPr>
        <w:t> </w:t>
      </w:r>
      <w:r>
        <w:rPr/>
        <w:t>fijen</w:t>
      </w:r>
      <w:r>
        <w:rPr>
          <w:spacing w:val="-9"/>
        </w:rPr>
        <w:t> </w:t>
      </w:r>
      <w:r>
        <w:rPr/>
        <w:t>las</w:t>
      </w:r>
      <w:r>
        <w:rPr>
          <w:spacing w:val="-8"/>
        </w:rPr>
        <w:t> </w:t>
      </w:r>
      <w:r>
        <w:rPr/>
        <w:t>Leyes,</w:t>
      </w:r>
      <w:r>
        <w:rPr>
          <w:spacing w:val="-9"/>
        </w:rPr>
        <w:t> </w:t>
      </w:r>
      <w:r>
        <w:rPr/>
        <w:t>emitiendo</w:t>
      </w:r>
      <w:r>
        <w:rPr>
          <w:spacing w:val="-11"/>
        </w:rPr>
        <w:t> </w:t>
      </w:r>
      <w:r>
        <w:rPr/>
        <w:t>sus</w:t>
      </w:r>
      <w:r>
        <w:rPr>
          <w:spacing w:val="-8"/>
        </w:rPr>
        <w:t> </w:t>
      </w:r>
      <w:r>
        <w:rPr/>
        <w:t>resoluciones</w:t>
      </w:r>
      <w:r>
        <w:rPr>
          <w:spacing w:val="-10"/>
        </w:rPr>
        <w:t> </w:t>
      </w:r>
      <w:r>
        <w:rPr/>
        <w:t>de</w:t>
      </w:r>
      <w:r>
        <w:rPr>
          <w:spacing w:val="-9"/>
        </w:rPr>
        <w:t> </w:t>
      </w:r>
      <w:r>
        <w:rPr/>
        <w:t>manera</w:t>
      </w:r>
      <w:r>
        <w:rPr>
          <w:spacing w:val="-8"/>
        </w:rPr>
        <w:t> </w:t>
      </w:r>
      <w:r>
        <w:rPr/>
        <w:t>pronta,</w:t>
      </w:r>
      <w:r>
        <w:rPr>
          <w:spacing w:val="-10"/>
        </w:rPr>
        <w:t> </w:t>
      </w:r>
      <w:r>
        <w:rPr/>
        <w:t>completa</w:t>
      </w:r>
      <w:r>
        <w:rPr>
          <w:spacing w:val="-1"/>
        </w:rPr>
        <w:t> </w:t>
      </w:r>
      <w:r>
        <w:rPr/>
        <w:t>e</w:t>
      </w:r>
      <w:r>
        <w:rPr>
          <w:spacing w:val="-9"/>
        </w:rPr>
        <w:t> </w:t>
      </w:r>
      <w:r>
        <w:rPr/>
        <w:t>imparcial. Su servicio será gratuito, quedando en consecuencia, prohibidas las costas judiciales.</w:t>
      </w:r>
    </w:p>
    <w:p>
      <w:pPr>
        <w:pStyle w:val="BodyText"/>
        <w:spacing w:before="2"/>
        <w:ind w:left="0"/>
      </w:pPr>
    </w:p>
    <w:p>
      <w:pPr>
        <w:pStyle w:val="BodyText"/>
        <w:spacing w:before="1"/>
        <w:ind w:right="108"/>
        <w:jc w:val="both"/>
      </w:pPr>
      <w:r>
        <w:rPr/>
        <w:t>Siempre que no se afecte la igualdad entre las partes, el debido proceso u otros derechos en los juicios o procedimientos</w:t>
      </w:r>
      <w:r>
        <w:rPr>
          <w:spacing w:val="-6"/>
        </w:rPr>
        <w:t> </w:t>
      </w:r>
      <w:r>
        <w:rPr/>
        <w:t>seguidos</w:t>
      </w:r>
      <w:r>
        <w:rPr>
          <w:spacing w:val="-5"/>
        </w:rPr>
        <w:t> </w:t>
      </w:r>
      <w:r>
        <w:rPr/>
        <w:t>en</w:t>
      </w:r>
      <w:r>
        <w:rPr>
          <w:spacing w:val="-7"/>
        </w:rPr>
        <w:t> </w:t>
      </w:r>
      <w:r>
        <w:rPr/>
        <w:t>forma</w:t>
      </w:r>
      <w:r>
        <w:rPr>
          <w:spacing w:val="-7"/>
        </w:rPr>
        <w:t> </w:t>
      </w:r>
      <w:r>
        <w:rPr/>
        <w:t>de</w:t>
      </w:r>
      <w:r>
        <w:rPr>
          <w:spacing w:val="-7"/>
        </w:rPr>
        <w:t> </w:t>
      </w:r>
      <w:r>
        <w:rPr/>
        <w:t>juicio,</w:t>
      </w:r>
      <w:r>
        <w:rPr>
          <w:spacing w:val="-7"/>
        </w:rPr>
        <w:t> </w:t>
      </w:r>
      <w:r>
        <w:rPr/>
        <w:t>las</w:t>
      </w:r>
      <w:r>
        <w:rPr>
          <w:spacing w:val="-1"/>
        </w:rPr>
        <w:t> </w:t>
      </w:r>
      <w:r>
        <w:rPr/>
        <w:t>autoridades</w:t>
      </w:r>
      <w:r>
        <w:rPr>
          <w:spacing w:val="-5"/>
        </w:rPr>
        <w:t> </w:t>
      </w:r>
      <w:r>
        <w:rPr/>
        <w:t>deberán</w:t>
      </w:r>
      <w:r>
        <w:rPr>
          <w:spacing w:val="-7"/>
        </w:rPr>
        <w:t> </w:t>
      </w:r>
      <w:r>
        <w:rPr/>
        <w:t>privilegiar</w:t>
      </w:r>
      <w:r>
        <w:rPr>
          <w:spacing w:val="-4"/>
        </w:rPr>
        <w:t> </w:t>
      </w:r>
      <w:r>
        <w:rPr/>
        <w:t>la</w:t>
      </w:r>
      <w:r>
        <w:rPr>
          <w:spacing w:val="-5"/>
        </w:rPr>
        <w:t> </w:t>
      </w:r>
      <w:r>
        <w:rPr/>
        <w:t>solución</w:t>
      </w:r>
      <w:r>
        <w:rPr>
          <w:spacing w:val="-7"/>
        </w:rPr>
        <w:t> </w:t>
      </w:r>
      <w:r>
        <w:rPr/>
        <w:t>del</w:t>
      </w:r>
      <w:r>
        <w:rPr>
          <w:spacing w:val="-7"/>
        </w:rPr>
        <w:t> </w:t>
      </w:r>
      <w:r>
        <w:rPr/>
        <w:t>conflicto</w:t>
      </w:r>
      <w:r>
        <w:rPr>
          <w:spacing w:val="-7"/>
        </w:rPr>
        <w:t> </w:t>
      </w:r>
      <w:r>
        <w:rPr/>
        <w:t>sobre los</w:t>
      </w:r>
      <w:r>
        <w:rPr>
          <w:spacing w:val="-12"/>
        </w:rPr>
        <w:t> </w:t>
      </w:r>
      <w:r>
        <w:rPr/>
        <w:t>formalismos</w:t>
      </w:r>
      <w:r>
        <w:rPr>
          <w:spacing w:val="-10"/>
        </w:rPr>
        <w:t> </w:t>
      </w:r>
      <w:r>
        <w:rPr/>
        <w:t>procedimentales.</w:t>
      </w:r>
      <w:r>
        <w:rPr>
          <w:spacing w:val="-13"/>
        </w:rPr>
        <w:t> </w:t>
      </w:r>
      <w:r>
        <w:rPr/>
        <w:t>El</w:t>
      </w:r>
      <w:r>
        <w:rPr>
          <w:spacing w:val="-11"/>
        </w:rPr>
        <w:t> </w:t>
      </w:r>
      <w:r>
        <w:rPr/>
        <w:t>Estado</w:t>
      </w:r>
      <w:r>
        <w:rPr>
          <w:spacing w:val="-13"/>
        </w:rPr>
        <w:t> </w:t>
      </w:r>
      <w:r>
        <w:rPr/>
        <w:t>regulará</w:t>
      </w:r>
      <w:r>
        <w:rPr>
          <w:spacing w:val="-12"/>
        </w:rPr>
        <w:t> </w:t>
      </w:r>
      <w:r>
        <w:rPr/>
        <w:t>un</w:t>
      </w:r>
      <w:r>
        <w:rPr>
          <w:spacing w:val="-13"/>
        </w:rPr>
        <w:t> </w:t>
      </w:r>
      <w:r>
        <w:rPr/>
        <w:t>Sistema</w:t>
      </w:r>
      <w:r>
        <w:rPr>
          <w:spacing w:val="-13"/>
        </w:rPr>
        <w:t> </w:t>
      </w:r>
      <w:r>
        <w:rPr/>
        <w:t>de</w:t>
      </w:r>
      <w:r>
        <w:rPr>
          <w:spacing w:val="-13"/>
        </w:rPr>
        <w:t> </w:t>
      </w:r>
      <w:r>
        <w:rPr/>
        <w:t>Justicia</w:t>
      </w:r>
      <w:r>
        <w:rPr>
          <w:spacing w:val="-11"/>
        </w:rPr>
        <w:t> </w:t>
      </w:r>
      <w:r>
        <w:rPr/>
        <w:t>Alternativa,</w:t>
      </w:r>
      <w:r>
        <w:rPr>
          <w:spacing w:val="-13"/>
        </w:rPr>
        <w:t> </w:t>
      </w:r>
      <w:r>
        <w:rPr/>
        <w:t>cuyo</w:t>
      </w:r>
      <w:r>
        <w:rPr>
          <w:spacing w:val="-13"/>
        </w:rPr>
        <w:t> </w:t>
      </w:r>
      <w:r>
        <w:rPr/>
        <w:t>servicio</w:t>
      </w:r>
      <w:r>
        <w:rPr>
          <w:spacing w:val="-11"/>
        </w:rPr>
        <w:t> </w:t>
      </w:r>
      <w:r>
        <w:rPr/>
        <w:t>también será gratuito.</w:t>
      </w:r>
    </w:p>
    <w:p>
      <w:pPr>
        <w:pStyle w:val="BodyText"/>
        <w:spacing w:before="229"/>
        <w:ind w:right="103"/>
        <w:jc w:val="both"/>
      </w:pPr>
      <w:r>
        <w:rPr/>
        <w:t>El</w:t>
      </w:r>
      <w:r>
        <w:rPr>
          <w:spacing w:val="-14"/>
        </w:rPr>
        <w:t> </w:t>
      </w:r>
      <w:r>
        <w:rPr/>
        <w:t>proceso</w:t>
      </w:r>
      <w:r>
        <w:rPr>
          <w:spacing w:val="-14"/>
        </w:rPr>
        <w:t> </w:t>
      </w:r>
      <w:r>
        <w:rPr/>
        <w:t>penal</w:t>
      </w:r>
      <w:r>
        <w:rPr>
          <w:spacing w:val="-14"/>
        </w:rPr>
        <w:t> </w:t>
      </w:r>
      <w:r>
        <w:rPr/>
        <w:t>será</w:t>
      </w:r>
      <w:r>
        <w:rPr>
          <w:spacing w:val="-14"/>
        </w:rPr>
        <w:t> </w:t>
      </w:r>
      <w:r>
        <w:rPr/>
        <w:t>acusatorio</w:t>
      </w:r>
      <w:r>
        <w:rPr>
          <w:spacing w:val="-14"/>
        </w:rPr>
        <w:t> </w:t>
      </w:r>
      <w:r>
        <w:rPr/>
        <w:t>y</w:t>
      </w:r>
      <w:r>
        <w:rPr>
          <w:spacing w:val="-14"/>
        </w:rPr>
        <w:t> </w:t>
      </w:r>
      <w:r>
        <w:rPr/>
        <w:t>oral.</w:t>
      </w:r>
      <w:r>
        <w:rPr>
          <w:spacing w:val="-14"/>
        </w:rPr>
        <w:t> </w:t>
      </w:r>
      <w:r>
        <w:rPr/>
        <w:t>Se</w:t>
      </w:r>
      <w:r>
        <w:rPr>
          <w:spacing w:val="-14"/>
        </w:rPr>
        <w:t> </w:t>
      </w:r>
      <w:r>
        <w:rPr/>
        <w:t>regirá</w:t>
      </w:r>
      <w:r>
        <w:rPr>
          <w:spacing w:val="-14"/>
        </w:rPr>
        <w:t> </w:t>
      </w:r>
      <w:r>
        <w:rPr/>
        <w:t>por</w:t>
      </w:r>
      <w:r>
        <w:rPr>
          <w:spacing w:val="-13"/>
        </w:rPr>
        <w:t> </w:t>
      </w:r>
      <w:r>
        <w:rPr/>
        <w:t>los</w:t>
      </w:r>
      <w:r>
        <w:rPr>
          <w:spacing w:val="-14"/>
        </w:rPr>
        <w:t> </w:t>
      </w:r>
      <w:r>
        <w:rPr/>
        <w:t>principios</w:t>
      </w:r>
      <w:r>
        <w:rPr>
          <w:spacing w:val="-13"/>
        </w:rPr>
        <w:t> </w:t>
      </w:r>
      <w:r>
        <w:rPr/>
        <w:t>de</w:t>
      </w:r>
      <w:r>
        <w:rPr>
          <w:spacing w:val="-14"/>
        </w:rPr>
        <w:t> </w:t>
      </w:r>
      <w:r>
        <w:rPr/>
        <w:t>publicidad,</w:t>
      </w:r>
      <w:r>
        <w:rPr>
          <w:spacing w:val="-14"/>
        </w:rPr>
        <w:t> </w:t>
      </w:r>
      <w:r>
        <w:rPr/>
        <w:t>contradicción</w:t>
      </w:r>
      <w:r>
        <w:rPr>
          <w:spacing w:val="-13"/>
        </w:rPr>
        <w:t> </w:t>
      </w:r>
      <w:r>
        <w:rPr/>
        <w:t>concentración, continuidad e inmediación, conforme a la ley respectiva.</w:t>
      </w:r>
    </w:p>
    <w:p>
      <w:pPr>
        <w:pStyle w:val="BodyText"/>
        <w:spacing w:before="230"/>
        <w:ind w:right="112"/>
        <w:jc w:val="both"/>
      </w:pPr>
      <w:r>
        <w:rPr/>
        <w:t>El imputado, la víctima o el ofendido gozará de los derechos que consagra la Constitución Política de los Estados Unidos Mexicanos, el Código Penal del Estado y el Código Nacional de Procedimientos Penales.</w:t>
      </w:r>
    </w:p>
    <w:p>
      <w:pPr>
        <w:pStyle w:val="BodyText"/>
        <w:spacing w:before="1"/>
        <w:ind w:left="0"/>
      </w:pPr>
    </w:p>
    <w:p>
      <w:pPr>
        <w:pStyle w:val="BodyText"/>
        <w:ind w:right="106"/>
        <w:jc w:val="both"/>
      </w:pPr>
      <w:r>
        <w:rPr/>
        <w:t>La</w:t>
      </w:r>
      <w:r>
        <w:rPr>
          <w:spacing w:val="-14"/>
        </w:rPr>
        <w:t> </w:t>
      </w:r>
      <w:r>
        <w:rPr/>
        <w:t>Ley</w:t>
      </w:r>
      <w:r>
        <w:rPr>
          <w:spacing w:val="-13"/>
        </w:rPr>
        <w:t> </w:t>
      </w:r>
      <w:r>
        <w:rPr/>
        <w:t>respectiva</w:t>
      </w:r>
      <w:r>
        <w:rPr>
          <w:spacing w:val="-12"/>
        </w:rPr>
        <w:t> </w:t>
      </w:r>
      <w:r>
        <w:rPr/>
        <w:t>preverá</w:t>
      </w:r>
      <w:r>
        <w:rPr>
          <w:spacing w:val="-11"/>
        </w:rPr>
        <w:t> </w:t>
      </w:r>
      <w:r>
        <w:rPr/>
        <w:t>mecanismos</w:t>
      </w:r>
      <w:r>
        <w:rPr>
          <w:spacing w:val="-12"/>
        </w:rPr>
        <w:t> </w:t>
      </w:r>
      <w:r>
        <w:rPr/>
        <w:t>alternativos</w:t>
      </w:r>
      <w:r>
        <w:rPr>
          <w:spacing w:val="-10"/>
        </w:rPr>
        <w:t> </w:t>
      </w:r>
      <w:r>
        <w:rPr/>
        <w:t>de</w:t>
      </w:r>
      <w:r>
        <w:rPr>
          <w:spacing w:val="-14"/>
        </w:rPr>
        <w:t> </w:t>
      </w:r>
      <w:r>
        <w:rPr/>
        <w:t>solución</w:t>
      </w:r>
      <w:r>
        <w:rPr>
          <w:spacing w:val="-12"/>
        </w:rPr>
        <w:t> </w:t>
      </w:r>
      <w:r>
        <w:rPr/>
        <w:t>de</w:t>
      </w:r>
      <w:r>
        <w:rPr>
          <w:spacing w:val="-14"/>
        </w:rPr>
        <w:t> </w:t>
      </w:r>
      <w:r>
        <w:rPr/>
        <w:t>controversias.</w:t>
      </w:r>
      <w:r>
        <w:rPr>
          <w:spacing w:val="-11"/>
        </w:rPr>
        <w:t> </w:t>
      </w:r>
      <w:r>
        <w:rPr/>
        <w:t>En</w:t>
      </w:r>
      <w:r>
        <w:rPr>
          <w:spacing w:val="-11"/>
        </w:rPr>
        <w:t> </w:t>
      </w:r>
      <w:r>
        <w:rPr/>
        <w:t>la</w:t>
      </w:r>
      <w:r>
        <w:rPr>
          <w:spacing w:val="-11"/>
        </w:rPr>
        <w:t> </w:t>
      </w:r>
      <w:r>
        <w:rPr/>
        <w:t>materia</w:t>
      </w:r>
      <w:r>
        <w:rPr>
          <w:spacing w:val="-12"/>
        </w:rPr>
        <w:t> </w:t>
      </w:r>
      <w:r>
        <w:rPr/>
        <w:t>penal</w:t>
      </w:r>
      <w:r>
        <w:rPr>
          <w:spacing w:val="-12"/>
        </w:rPr>
        <w:t> </w:t>
      </w:r>
      <w:r>
        <w:rPr/>
        <w:t>regulará su aplicación, asegurará</w:t>
      </w:r>
      <w:r>
        <w:rPr>
          <w:spacing w:val="40"/>
        </w:rPr>
        <w:t> </w:t>
      </w:r>
      <w:r>
        <w:rPr/>
        <w:t>la reparación del daño y establecerá los casos en los que se requerirá supervisión </w:t>
      </w:r>
      <w:r>
        <w:rPr>
          <w:spacing w:val="-2"/>
        </w:rPr>
        <w:t>judicial.</w:t>
      </w:r>
    </w:p>
    <w:p>
      <w:pPr>
        <w:pStyle w:val="BodyText"/>
        <w:spacing w:before="229"/>
        <w:ind w:right="114"/>
        <w:jc w:val="both"/>
      </w:pPr>
      <w:r>
        <w:rPr/>
        <w:t>Las</w:t>
      </w:r>
      <w:r>
        <w:rPr>
          <w:spacing w:val="-14"/>
        </w:rPr>
        <w:t> </w:t>
      </w:r>
      <w:r>
        <w:rPr/>
        <w:t>leyes</w:t>
      </w:r>
      <w:r>
        <w:rPr>
          <w:spacing w:val="-14"/>
        </w:rPr>
        <w:t> </w:t>
      </w:r>
      <w:r>
        <w:rPr/>
        <w:t>locales</w:t>
      </w:r>
      <w:r>
        <w:rPr>
          <w:spacing w:val="-14"/>
        </w:rPr>
        <w:t> </w:t>
      </w:r>
      <w:r>
        <w:rPr/>
        <w:t>establecerán</w:t>
      </w:r>
      <w:r>
        <w:rPr>
          <w:spacing w:val="-14"/>
        </w:rPr>
        <w:t> </w:t>
      </w:r>
      <w:r>
        <w:rPr/>
        <w:t>los</w:t>
      </w:r>
      <w:r>
        <w:rPr>
          <w:spacing w:val="-14"/>
        </w:rPr>
        <w:t> </w:t>
      </w:r>
      <w:r>
        <w:rPr/>
        <w:t>medios</w:t>
      </w:r>
      <w:r>
        <w:rPr>
          <w:spacing w:val="-14"/>
        </w:rPr>
        <w:t> </w:t>
      </w:r>
      <w:r>
        <w:rPr/>
        <w:t>necesarios</w:t>
      </w:r>
      <w:r>
        <w:rPr>
          <w:spacing w:val="-14"/>
        </w:rPr>
        <w:t> </w:t>
      </w:r>
      <w:r>
        <w:rPr/>
        <w:t>para</w:t>
      </w:r>
      <w:r>
        <w:rPr>
          <w:spacing w:val="-14"/>
        </w:rPr>
        <w:t> </w:t>
      </w:r>
      <w:r>
        <w:rPr/>
        <w:t>que</w:t>
      </w:r>
      <w:r>
        <w:rPr>
          <w:spacing w:val="-14"/>
        </w:rPr>
        <w:t> </w:t>
      </w:r>
      <w:r>
        <w:rPr/>
        <w:t>se</w:t>
      </w:r>
      <w:r>
        <w:rPr>
          <w:spacing w:val="-13"/>
        </w:rPr>
        <w:t> </w:t>
      </w:r>
      <w:r>
        <w:rPr/>
        <w:t>garantice</w:t>
      </w:r>
      <w:r>
        <w:rPr>
          <w:spacing w:val="-14"/>
        </w:rPr>
        <w:t> </w:t>
      </w:r>
      <w:r>
        <w:rPr/>
        <w:t>la</w:t>
      </w:r>
      <w:r>
        <w:rPr>
          <w:spacing w:val="-14"/>
        </w:rPr>
        <w:t> </w:t>
      </w:r>
      <w:r>
        <w:rPr/>
        <w:t>independencia</w:t>
      </w:r>
      <w:r>
        <w:rPr>
          <w:spacing w:val="-14"/>
        </w:rPr>
        <w:t> </w:t>
      </w:r>
      <w:r>
        <w:rPr/>
        <w:t>de</w:t>
      </w:r>
      <w:r>
        <w:rPr>
          <w:spacing w:val="-14"/>
        </w:rPr>
        <w:t> </w:t>
      </w:r>
      <w:r>
        <w:rPr/>
        <w:t>los</w:t>
      </w:r>
      <w:r>
        <w:rPr>
          <w:spacing w:val="-14"/>
        </w:rPr>
        <w:t> </w:t>
      </w:r>
      <w:r>
        <w:rPr/>
        <w:t>tribunales y la plena ejecución de sus resoluciones.</w:t>
      </w:r>
    </w:p>
    <w:p>
      <w:pPr>
        <w:pStyle w:val="BodyText"/>
        <w:spacing w:before="229"/>
        <w:jc w:val="both"/>
      </w:pPr>
      <w:r>
        <w:rPr/>
        <w:t>Nadie</w:t>
      </w:r>
      <w:r>
        <w:rPr>
          <w:spacing w:val="-8"/>
        </w:rPr>
        <w:t> </w:t>
      </w:r>
      <w:r>
        <w:rPr/>
        <w:t>puede</w:t>
      </w:r>
      <w:r>
        <w:rPr>
          <w:spacing w:val="-8"/>
        </w:rPr>
        <w:t> </w:t>
      </w:r>
      <w:r>
        <w:rPr/>
        <w:t>ser</w:t>
      </w:r>
      <w:r>
        <w:rPr>
          <w:spacing w:val="-8"/>
        </w:rPr>
        <w:t> </w:t>
      </w:r>
      <w:r>
        <w:rPr/>
        <w:t>aprisionado</w:t>
      </w:r>
      <w:r>
        <w:rPr>
          <w:spacing w:val="-8"/>
        </w:rPr>
        <w:t> </w:t>
      </w:r>
      <w:r>
        <w:rPr/>
        <w:t>por</w:t>
      </w:r>
      <w:r>
        <w:rPr>
          <w:spacing w:val="-7"/>
        </w:rPr>
        <w:t> </w:t>
      </w:r>
      <w:r>
        <w:rPr/>
        <w:t>deudas</w:t>
      </w:r>
      <w:r>
        <w:rPr>
          <w:spacing w:val="-7"/>
        </w:rPr>
        <w:t> </w:t>
      </w:r>
      <w:r>
        <w:rPr/>
        <w:t>de</w:t>
      </w:r>
      <w:r>
        <w:rPr>
          <w:spacing w:val="-6"/>
        </w:rPr>
        <w:t> </w:t>
      </w:r>
      <w:r>
        <w:rPr/>
        <w:t>carácter</w:t>
      </w:r>
      <w:r>
        <w:rPr>
          <w:spacing w:val="-8"/>
        </w:rPr>
        <w:t> </w:t>
      </w:r>
      <w:r>
        <w:rPr/>
        <w:t>puramente</w:t>
      </w:r>
      <w:r>
        <w:rPr>
          <w:spacing w:val="-9"/>
        </w:rPr>
        <w:t> </w:t>
      </w:r>
      <w:r>
        <w:rPr>
          <w:spacing w:val="-2"/>
        </w:rPr>
        <w:t>civil.</w:t>
      </w:r>
    </w:p>
    <w:p>
      <w:pPr>
        <w:spacing w:after="0"/>
        <w:jc w:val="both"/>
        <w:sectPr>
          <w:pgSz w:w="12250" w:h="15850"/>
          <w:pgMar w:header="0" w:footer="740" w:top="1680" w:bottom="940" w:left="1160" w:right="1220"/>
        </w:sectPr>
      </w:pPr>
    </w:p>
    <w:p>
      <w:pPr>
        <w:pStyle w:val="BodyText"/>
        <w:spacing w:before="83"/>
        <w:ind w:right="113"/>
        <w:jc w:val="both"/>
      </w:pPr>
      <w:r>
        <w:rPr/>
        <w:t>Queda prohibida la pena de muerte, el tormento de cualquier especie, la multa excesiva, la confiscación de bienes y cualesquiera otras penas inusitadas y trascendentales. Toda</w:t>
      </w:r>
      <w:r>
        <w:rPr>
          <w:spacing w:val="-1"/>
        </w:rPr>
        <w:t> </w:t>
      </w:r>
      <w:r>
        <w:rPr/>
        <w:t>pena</w:t>
      </w:r>
      <w:r>
        <w:rPr>
          <w:spacing w:val="-1"/>
        </w:rPr>
        <w:t> </w:t>
      </w:r>
      <w:r>
        <w:rPr/>
        <w:t>deberá</w:t>
      </w:r>
      <w:r>
        <w:rPr>
          <w:spacing w:val="-1"/>
        </w:rPr>
        <w:t> </w:t>
      </w:r>
      <w:r>
        <w:rPr/>
        <w:t>ser proporcional al delito que sancione y al bien jurídico afectado.</w:t>
      </w:r>
    </w:p>
    <w:p>
      <w:pPr>
        <w:pStyle w:val="BodyText"/>
        <w:spacing w:before="230"/>
        <w:ind w:right="108"/>
        <w:jc w:val="both"/>
      </w:pPr>
      <w:r>
        <w:rPr/>
        <w:t>Es procedente la aplicación de bienes de una persona para el pago de multas, impuestos o sanciones pecuniarias</w:t>
      </w:r>
      <w:r>
        <w:rPr>
          <w:spacing w:val="-10"/>
        </w:rPr>
        <w:t> </w:t>
      </w:r>
      <w:r>
        <w:rPr/>
        <w:t>por</w:t>
      </w:r>
      <w:r>
        <w:rPr>
          <w:spacing w:val="-8"/>
        </w:rPr>
        <w:t> </w:t>
      </w:r>
      <w:r>
        <w:rPr/>
        <w:t>responsabilidades</w:t>
      </w:r>
      <w:r>
        <w:rPr>
          <w:spacing w:val="-10"/>
        </w:rPr>
        <w:t> </w:t>
      </w:r>
      <w:r>
        <w:rPr/>
        <w:t>civiles</w:t>
      </w:r>
      <w:r>
        <w:rPr>
          <w:spacing w:val="-8"/>
        </w:rPr>
        <w:t> </w:t>
      </w:r>
      <w:r>
        <w:rPr/>
        <w:t>derivadas</w:t>
      </w:r>
      <w:r>
        <w:rPr>
          <w:spacing w:val="-8"/>
        </w:rPr>
        <w:t> </w:t>
      </w:r>
      <w:r>
        <w:rPr/>
        <w:t>de</w:t>
      </w:r>
      <w:r>
        <w:rPr>
          <w:spacing w:val="-7"/>
        </w:rPr>
        <w:t> </w:t>
      </w:r>
      <w:r>
        <w:rPr/>
        <w:t>la</w:t>
      </w:r>
      <w:r>
        <w:rPr>
          <w:spacing w:val="-11"/>
        </w:rPr>
        <w:t> </w:t>
      </w:r>
      <w:r>
        <w:rPr/>
        <w:t>comisión</w:t>
      </w:r>
      <w:r>
        <w:rPr>
          <w:spacing w:val="-10"/>
        </w:rPr>
        <w:t> </w:t>
      </w:r>
      <w:r>
        <w:rPr/>
        <w:t>de</w:t>
      </w:r>
      <w:r>
        <w:rPr>
          <w:spacing w:val="-10"/>
        </w:rPr>
        <w:t> </w:t>
      </w:r>
      <w:r>
        <w:rPr/>
        <w:t>un</w:t>
      </w:r>
      <w:r>
        <w:rPr>
          <w:spacing w:val="-9"/>
        </w:rPr>
        <w:t> </w:t>
      </w:r>
      <w:r>
        <w:rPr/>
        <w:t>delito</w:t>
      </w:r>
      <w:r>
        <w:rPr>
          <w:spacing w:val="-9"/>
        </w:rPr>
        <w:t> </w:t>
      </w:r>
      <w:r>
        <w:rPr/>
        <w:t>o</w:t>
      </w:r>
      <w:r>
        <w:rPr>
          <w:spacing w:val="-9"/>
        </w:rPr>
        <w:t> </w:t>
      </w:r>
      <w:r>
        <w:rPr/>
        <w:t>faltas</w:t>
      </w:r>
      <w:r>
        <w:rPr>
          <w:spacing w:val="-8"/>
        </w:rPr>
        <w:t> </w:t>
      </w:r>
      <w:r>
        <w:rPr/>
        <w:t>administrativas</w:t>
      </w:r>
      <w:r>
        <w:rPr>
          <w:spacing w:val="-8"/>
        </w:rPr>
        <w:t> </w:t>
      </w:r>
      <w:r>
        <w:rPr/>
        <w:t>graves decretadas por la autoridad competente. En términos de las leyes de la materia, el Estado deberá realizar todas</w:t>
      </w:r>
      <w:r>
        <w:rPr>
          <w:spacing w:val="-14"/>
        </w:rPr>
        <w:t> </w:t>
      </w:r>
      <w:r>
        <w:rPr/>
        <w:t>las</w:t>
      </w:r>
      <w:r>
        <w:rPr>
          <w:spacing w:val="-14"/>
        </w:rPr>
        <w:t> </w:t>
      </w:r>
      <w:r>
        <w:rPr/>
        <w:t>acciones</w:t>
      </w:r>
      <w:r>
        <w:rPr>
          <w:spacing w:val="-14"/>
        </w:rPr>
        <w:t> </w:t>
      </w:r>
      <w:r>
        <w:rPr/>
        <w:t>necesarias</w:t>
      </w:r>
      <w:r>
        <w:rPr>
          <w:spacing w:val="-14"/>
        </w:rPr>
        <w:t> </w:t>
      </w:r>
      <w:r>
        <w:rPr/>
        <w:t>para</w:t>
      </w:r>
      <w:r>
        <w:rPr>
          <w:spacing w:val="-14"/>
        </w:rPr>
        <w:t> </w:t>
      </w:r>
      <w:r>
        <w:rPr/>
        <w:t>la</w:t>
      </w:r>
      <w:r>
        <w:rPr>
          <w:spacing w:val="-14"/>
        </w:rPr>
        <w:t> </w:t>
      </w:r>
      <w:r>
        <w:rPr/>
        <w:t>recuperación</w:t>
      </w:r>
      <w:r>
        <w:rPr>
          <w:spacing w:val="-14"/>
        </w:rPr>
        <w:t> </w:t>
      </w:r>
      <w:r>
        <w:rPr/>
        <w:t>de</w:t>
      </w:r>
      <w:r>
        <w:rPr>
          <w:spacing w:val="-14"/>
        </w:rPr>
        <w:t> </w:t>
      </w:r>
      <w:r>
        <w:rPr/>
        <w:t>los</w:t>
      </w:r>
      <w:r>
        <w:rPr>
          <w:spacing w:val="-14"/>
        </w:rPr>
        <w:t> </w:t>
      </w:r>
      <w:r>
        <w:rPr/>
        <w:t>bienes</w:t>
      </w:r>
      <w:r>
        <w:rPr>
          <w:spacing w:val="-13"/>
        </w:rPr>
        <w:t> </w:t>
      </w:r>
      <w:r>
        <w:rPr/>
        <w:t>que</w:t>
      </w:r>
      <w:r>
        <w:rPr>
          <w:spacing w:val="-14"/>
        </w:rPr>
        <w:t> </w:t>
      </w:r>
      <w:r>
        <w:rPr/>
        <w:t>hayan</w:t>
      </w:r>
      <w:r>
        <w:rPr>
          <w:spacing w:val="-14"/>
        </w:rPr>
        <w:t> </w:t>
      </w:r>
      <w:r>
        <w:rPr/>
        <w:t>sido</w:t>
      </w:r>
      <w:r>
        <w:rPr>
          <w:spacing w:val="-14"/>
        </w:rPr>
        <w:t> </w:t>
      </w:r>
      <w:r>
        <w:rPr/>
        <w:t>instrumento,</w:t>
      </w:r>
      <w:r>
        <w:rPr>
          <w:spacing w:val="-14"/>
        </w:rPr>
        <w:t> </w:t>
      </w:r>
      <w:r>
        <w:rPr/>
        <w:t>objeto,</w:t>
      </w:r>
      <w:r>
        <w:rPr>
          <w:spacing w:val="-14"/>
        </w:rPr>
        <w:t> </w:t>
      </w:r>
      <w:r>
        <w:rPr/>
        <w:t>producto o estén relacionados con la comisión de un delito o falta administrativa, así como de aquellos bienes asegurados que causen abandono mediante el decomiso, extinción de dominio o cualquier otra figura aplicable considerada en la ley, para lo cual, las autoridades competentes en la materia podrán celebrar convenios de colaboración con entidades nacionales e internacionales.</w:t>
      </w:r>
    </w:p>
    <w:p>
      <w:pPr>
        <w:pStyle w:val="BodyText"/>
        <w:spacing w:before="229"/>
        <w:ind w:right="105"/>
        <w:jc w:val="both"/>
      </w:pPr>
      <w:r>
        <w:rPr/>
        <w:t>Toda</w:t>
      </w:r>
      <w:r>
        <w:rPr>
          <w:spacing w:val="-6"/>
        </w:rPr>
        <w:t> </w:t>
      </w:r>
      <w:r>
        <w:rPr/>
        <w:t>persona</w:t>
      </w:r>
      <w:r>
        <w:rPr>
          <w:spacing w:val="-8"/>
        </w:rPr>
        <w:t> </w:t>
      </w:r>
      <w:r>
        <w:rPr/>
        <w:t>en</w:t>
      </w:r>
      <w:r>
        <w:rPr>
          <w:spacing w:val="-6"/>
        </w:rPr>
        <w:t> </w:t>
      </w:r>
      <w:r>
        <w:rPr/>
        <w:t>prisión</w:t>
      </w:r>
      <w:r>
        <w:rPr>
          <w:spacing w:val="-8"/>
        </w:rPr>
        <w:t> </w:t>
      </w:r>
      <w:r>
        <w:rPr/>
        <w:t>tiene</w:t>
      </w:r>
      <w:r>
        <w:rPr>
          <w:spacing w:val="-8"/>
        </w:rPr>
        <w:t> </w:t>
      </w:r>
      <w:r>
        <w:rPr/>
        <w:t>derecho</w:t>
      </w:r>
      <w:r>
        <w:rPr>
          <w:spacing w:val="-6"/>
        </w:rPr>
        <w:t> </w:t>
      </w:r>
      <w:r>
        <w:rPr/>
        <w:t>a</w:t>
      </w:r>
      <w:r>
        <w:rPr>
          <w:spacing w:val="-6"/>
        </w:rPr>
        <w:t> </w:t>
      </w:r>
      <w:r>
        <w:rPr/>
        <w:t>la</w:t>
      </w:r>
      <w:r>
        <w:rPr>
          <w:spacing w:val="-6"/>
        </w:rPr>
        <w:t> </w:t>
      </w:r>
      <w:r>
        <w:rPr/>
        <w:t>reinserción</w:t>
      </w:r>
      <w:r>
        <w:rPr>
          <w:spacing w:val="-4"/>
        </w:rPr>
        <w:t> </w:t>
      </w:r>
      <w:r>
        <w:rPr/>
        <w:t>social</w:t>
      </w:r>
      <w:r>
        <w:rPr>
          <w:spacing w:val="-7"/>
        </w:rPr>
        <w:t> </w:t>
      </w:r>
      <w:r>
        <w:rPr/>
        <w:t>y</w:t>
      </w:r>
      <w:r>
        <w:rPr>
          <w:spacing w:val="-7"/>
        </w:rPr>
        <w:t> </w:t>
      </w:r>
      <w:r>
        <w:rPr/>
        <w:t>a</w:t>
      </w:r>
      <w:r>
        <w:rPr>
          <w:spacing w:val="-6"/>
        </w:rPr>
        <w:t> </w:t>
      </w:r>
      <w:r>
        <w:rPr/>
        <w:t>los</w:t>
      </w:r>
      <w:r>
        <w:rPr>
          <w:spacing w:val="-5"/>
        </w:rPr>
        <w:t> </w:t>
      </w:r>
      <w:r>
        <w:rPr/>
        <w:t>beneficios</w:t>
      </w:r>
      <w:r>
        <w:rPr>
          <w:spacing w:val="-7"/>
        </w:rPr>
        <w:t> </w:t>
      </w:r>
      <w:r>
        <w:rPr/>
        <w:t>que</w:t>
      </w:r>
      <w:r>
        <w:rPr>
          <w:spacing w:val="-8"/>
        </w:rPr>
        <w:t> </w:t>
      </w:r>
      <w:r>
        <w:rPr/>
        <w:t>de</w:t>
      </w:r>
      <w:r>
        <w:rPr>
          <w:spacing w:val="-6"/>
        </w:rPr>
        <w:t> </w:t>
      </w:r>
      <w:r>
        <w:rPr/>
        <w:t>ella</w:t>
      </w:r>
      <w:r>
        <w:rPr>
          <w:spacing w:val="-8"/>
        </w:rPr>
        <w:t> </w:t>
      </w:r>
      <w:r>
        <w:rPr/>
        <w:t>resulten,</w:t>
      </w:r>
      <w:r>
        <w:rPr>
          <w:spacing w:val="-8"/>
        </w:rPr>
        <w:t> </w:t>
      </w:r>
      <w:r>
        <w:rPr/>
        <w:t>sobre</w:t>
      </w:r>
      <w:r>
        <w:rPr>
          <w:spacing w:val="-5"/>
        </w:rPr>
        <w:t> </w:t>
      </w:r>
      <w:r>
        <w:rPr/>
        <w:t>las </w:t>
      </w:r>
      <w:r>
        <w:rPr>
          <w:spacing w:val="-2"/>
        </w:rPr>
        <w:t>bases</w:t>
      </w:r>
      <w:r>
        <w:rPr>
          <w:spacing w:val="-5"/>
        </w:rPr>
        <w:t> </w:t>
      </w:r>
      <w:r>
        <w:rPr>
          <w:spacing w:val="-2"/>
        </w:rPr>
        <w:t>del</w:t>
      </w:r>
      <w:r>
        <w:rPr>
          <w:spacing w:val="-7"/>
        </w:rPr>
        <w:t> </w:t>
      </w:r>
      <w:r>
        <w:rPr>
          <w:spacing w:val="-2"/>
        </w:rPr>
        <w:t>respeto</w:t>
      </w:r>
      <w:r>
        <w:rPr>
          <w:spacing w:val="-4"/>
        </w:rPr>
        <w:t> </w:t>
      </w:r>
      <w:r>
        <w:rPr>
          <w:spacing w:val="-2"/>
        </w:rPr>
        <w:t>a</w:t>
      </w:r>
      <w:r>
        <w:rPr>
          <w:spacing w:val="-3"/>
        </w:rPr>
        <w:t> </w:t>
      </w:r>
      <w:r>
        <w:rPr>
          <w:spacing w:val="-2"/>
        </w:rPr>
        <w:t>los derechos</w:t>
      </w:r>
      <w:r>
        <w:rPr>
          <w:spacing w:val="-4"/>
        </w:rPr>
        <w:t> </w:t>
      </w:r>
      <w:r>
        <w:rPr>
          <w:spacing w:val="-2"/>
        </w:rPr>
        <w:t>humanos,</w:t>
      </w:r>
      <w:r>
        <w:rPr>
          <w:spacing w:val="-5"/>
        </w:rPr>
        <w:t> </w:t>
      </w:r>
      <w:r>
        <w:rPr>
          <w:spacing w:val="-2"/>
        </w:rPr>
        <w:t>del</w:t>
      </w:r>
      <w:r>
        <w:rPr>
          <w:spacing w:val="-4"/>
        </w:rPr>
        <w:t> </w:t>
      </w:r>
      <w:r>
        <w:rPr>
          <w:spacing w:val="-2"/>
        </w:rPr>
        <w:t>trabajo,</w:t>
      </w:r>
      <w:r>
        <w:rPr>
          <w:spacing w:val="-4"/>
        </w:rPr>
        <w:t> </w:t>
      </w:r>
      <w:r>
        <w:rPr>
          <w:spacing w:val="-2"/>
        </w:rPr>
        <w:t>la</w:t>
      </w:r>
      <w:r>
        <w:rPr>
          <w:spacing w:val="-7"/>
        </w:rPr>
        <w:t> </w:t>
      </w:r>
      <w:r>
        <w:rPr>
          <w:spacing w:val="-2"/>
        </w:rPr>
        <w:t>capacitación</w:t>
      </w:r>
      <w:r>
        <w:rPr>
          <w:spacing w:val="-4"/>
        </w:rPr>
        <w:t> </w:t>
      </w:r>
      <w:r>
        <w:rPr>
          <w:spacing w:val="-2"/>
        </w:rPr>
        <w:t>para</w:t>
      </w:r>
      <w:r>
        <w:rPr>
          <w:spacing w:val="-3"/>
        </w:rPr>
        <w:t> </w:t>
      </w:r>
      <w:r>
        <w:rPr>
          <w:spacing w:val="-2"/>
        </w:rPr>
        <w:t>el</w:t>
      </w:r>
      <w:r>
        <w:rPr>
          <w:spacing w:val="-4"/>
        </w:rPr>
        <w:t> </w:t>
      </w:r>
      <w:r>
        <w:rPr>
          <w:spacing w:val="-2"/>
        </w:rPr>
        <w:t>mismo,</w:t>
      </w:r>
      <w:r>
        <w:rPr>
          <w:spacing w:val="-7"/>
        </w:rPr>
        <w:t> </w:t>
      </w:r>
      <w:r>
        <w:rPr>
          <w:spacing w:val="-2"/>
        </w:rPr>
        <w:t>la</w:t>
      </w:r>
      <w:r>
        <w:rPr>
          <w:spacing w:val="-7"/>
        </w:rPr>
        <w:t> </w:t>
      </w:r>
      <w:r>
        <w:rPr>
          <w:spacing w:val="-2"/>
        </w:rPr>
        <w:t>educación,</w:t>
      </w:r>
      <w:r>
        <w:rPr>
          <w:spacing w:val="-3"/>
        </w:rPr>
        <w:t> </w:t>
      </w:r>
      <w:r>
        <w:rPr>
          <w:spacing w:val="-2"/>
        </w:rPr>
        <w:t>inspirados </w:t>
      </w:r>
      <w:r>
        <w:rPr/>
        <w:t>en</w:t>
      </w:r>
      <w:r>
        <w:rPr>
          <w:spacing w:val="-4"/>
        </w:rPr>
        <w:t> </w:t>
      </w:r>
      <w:r>
        <w:rPr/>
        <w:t>un</w:t>
      </w:r>
      <w:r>
        <w:rPr>
          <w:spacing w:val="-4"/>
        </w:rPr>
        <w:t> </w:t>
      </w:r>
      <w:r>
        <w:rPr/>
        <w:t>criterio</w:t>
      </w:r>
      <w:r>
        <w:rPr>
          <w:spacing w:val="-3"/>
        </w:rPr>
        <w:t> </w:t>
      </w:r>
      <w:r>
        <w:rPr/>
        <w:t>de</w:t>
      </w:r>
      <w:r>
        <w:rPr>
          <w:spacing w:val="-6"/>
        </w:rPr>
        <w:t> </w:t>
      </w:r>
      <w:r>
        <w:rPr/>
        <w:t>justicia</w:t>
      </w:r>
      <w:r>
        <w:rPr>
          <w:spacing w:val="-4"/>
        </w:rPr>
        <w:t> </w:t>
      </w:r>
      <w:r>
        <w:rPr/>
        <w:t>social,</w:t>
      </w:r>
      <w:r>
        <w:rPr>
          <w:spacing w:val="-3"/>
        </w:rPr>
        <w:t> </w:t>
      </w:r>
      <w:r>
        <w:rPr/>
        <w:t>eliminando</w:t>
      </w:r>
      <w:r>
        <w:rPr>
          <w:spacing w:val="-3"/>
        </w:rPr>
        <w:t> </w:t>
      </w:r>
      <w:r>
        <w:rPr/>
        <w:t>todo</w:t>
      </w:r>
      <w:r>
        <w:rPr>
          <w:spacing w:val="-6"/>
        </w:rPr>
        <w:t> </w:t>
      </w:r>
      <w:r>
        <w:rPr/>
        <w:t>concepto</w:t>
      </w:r>
      <w:r>
        <w:rPr>
          <w:spacing w:val="-4"/>
        </w:rPr>
        <w:t> </w:t>
      </w:r>
      <w:r>
        <w:rPr/>
        <w:t>de</w:t>
      </w:r>
      <w:r>
        <w:rPr>
          <w:spacing w:val="-4"/>
        </w:rPr>
        <w:t> </w:t>
      </w:r>
      <w:r>
        <w:rPr/>
        <w:t>venganza</w:t>
      </w:r>
      <w:r>
        <w:rPr>
          <w:spacing w:val="-4"/>
        </w:rPr>
        <w:t> </w:t>
      </w:r>
      <w:r>
        <w:rPr/>
        <w:t>colectiva,</w:t>
      </w:r>
      <w:r>
        <w:rPr>
          <w:spacing w:val="-1"/>
        </w:rPr>
        <w:t> </w:t>
      </w:r>
      <w:r>
        <w:rPr/>
        <w:t>con</w:t>
      </w:r>
      <w:r>
        <w:rPr>
          <w:spacing w:val="-6"/>
        </w:rPr>
        <w:t> </w:t>
      </w:r>
      <w:r>
        <w:rPr/>
        <w:t>el</w:t>
      </w:r>
      <w:r>
        <w:rPr>
          <w:spacing w:val="-4"/>
        </w:rPr>
        <w:t> </w:t>
      </w:r>
      <w:r>
        <w:rPr/>
        <w:t>objeto</w:t>
      </w:r>
      <w:r>
        <w:rPr>
          <w:spacing w:val="-4"/>
        </w:rPr>
        <w:t> </w:t>
      </w:r>
      <w:r>
        <w:rPr/>
        <w:t>de</w:t>
      </w:r>
      <w:r>
        <w:rPr>
          <w:spacing w:val="-6"/>
        </w:rPr>
        <w:t> </w:t>
      </w:r>
      <w:r>
        <w:rPr/>
        <w:t>restablecer su dignidad, procurando que no vuelva a delinquir.</w:t>
      </w:r>
    </w:p>
    <w:p>
      <w:pPr>
        <w:pStyle w:val="BodyText"/>
        <w:ind w:left="0"/>
      </w:pPr>
    </w:p>
    <w:p>
      <w:pPr>
        <w:pStyle w:val="BodyText"/>
        <w:jc w:val="both"/>
      </w:pPr>
      <w:r>
        <w:rPr/>
        <w:t>El</w:t>
      </w:r>
      <w:r>
        <w:rPr>
          <w:spacing w:val="-9"/>
        </w:rPr>
        <w:t> </w:t>
      </w:r>
      <w:r>
        <w:rPr/>
        <w:t>Gobierno</w:t>
      </w:r>
      <w:r>
        <w:rPr>
          <w:spacing w:val="-6"/>
        </w:rPr>
        <w:t> </w:t>
      </w:r>
      <w:r>
        <w:rPr/>
        <w:t>del</w:t>
      </w:r>
      <w:r>
        <w:rPr>
          <w:spacing w:val="-7"/>
        </w:rPr>
        <w:t> </w:t>
      </w:r>
      <w:r>
        <w:rPr/>
        <w:t>Estado</w:t>
      </w:r>
      <w:r>
        <w:rPr>
          <w:spacing w:val="-9"/>
        </w:rPr>
        <w:t> </w:t>
      </w:r>
      <w:r>
        <w:rPr/>
        <w:t>creará</w:t>
      </w:r>
      <w:r>
        <w:rPr>
          <w:spacing w:val="-8"/>
        </w:rPr>
        <w:t> </w:t>
      </w:r>
      <w:r>
        <w:rPr/>
        <w:t>instancias</w:t>
      </w:r>
      <w:r>
        <w:rPr>
          <w:spacing w:val="-7"/>
        </w:rPr>
        <w:t> </w:t>
      </w:r>
      <w:r>
        <w:rPr/>
        <w:t>especiales</w:t>
      </w:r>
      <w:r>
        <w:rPr>
          <w:spacing w:val="-5"/>
        </w:rPr>
        <w:t> </w:t>
      </w:r>
      <w:r>
        <w:rPr/>
        <w:t>para</w:t>
      </w:r>
      <w:r>
        <w:rPr>
          <w:spacing w:val="-8"/>
        </w:rPr>
        <w:t> </w:t>
      </w:r>
      <w:r>
        <w:rPr/>
        <w:t>el</w:t>
      </w:r>
      <w:r>
        <w:rPr>
          <w:spacing w:val="-7"/>
        </w:rPr>
        <w:t> </w:t>
      </w:r>
      <w:r>
        <w:rPr/>
        <w:t>tratamiento</w:t>
      </w:r>
      <w:r>
        <w:rPr>
          <w:spacing w:val="-2"/>
        </w:rPr>
        <w:t> </w:t>
      </w:r>
      <w:r>
        <w:rPr/>
        <w:t>de</w:t>
      </w:r>
      <w:r>
        <w:rPr>
          <w:spacing w:val="-6"/>
        </w:rPr>
        <w:t> </w:t>
      </w:r>
      <w:r>
        <w:rPr/>
        <w:t>los</w:t>
      </w:r>
      <w:r>
        <w:rPr>
          <w:spacing w:val="-5"/>
        </w:rPr>
        <w:t> </w:t>
      </w:r>
      <w:r>
        <w:rPr/>
        <w:t>menores</w:t>
      </w:r>
      <w:r>
        <w:rPr>
          <w:spacing w:val="-7"/>
        </w:rPr>
        <w:t> </w:t>
      </w:r>
      <w:r>
        <w:rPr>
          <w:spacing w:val="-2"/>
        </w:rPr>
        <w:t>infractores.</w:t>
      </w:r>
    </w:p>
    <w:p>
      <w:pPr>
        <w:pStyle w:val="BodyText"/>
        <w:ind w:left="0"/>
      </w:pPr>
    </w:p>
    <w:p>
      <w:pPr>
        <w:pStyle w:val="BodyText"/>
        <w:spacing w:before="1"/>
        <w:ind w:right="114"/>
        <w:jc w:val="both"/>
      </w:pPr>
      <w:r>
        <w:rPr/>
        <w:t>El Estado implementará un Sistema Integral de Justicia para Adolescentes, en los términos de la Ley en la </w:t>
      </w:r>
      <w:r>
        <w:rPr>
          <w:spacing w:val="-2"/>
        </w:rPr>
        <w:t>materia.</w:t>
      </w:r>
    </w:p>
    <w:p>
      <w:pPr>
        <w:pStyle w:val="BodyText"/>
        <w:spacing w:before="1"/>
        <w:ind w:left="0"/>
      </w:pPr>
    </w:p>
    <w:p>
      <w:pPr>
        <w:pStyle w:val="BodyText"/>
        <w:ind w:right="115"/>
        <w:jc w:val="both"/>
      </w:pPr>
      <w:r>
        <w:rPr/>
        <w:t>El Estado garantizará la existencia de un servicio de defensoría pública de calidad para la población y asegurará las condiciones para un servicio profesional de carrera para los defensores. Las percepciones de los defensores no podrán ser inferiores a las que correspondan a los agentes del Ministerio Público.</w:t>
      </w:r>
    </w:p>
    <w:p>
      <w:pPr>
        <w:pStyle w:val="BodyText"/>
        <w:spacing w:before="230"/>
        <w:ind w:right="105"/>
        <w:jc w:val="both"/>
      </w:pPr>
      <w:r>
        <w:rPr>
          <w:rFonts w:ascii="Arial" w:hAnsi="Arial"/>
          <w:b/>
        </w:rPr>
        <w:t>Artículo 9 Bis.-</w:t>
      </w:r>
      <w:r>
        <w:rPr>
          <w:rFonts w:ascii="Arial" w:hAnsi="Arial"/>
          <w:b/>
          <w:spacing w:val="40"/>
        </w:rPr>
        <w:t> </w:t>
      </w:r>
      <w:r>
        <w:rPr/>
        <w:t>La Comisión de Derechos Humanos del Estado de Hidalgo es un organismo público, con personalidad jurídica y patrimonio propio, tendrá autonomía técnica y de gestión en el ejercicio de sus atribuciones</w:t>
      </w:r>
      <w:r>
        <w:rPr>
          <w:spacing w:val="-2"/>
        </w:rPr>
        <w:t> </w:t>
      </w:r>
      <w:r>
        <w:rPr/>
        <w:t>y</w:t>
      </w:r>
      <w:r>
        <w:rPr>
          <w:spacing w:val="-2"/>
        </w:rPr>
        <w:t> </w:t>
      </w:r>
      <w:r>
        <w:rPr/>
        <w:t>podrá</w:t>
      </w:r>
      <w:r>
        <w:rPr>
          <w:spacing w:val="-1"/>
        </w:rPr>
        <w:t> </w:t>
      </w:r>
      <w:r>
        <w:rPr/>
        <w:t>decidir sobre</w:t>
      </w:r>
      <w:r>
        <w:rPr>
          <w:spacing w:val="-3"/>
        </w:rPr>
        <w:t> </w:t>
      </w:r>
      <w:r>
        <w:rPr/>
        <w:t>su</w:t>
      </w:r>
      <w:r>
        <w:rPr>
          <w:spacing w:val="-1"/>
        </w:rPr>
        <w:t> </w:t>
      </w:r>
      <w:r>
        <w:rPr/>
        <w:t>organización</w:t>
      </w:r>
      <w:r>
        <w:rPr>
          <w:spacing w:val="-1"/>
        </w:rPr>
        <w:t> </w:t>
      </w:r>
      <w:r>
        <w:rPr/>
        <w:t>interna</w:t>
      </w:r>
      <w:r>
        <w:rPr>
          <w:spacing w:val="-4"/>
        </w:rPr>
        <w:t> </w:t>
      </w:r>
      <w:r>
        <w:rPr/>
        <w:t>y</w:t>
      </w:r>
      <w:r>
        <w:rPr>
          <w:spacing w:val="-2"/>
        </w:rPr>
        <w:t> </w:t>
      </w:r>
      <w:r>
        <w:rPr/>
        <w:t>funcionamiento,</w:t>
      </w:r>
      <w:r>
        <w:rPr>
          <w:spacing w:val="-1"/>
        </w:rPr>
        <w:t> </w:t>
      </w:r>
      <w:r>
        <w:rPr/>
        <w:t>en</w:t>
      </w:r>
      <w:r>
        <w:rPr>
          <w:spacing w:val="-1"/>
        </w:rPr>
        <w:t> </w:t>
      </w:r>
      <w:r>
        <w:rPr/>
        <w:t>los</w:t>
      </w:r>
      <w:r>
        <w:rPr>
          <w:spacing w:val="-2"/>
        </w:rPr>
        <w:t> </w:t>
      </w:r>
      <w:r>
        <w:rPr/>
        <w:t>términos que</w:t>
      </w:r>
      <w:r>
        <w:rPr>
          <w:spacing w:val="-1"/>
        </w:rPr>
        <w:t> </w:t>
      </w:r>
      <w:r>
        <w:rPr/>
        <w:t>disponga</w:t>
      </w:r>
      <w:r>
        <w:rPr>
          <w:spacing w:val="-1"/>
        </w:rPr>
        <w:t> </w:t>
      </w:r>
      <w:r>
        <w:rPr/>
        <w:t>la Ley, cuyo objeto es la protección, defensa, estudio, investigación, promoción y difusión de los derechos humanos, así como el combate a toda forma de discriminación, su patrimonio será inembargable y su presupuesto irreductible.</w:t>
      </w:r>
    </w:p>
    <w:p>
      <w:pPr>
        <w:pStyle w:val="BodyText"/>
        <w:ind w:left="0"/>
      </w:pPr>
    </w:p>
    <w:p>
      <w:pPr>
        <w:pStyle w:val="BodyText"/>
        <w:ind w:right="108"/>
        <w:jc w:val="both"/>
      </w:pPr>
      <w:r>
        <w:rPr/>
        <w:t>La Comisión de Derechos Humanos del Estado de Hidalgo, en el desempeño de sus atribuciones, en el ejercicio</w:t>
      </w:r>
      <w:r>
        <w:rPr>
          <w:spacing w:val="-3"/>
        </w:rPr>
        <w:t> </w:t>
      </w:r>
      <w:r>
        <w:rPr/>
        <w:t>de</w:t>
      </w:r>
      <w:r>
        <w:rPr>
          <w:spacing w:val="-4"/>
        </w:rPr>
        <w:t> </w:t>
      </w:r>
      <w:r>
        <w:rPr/>
        <w:t>su</w:t>
      </w:r>
      <w:r>
        <w:rPr>
          <w:spacing w:val="-6"/>
        </w:rPr>
        <w:t> </w:t>
      </w:r>
      <w:r>
        <w:rPr/>
        <w:t>autonomía</w:t>
      </w:r>
      <w:r>
        <w:rPr>
          <w:spacing w:val="-4"/>
        </w:rPr>
        <w:t> </w:t>
      </w:r>
      <w:r>
        <w:rPr/>
        <w:t>y</w:t>
      </w:r>
      <w:r>
        <w:rPr>
          <w:spacing w:val="-4"/>
        </w:rPr>
        <w:t> </w:t>
      </w:r>
      <w:r>
        <w:rPr/>
        <w:t>del</w:t>
      </w:r>
      <w:r>
        <w:rPr>
          <w:spacing w:val="-4"/>
        </w:rPr>
        <w:t> </w:t>
      </w:r>
      <w:r>
        <w:rPr/>
        <w:t>ejercicio</w:t>
      </w:r>
      <w:r>
        <w:rPr>
          <w:spacing w:val="-4"/>
        </w:rPr>
        <w:t> </w:t>
      </w:r>
      <w:r>
        <w:rPr/>
        <w:t>de</w:t>
      </w:r>
      <w:r>
        <w:rPr>
          <w:spacing w:val="-4"/>
        </w:rPr>
        <w:t> </w:t>
      </w:r>
      <w:r>
        <w:rPr/>
        <w:t>su</w:t>
      </w:r>
      <w:r>
        <w:rPr>
          <w:spacing w:val="-4"/>
        </w:rPr>
        <w:t> </w:t>
      </w:r>
      <w:r>
        <w:rPr/>
        <w:t>presupuesto</w:t>
      </w:r>
      <w:r>
        <w:rPr>
          <w:spacing w:val="-6"/>
        </w:rPr>
        <w:t> </w:t>
      </w:r>
      <w:r>
        <w:rPr/>
        <w:t>anual,</w:t>
      </w:r>
      <w:r>
        <w:rPr>
          <w:spacing w:val="-3"/>
        </w:rPr>
        <w:t> </w:t>
      </w:r>
      <w:r>
        <w:rPr/>
        <w:t>no</w:t>
      </w:r>
      <w:r>
        <w:rPr>
          <w:spacing w:val="-4"/>
        </w:rPr>
        <w:t> </w:t>
      </w:r>
      <w:r>
        <w:rPr/>
        <w:t>recibirá</w:t>
      </w:r>
      <w:r>
        <w:rPr>
          <w:spacing w:val="-4"/>
        </w:rPr>
        <w:t> </w:t>
      </w:r>
      <w:r>
        <w:rPr/>
        <w:t>instrucciones</w:t>
      </w:r>
      <w:r>
        <w:rPr>
          <w:spacing w:val="-2"/>
        </w:rPr>
        <w:t> </w:t>
      </w:r>
      <w:r>
        <w:rPr/>
        <w:t>o</w:t>
      </w:r>
      <w:r>
        <w:rPr>
          <w:spacing w:val="-3"/>
        </w:rPr>
        <w:t> </w:t>
      </w:r>
      <w:r>
        <w:rPr/>
        <w:t>indicaciones</w:t>
      </w:r>
      <w:r>
        <w:rPr>
          <w:spacing w:val="-2"/>
        </w:rPr>
        <w:t> </w:t>
      </w:r>
      <w:r>
        <w:rPr/>
        <w:t>de institución o servidor público alguno.</w:t>
      </w:r>
    </w:p>
    <w:p>
      <w:pPr>
        <w:pStyle w:val="BodyText"/>
        <w:spacing w:before="229"/>
        <w:ind w:right="119"/>
        <w:jc w:val="both"/>
      </w:pPr>
      <w:r>
        <w:rPr/>
        <w:t>Tampoco estarán supeditados a ninguna autoridad las actividades y criterios de sus directivos o de su </w:t>
      </w:r>
      <w:r>
        <w:rPr>
          <w:spacing w:val="-2"/>
        </w:rPr>
        <w:t>personal.</w:t>
      </w:r>
    </w:p>
    <w:p>
      <w:pPr>
        <w:pStyle w:val="BodyText"/>
        <w:spacing w:before="229"/>
        <w:ind w:right="108"/>
        <w:jc w:val="both"/>
      </w:pPr>
      <w:r>
        <w:rPr/>
        <w:t>Conocerá de quejas en contra de actos u omisiones de naturaleza administrativa, provenientes de cualquier autoridad o servidor público que violen derechos humanos, así como aquellos actos de discriminación y formulará recomendaciones públicas no vinculatorias. Dentro de las formas de solución a los asuntos que atienda se encontrara la amigable composición, para lo cual podrá hacer uso de los medios alternos de solución de conflictos de mediación y conciliación siempre que se trate de violaciones no calificadas como graves. Podrá presentar denuncias y quejas ante las autoridades respectivas.</w:t>
      </w:r>
    </w:p>
    <w:p>
      <w:pPr>
        <w:pStyle w:val="BodyText"/>
        <w:spacing w:before="1"/>
        <w:ind w:left="0"/>
      </w:pPr>
    </w:p>
    <w:p>
      <w:pPr>
        <w:pStyle w:val="BodyText"/>
        <w:ind w:right="108"/>
        <w:jc w:val="both"/>
      </w:pPr>
      <w:r>
        <w:rPr/>
        <w:t>No tendrá competencia para conocer de asuntos electorales, jurisdiccionales y entre particulares, excepción hecha en éste último caso de cuestiones de discriminación, conforme lo establezcan las leyes respectivas.</w:t>
      </w:r>
    </w:p>
    <w:p>
      <w:pPr>
        <w:pStyle w:val="BodyText"/>
        <w:spacing w:before="1"/>
        <w:ind w:left="0"/>
      </w:pPr>
    </w:p>
    <w:p>
      <w:pPr>
        <w:pStyle w:val="BodyText"/>
        <w:spacing w:before="1"/>
        <w:ind w:right="103"/>
        <w:jc w:val="both"/>
      </w:pPr>
      <w:r>
        <w:rPr/>
        <w:t>Toda autoridad, servidora o servidor público, están obligados a responder las recomendaciones que le presente la Comisión de Derechos Humanos, cuando estas no sean aceptadas o cumplidas por las autoridades,</w:t>
      </w:r>
      <w:r>
        <w:rPr>
          <w:spacing w:val="40"/>
        </w:rPr>
        <w:t> </w:t>
      </w:r>
      <w:r>
        <w:rPr/>
        <w:t>servidoras</w:t>
      </w:r>
      <w:r>
        <w:rPr>
          <w:spacing w:val="40"/>
        </w:rPr>
        <w:t> </w:t>
      </w:r>
      <w:r>
        <w:rPr/>
        <w:t>o</w:t>
      </w:r>
      <w:r>
        <w:rPr>
          <w:spacing w:val="40"/>
        </w:rPr>
        <w:t> </w:t>
      </w:r>
      <w:r>
        <w:rPr/>
        <w:t>servidores</w:t>
      </w:r>
      <w:r>
        <w:rPr>
          <w:spacing w:val="40"/>
        </w:rPr>
        <w:t> </w:t>
      </w:r>
      <w:r>
        <w:rPr/>
        <w:t>públicos,</w:t>
      </w:r>
      <w:r>
        <w:rPr>
          <w:spacing w:val="40"/>
        </w:rPr>
        <w:t> </w:t>
      </w:r>
      <w:r>
        <w:rPr/>
        <w:t>deberán</w:t>
      </w:r>
      <w:r>
        <w:rPr>
          <w:spacing w:val="40"/>
        </w:rPr>
        <w:t> </w:t>
      </w:r>
      <w:r>
        <w:rPr/>
        <w:t>fundar,</w:t>
      </w:r>
      <w:r>
        <w:rPr>
          <w:spacing w:val="40"/>
        </w:rPr>
        <w:t> </w:t>
      </w:r>
      <w:r>
        <w:rPr/>
        <w:t>motivar</w:t>
      </w:r>
      <w:r>
        <w:rPr>
          <w:spacing w:val="40"/>
        </w:rPr>
        <w:t> </w:t>
      </w:r>
      <w:r>
        <w:rPr/>
        <w:t>y</w:t>
      </w:r>
      <w:r>
        <w:rPr>
          <w:spacing w:val="40"/>
        </w:rPr>
        <w:t> </w:t>
      </w:r>
      <w:r>
        <w:rPr/>
        <w:t>hacer</w:t>
      </w:r>
      <w:r>
        <w:rPr>
          <w:spacing w:val="40"/>
        </w:rPr>
        <w:t> </w:t>
      </w:r>
      <w:r>
        <w:rPr/>
        <w:t>pública</w:t>
      </w:r>
      <w:r>
        <w:rPr>
          <w:spacing w:val="40"/>
        </w:rPr>
        <w:t> </w:t>
      </w:r>
      <w:r>
        <w:rPr/>
        <w:t>su</w:t>
      </w:r>
      <w:r>
        <w:rPr>
          <w:spacing w:val="40"/>
        </w:rPr>
        <w:t> </w:t>
      </w:r>
      <w:r>
        <w:rPr/>
        <w:t>negativa.</w:t>
      </w:r>
      <w:r>
        <w:rPr>
          <w:spacing w:val="40"/>
        </w:rPr>
        <w:t> </w:t>
      </w:r>
      <w:r>
        <w:rPr/>
        <w:t>El</w:t>
      </w:r>
    </w:p>
    <w:p>
      <w:pPr>
        <w:spacing w:after="0"/>
        <w:jc w:val="both"/>
        <w:sectPr>
          <w:pgSz w:w="12250" w:h="15850"/>
          <w:pgMar w:header="0" w:footer="740" w:top="1680" w:bottom="940" w:left="1160" w:right="1220"/>
        </w:sectPr>
      </w:pPr>
    </w:p>
    <w:p>
      <w:pPr>
        <w:pStyle w:val="BodyText"/>
        <w:spacing w:before="83"/>
        <w:ind w:right="110"/>
        <w:jc w:val="both"/>
      </w:pPr>
      <w:r>
        <w:rPr/>
        <w:t>Congreso del Estado o en sus recesos la Diputación Permanente, según corresponda, podrán llamar, a solicitud de la Comisión, a las autoridades, servidoras o servidores públicos responsables para que comparezcan ante dichos órganos legislativos, a efecto de que expliquen el motivo de su negativa.</w:t>
      </w:r>
    </w:p>
    <w:p>
      <w:pPr>
        <w:pStyle w:val="BodyText"/>
        <w:spacing w:before="230"/>
        <w:ind w:right="113"/>
        <w:jc w:val="both"/>
      </w:pPr>
      <w:r>
        <w:rPr/>
        <w:t>Para el cumplimiento de sus funciones, contará con una persona titular de la Presidencia, un Consejo Consultivo, Visitadurías Generales y una Secretaría Ejecutiva, así como, el demás personal administrativo indispensable para sus funciones.</w:t>
      </w:r>
    </w:p>
    <w:p>
      <w:pPr>
        <w:pStyle w:val="BodyText"/>
        <w:spacing w:before="229"/>
        <w:ind w:right="105"/>
        <w:jc w:val="both"/>
      </w:pPr>
      <w:r>
        <w:rPr/>
        <w:t>La elección de la o el titular de la Presidencia de la Comisión de Derechos Humanos del Estado de Hidalgo, así</w:t>
      </w:r>
      <w:r>
        <w:rPr>
          <w:spacing w:val="-9"/>
        </w:rPr>
        <w:t> </w:t>
      </w:r>
      <w:r>
        <w:rPr/>
        <w:t>como</w:t>
      </w:r>
      <w:r>
        <w:rPr>
          <w:spacing w:val="-7"/>
        </w:rPr>
        <w:t> </w:t>
      </w:r>
      <w:r>
        <w:rPr/>
        <w:t>de</w:t>
      </w:r>
      <w:r>
        <w:rPr>
          <w:spacing w:val="-7"/>
        </w:rPr>
        <w:t> </w:t>
      </w:r>
      <w:r>
        <w:rPr/>
        <w:t>los</w:t>
      </w:r>
      <w:r>
        <w:rPr>
          <w:spacing w:val="-8"/>
        </w:rPr>
        <w:t> </w:t>
      </w:r>
      <w:r>
        <w:rPr/>
        <w:t>integrantes</w:t>
      </w:r>
      <w:r>
        <w:rPr>
          <w:spacing w:val="-6"/>
        </w:rPr>
        <w:t> </w:t>
      </w:r>
      <w:r>
        <w:rPr/>
        <w:t>del</w:t>
      </w:r>
      <w:r>
        <w:rPr>
          <w:spacing w:val="-7"/>
        </w:rPr>
        <w:t> </w:t>
      </w:r>
      <w:r>
        <w:rPr/>
        <w:t>Consejo</w:t>
      </w:r>
      <w:r>
        <w:rPr>
          <w:spacing w:val="-7"/>
        </w:rPr>
        <w:t> </w:t>
      </w:r>
      <w:r>
        <w:rPr/>
        <w:t>Consultivo,</w:t>
      </w:r>
      <w:r>
        <w:rPr>
          <w:spacing w:val="-9"/>
        </w:rPr>
        <w:t> </w:t>
      </w:r>
      <w:r>
        <w:rPr/>
        <w:t>se</w:t>
      </w:r>
      <w:r>
        <w:rPr>
          <w:spacing w:val="-7"/>
        </w:rPr>
        <w:t> </w:t>
      </w:r>
      <w:r>
        <w:rPr/>
        <w:t>ajustarán</w:t>
      </w:r>
      <w:r>
        <w:rPr>
          <w:spacing w:val="-9"/>
        </w:rPr>
        <w:t> </w:t>
      </w:r>
      <w:r>
        <w:rPr/>
        <w:t>a</w:t>
      </w:r>
      <w:r>
        <w:rPr>
          <w:spacing w:val="-7"/>
        </w:rPr>
        <w:t> </w:t>
      </w:r>
      <w:r>
        <w:rPr/>
        <w:t>un</w:t>
      </w:r>
      <w:r>
        <w:rPr>
          <w:spacing w:val="-7"/>
        </w:rPr>
        <w:t> </w:t>
      </w:r>
      <w:r>
        <w:rPr/>
        <w:t>procedimiento</w:t>
      </w:r>
      <w:r>
        <w:rPr>
          <w:spacing w:val="-9"/>
        </w:rPr>
        <w:t> </w:t>
      </w:r>
      <w:r>
        <w:rPr/>
        <w:t>de</w:t>
      </w:r>
      <w:r>
        <w:rPr>
          <w:spacing w:val="-9"/>
        </w:rPr>
        <w:t> </w:t>
      </w:r>
      <w:r>
        <w:rPr/>
        <w:t>consulta</w:t>
      </w:r>
      <w:r>
        <w:rPr>
          <w:spacing w:val="-9"/>
        </w:rPr>
        <w:t> </w:t>
      </w:r>
      <w:r>
        <w:rPr/>
        <w:t>pública,</w:t>
      </w:r>
      <w:r>
        <w:rPr>
          <w:spacing w:val="-7"/>
        </w:rPr>
        <w:t> </w:t>
      </w:r>
      <w:r>
        <w:rPr/>
        <w:t>que deberá</w:t>
      </w:r>
      <w:r>
        <w:rPr>
          <w:spacing w:val="-6"/>
        </w:rPr>
        <w:t> </w:t>
      </w:r>
      <w:r>
        <w:rPr/>
        <w:t>ser</w:t>
      </w:r>
      <w:r>
        <w:rPr>
          <w:spacing w:val="-5"/>
        </w:rPr>
        <w:t> </w:t>
      </w:r>
      <w:r>
        <w:rPr/>
        <w:t>transparente,</w:t>
      </w:r>
      <w:r>
        <w:rPr>
          <w:spacing w:val="-3"/>
        </w:rPr>
        <w:t> </w:t>
      </w:r>
      <w:r>
        <w:rPr/>
        <w:t>en</w:t>
      </w:r>
      <w:r>
        <w:rPr>
          <w:spacing w:val="-6"/>
        </w:rPr>
        <w:t> </w:t>
      </w:r>
      <w:r>
        <w:rPr/>
        <w:t>los</w:t>
      </w:r>
      <w:r>
        <w:rPr>
          <w:spacing w:val="-5"/>
        </w:rPr>
        <w:t> </w:t>
      </w:r>
      <w:r>
        <w:rPr/>
        <w:t>términos</w:t>
      </w:r>
      <w:r>
        <w:rPr>
          <w:spacing w:val="-4"/>
        </w:rPr>
        <w:t> </w:t>
      </w:r>
      <w:r>
        <w:rPr/>
        <w:t>y</w:t>
      </w:r>
      <w:r>
        <w:rPr>
          <w:spacing w:val="-4"/>
        </w:rPr>
        <w:t> </w:t>
      </w:r>
      <w:r>
        <w:rPr/>
        <w:t>condiciones</w:t>
      </w:r>
      <w:r>
        <w:rPr>
          <w:spacing w:val="-4"/>
        </w:rPr>
        <w:t> </w:t>
      </w:r>
      <w:r>
        <w:rPr/>
        <w:t>que</w:t>
      </w:r>
      <w:r>
        <w:rPr>
          <w:spacing w:val="-6"/>
        </w:rPr>
        <w:t> </w:t>
      </w:r>
      <w:r>
        <w:rPr/>
        <w:t>determine</w:t>
      </w:r>
      <w:r>
        <w:rPr>
          <w:spacing w:val="-4"/>
        </w:rPr>
        <w:t> </w:t>
      </w:r>
      <w:r>
        <w:rPr/>
        <w:t>la</w:t>
      </w:r>
      <w:r>
        <w:rPr>
          <w:spacing w:val="-3"/>
        </w:rPr>
        <w:t> </w:t>
      </w:r>
      <w:r>
        <w:rPr/>
        <w:t>Ley,</w:t>
      </w:r>
      <w:r>
        <w:rPr>
          <w:spacing w:val="-5"/>
        </w:rPr>
        <w:t> </w:t>
      </w:r>
      <w:r>
        <w:rPr/>
        <w:t>para</w:t>
      </w:r>
      <w:r>
        <w:rPr>
          <w:spacing w:val="-5"/>
        </w:rPr>
        <w:t> </w:t>
      </w:r>
      <w:r>
        <w:rPr/>
        <w:t>tal</w:t>
      </w:r>
      <w:r>
        <w:rPr>
          <w:spacing w:val="-5"/>
        </w:rPr>
        <w:t> </w:t>
      </w:r>
      <w:r>
        <w:rPr/>
        <w:t>efecto,</w:t>
      </w:r>
      <w:r>
        <w:rPr>
          <w:spacing w:val="-6"/>
        </w:rPr>
        <w:t> </w:t>
      </w:r>
      <w:r>
        <w:rPr/>
        <w:t>el</w:t>
      </w:r>
      <w:r>
        <w:rPr>
          <w:spacing w:val="-6"/>
        </w:rPr>
        <w:t> </w:t>
      </w:r>
      <w:r>
        <w:rPr/>
        <w:t>Congreso</w:t>
      </w:r>
      <w:r>
        <w:rPr>
          <w:spacing w:val="-6"/>
        </w:rPr>
        <w:t> </w:t>
      </w:r>
      <w:r>
        <w:rPr/>
        <w:t>del Estado expedirá previamente una convocatoria pública abierta.</w:t>
      </w:r>
    </w:p>
    <w:p>
      <w:pPr>
        <w:pStyle w:val="BodyText"/>
        <w:ind w:left="0"/>
      </w:pPr>
    </w:p>
    <w:p>
      <w:pPr>
        <w:pStyle w:val="BodyText"/>
        <w:ind w:right="111"/>
        <w:jc w:val="both"/>
      </w:pPr>
      <w:r>
        <w:rPr/>
        <w:t>El Consejo Consultivo de la Comisión de Derechos Humanos del Estado de Hidalgo será de carácter honorífico e integrado por ocho personas. Las Consejeras y los Consejeros, durarán un año en el cargo con la posibilidad de ser reelectos. En la integración del Consejo se buscará la equidad de género.</w:t>
      </w:r>
    </w:p>
    <w:p>
      <w:pPr>
        <w:pStyle w:val="BodyText"/>
        <w:spacing w:before="2"/>
        <w:ind w:left="0"/>
      </w:pPr>
    </w:p>
    <w:p>
      <w:pPr>
        <w:pStyle w:val="BodyText"/>
        <w:ind w:right="111"/>
        <w:jc w:val="both"/>
      </w:pPr>
      <w:r>
        <w:rPr/>
        <w:t>La persona titular de la Presidencia de la Comisión de Derechos Humanos del Estado de Hidalgo, quien lo será</w:t>
      </w:r>
      <w:r>
        <w:rPr>
          <w:spacing w:val="-8"/>
        </w:rPr>
        <w:t> </w:t>
      </w:r>
      <w:r>
        <w:rPr/>
        <w:t>también</w:t>
      </w:r>
      <w:r>
        <w:rPr>
          <w:spacing w:val="-7"/>
        </w:rPr>
        <w:t> </w:t>
      </w:r>
      <w:r>
        <w:rPr/>
        <w:t>del</w:t>
      </w:r>
      <w:r>
        <w:rPr>
          <w:spacing w:val="-10"/>
        </w:rPr>
        <w:t> </w:t>
      </w:r>
      <w:r>
        <w:rPr/>
        <w:t>Consejo</w:t>
      </w:r>
      <w:r>
        <w:rPr>
          <w:spacing w:val="-9"/>
        </w:rPr>
        <w:t> </w:t>
      </w:r>
      <w:r>
        <w:rPr/>
        <w:t>Consultivo,</w:t>
      </w:r>
      <w:r>
        <w:rPr>
          <w:spacing w:val="-9"/>
        </w:rPr>
        <w:t> </w:t>
      </w:r>
      <w:r>
        <w:rPr/>
        <w:t>sólo</w:t>
      </w:r>
      <w:r>
        <w:rPr>
          <w:spacing w:val="-9"/>
        </w:rPr>
        <w:t> </w:t>
      </w:r>
      <w:r>
        <w:rPr/>
        <w:t>podrá</w:t>
      </w:r>
      <w:r>
        <w:rPr>
          <w:spacing w:val="-8"/>
        </w:rPr>
        <w:t> </w:t>
      </w:r>
      <w:r>
        <w:rPr/>
        <w:t>ser</w:t>
      </w:r>
      <w:r>
        <w:rPr>
          <w:spacing w:val="-8"/>
        </w:rPr>
        <w:t> </w:t>
      </w:r>
      <w:r>
        <w:rPr/>
        <w:t>removido</w:t>
      </w:r>
      <w:r>
        <w:rPr>
          <w:spacing w:val="-9"/>
        </w:rPr>
        <w:t> </w:t>
      </w:r>
      <w:r>
        <w:rPr/>
        <w:t>de</w:t>
      </w:r>
      <w:r>
        <w:rPr>
          <w:spacing w:val="-9"/>
        </w:rPr>
        <w:t> </w:t>
      </w:r>
      <w:r>
        <w:rPr/>
        <w:t>sus</w:t>
      </w:r>
      <w:r>
        <w:rPr>
          <w:spacing w:val="-8"/>
        </w:rPr>
        <w:t> </w:t>
      </w:r>
      <w:r>
        <w:rPr/>
        <w:t>funciones</w:t>
      </w:r>
      <w:r>
        <w:rPr>
          <w:spacing w:val="-8"/>
        </w:rPr>
        <w:t> </w:t>
      </w:r>
      <w:r>
        <w:rPr/>
        <w:t>en</w:t>
      </w:r>
      <w:r>
        <w:rPr>
          <w:spacing w:val="-9"/>
        </w:rPr>
        <w:t> </w:t>
      </w:r>
      <w:r>
        <w:rPr/>
        <w:t>los</w:t>
      </w:r>
      <w:r>
        <w:rPr>
          <w:spacing w:val="-8"/>
        </w:rPr>
        <w:t> </w:t>
      </w:r>
      <w:r>
        <w:rPr/>
        <w:t>términos</w:t>
      </w:r>
      <w:r>
        <w:rPr>
          <w:spacing w:val="-8"/>
        </w:rPr>
        <w:t> </w:t>
      </w:r>
      <w:r>
        <w:rPr/>
        <w:t>señalados</w:t>
      </w:r>
      <w:r>
        <w:rPr>
          <w:spacing w:val="-8"/>
        </w:rPr>
        <w:t> </w:t>
      </w:r>
      <w:r>
        <w:rPr/>
        <w:t>en el Título Décimo de esta Constitución. Requerirá conocer el tema de derechos humanos y cumplir con los demás requisitos que determine</w:t>
      </w:r>
      <w:r>
        <w:rPr>
          <w:spacing w:val="-1"/>
        </w:rPr>
        <w:t> </w:t>
      </w:r>
      <w:r>
        <w:rPr/>
        <w:t>la</w:t>
      </w:r>
      <w:r>
        <w:rPr>
          <w:spacing w:val="-1"/>
        </w:rPr>
        <w:t> </w:t>
      </w:r>
      <w:r>
        <w:rPr/>
        <w:t>Ley de la materia, durará</w:t>
      </w:r>
      <w:r>
        <w:rPr>
          <w:spacing w:val="-1"/>
        </w:rPr>
        <w:t> </w:t>
      </w:r>
      <w:r>
        <w:rPr/>
        <w:t>en</w:t>
      </w:r>
      <w:r>
        <w:rPr>
          <w:spacing w:val="-1"/>
        </w:rPr>
        <w:t> </w:t>
      </w:r>
      <w:r>
        <w:rPr/>
        <w:t>su encargo cinco años sin</w:t>
      </w:r>
      <w:r>
        <w:rPr>
          <w:spacing w:val="-1"/>
        </w:rPr>
        <w:t> </w:t>
      </w:r>
      <w:r>
        <w:rPr/>
        <w:t>posibilidad</w:t>
      </w:r>
      <w:r>
        <w:rPr>
          <w:spacing w:val="-1"/>
        </w:rPr>
        <w:t> </w:t>
      </w:r>
      <w:r>
        <w:rPr/>
        <w:t>de</w:t>
      </w:r>
      <w:r>
        <w:rPr>
          <w:spacing w:val="-1"/>
        </w:rPr>
        <w:t> </w:t>
      </w:r>
      <w:r>
        <w:rPr/>
        <w:t>ser </w:t>
      </w:r>
      <w:r>
        <w:rPr>
          <w:spacing w:val="-2"/>
        </w:rPr>
        <w:t>reelecta.</w:t>
      </w:r>
    </w:p>
    <w:p>
      <w:pPr>
        <w:pStyle w:val="BodyText"/>
        <w:ind w:left="0"/>
      </w:pPr>
    </w:p>
    <w:p>
      <w:pPr>
        <w:pStyle w:val="BodyText"/>
        <w:ind w:right="107"/>
        <w:jc w:val="both"/>
      </w:pPr>
      <w:r>
        <w:rPr/>
        <w:t>La</w:t>
      </w:r>
      <w:r>
        <w:rPr>
          <w:spacing w:val="-7"/>
        </w:rPr>
        <w:t> </w:t>
      </w:r>
      <w:r>
        <w:rPr/>
        <w:t>persona</w:t>
      </w:r>
      <w:r>
        <w:rPr>
          <w:spacing w:val="-7"/>
        </w:rPr>
        <w:t> </w:t>
      </w:r>
      <w:r>
        <w:rPr/>
        <w:t>titular</w:t>
      </w:r>
      <w:r>
        <w:rPr>
          <w:spacing w:val="-6"/>
        </w:rPr>
        <w:t> </w:t>
      </w:r>
      <w:r>
        <w:rPr/>
        <w:t>de</w:t>
      </w:r>
      <w:r>
        <w:rPr>
          <w:spacing w:val="-5"/>
        </w:rPr>
        <w:t> </w:t>
      </w:r>
      <w:r>
        <w:rPr/>
        <w:t>la</w:t>
      </w:r>
      <w:r>
        <w:rPr>
          <w:spacing w:val="-7"/>
        </w:rPr>
        <w:t> </w:t>
      </w:r>
      <w:r>
        <w:rPr/>
        <w:t>Presidencia</w:t>
      </w:r>
      <w:r>
        <w:rPr>
          <w:spacing w:val="-7"/>
        </w:rPr>
        <w:t> </w:t>
      </w:r>
      <w:r>
        <w:rPr/>
        <w:t>de</w:t>
      </w:r>
      <w:r>
        <w:rPr>
          <w:spacing w:val="-7"/>
        </w:rPr>
        <w:t> </w:t>
      </w:r>
      <w:r>
        <w:rPr/>
        <w:t>la</w:t>
      </w:r>
      <w:r>
        <w:rPr>
          <w:spacing w:val="-7"/>
        </w:rPr>
        <w:t> </w:t>
      </w:r>
      <w:r>
        <w:rPr/>
        <w:t>Comisión</w:t>
      </w:r>
      <w:r>
        <w:rPr>
          <w:spacing w:val="-7"/>
        </w:rPr>
        <w:t> </w:t>
      </w:r>
      <w:r>
        <w:rPr/>
        <w:t>de</w:t>
      </w:r>
      <w:r>
        <w:rPr>
          <w:spacing w:val="-5"/>
        </w:rPr>
        <w:t> </w:t>
      </w:r>
      <w:r>
        <w:rPr/>
        <w:t>Derechos</w:t>
      </w:r>
      <w:r>
        <w:rPr>
          <w:spacing w:val="-5"/>
        </w:rPr>
        <w:t> </w:t>
      </w:r>
      <w:r>
        <w:rPr/>
        <w:t>Humanos</w:t>
      </w:r>
      <w:r>
        <w:rPr>
          <w:spacing w:val="-6"/>
        </w:rPr>
        <w:t> </w:t>
      </w:r>
      <w:r>
        <w:rPr/>
        <w:t>del</w:t>
      </w:r>
      <w:r>
        <w:rPr>
          <w:spacing w:val="-7"/>
        </w:rPr>
        <w:t> </w:t>
      </w:r>
      <w:r>
        <w:rPr/>
        <w:t>Estado</w:t>
      </w:r>
      <w:r>
        <w:rPr>
          <w:spacing w:val="-7"/>
        </w:rPr>
        <w:t> </w:t>
      </w:r>
      <w:r>
        <w:rPr/>
        <w:t>de</w:t>
      </w:r>
      <w:r>
        <w:rPr>
          <w:spacing w:val="-7"/>
        </w:rPr>
        <w:t> </w:t>
      </w:r>
      <w:r>
        <w:rPr/>
        <w:t>Hidalgo,</w:t>
      </w:r>
      <w:r>
        <w:rPr>
          <w:spacing w:val="-7"/>
        </w:rPr>
        <w:t> </w:t>
      </w:r>
      <w:r>
        <w:rPr/>
        <w:t>presentará anualmente</w:t>
      </w:r>
      <w:r>
        <w:rPr>
          <w:spacing w:val="-13"/>
        </w:rPr>
        <w:t> </w:t>
      </w:r>
      <w:r>
        <w:rPr/>
        <w:t>al</w:t>
      </w:r>
      <w:r>
        <w:rPr>
          <w:spacing w:val="-11"/>
        </w:rPr>
        <w:t> </w:t>
      </w:r>
      <w:r>
        <w:rPr/>
        <w:t>Congreso</w:t>
      </w:r>
      <w:r>
        <w:rPr>
          <w:spacing w:val="-10"/>
        </w:rPr>
        <w:t> </w:t>
      </w:r>
      <w:r>
        <w:rPr/>
        <w:t>del</w:t>
      </w:r>
      <w:r>
        <w:rPr>
          <w:spacing w:val="-11"/>
        </w:rPr>
        <w:t> </w:t>
      </w:r>
      <w:r>
        <w:rPr/>
        <w:t>Estado</w:t>
      </w:r>
      <w:r>
        <w:rPr>
          <w:spacing w:val="-13"/>
        </w:rPr>
        <w:t> </w:t>
      </w:r>
      <w:r>
        <w:rPr/>
        <w:t>un</w:t>
      </w:r>
      <w:r>
        <w:rPr>
          <w:spacing w:val="-10"/>
        </w:rPr>
        <w:t> </w:t>
      </w:r>
      <w:r>
        <w:rPr/>
        <w:t>informe</w:t>
      </w:r>
      <w:r>
        <w:rPr>
          <w:spacing w:val="-10"/>
        </w:rPr>
        <w:t> </w:t>
      </w:r>
      <w:r>
        <w:rPr/>
        <w:t>de</w:t>
      </w:r>
      <w:r>
        <w:rPr>
          <w:spacing w:val="-11"/>
        </w:rPr>
        <w:t> </w:t>
      </w:r>
      <w:r>
        <w:rPr/>
        <w:t>actividades,</w:t>
      </w:r>
      <w:r>
        <w:rPr>
          <w:spacing w:val="-10"/>
        </w:rPr>
        <w:t> </w:t>
      </w:r>
      <w:r>
        <w:rPr/>
        <w:t>el</w:t>
      </w:r>
      <w:r>
        <w:rPr>
          <w:spacing w:val="-12"/>
        </w:rPr>
        <w:t> </w:t>
      </w:r>
      <w:r>
        <w:rPr/>
        <w:t>cual</w:t>
      </w:r>
      <w:r>
        <w:rPr>
          <w:spacing w:val="-13"/>
        </w:rPr>
        <w:t> </w:t>
      </w:r>
      <w:r>
        <w:rPr/>
        <w:t>se</w:t>
      </w:r>
      <w:r>
        <w:rPr>
          <w:spacing w:val="-11"/>
        </w:rPr>
        <w:t> </w:t>
      </w:r>
      <w:r>
        <w:rPr/>
        <w:t>le</w:t>
      </w:r>
      <w:r>
        <w:rPr>
          <w:spacing w:val="-13"/>
        </w:rPr>
        <w:t> </w:t>
      </w:r>
      <w:r>
        <w:rPr/>
        <w:t>hará</w:t>
      </w:r>
      <w:r>
        <w:rPr>
          <w:spacing w:val="-10"/>
        </w:rPr>
        <w:t> </w:t>
      </w:r>
      <w:r>
        <w:rPr/>
        <w:t>llegar</w:t>
      </w:r>
      <w:r>
        <w:rPr>
          <w:spacing w:val="-12"/>
        </w:rPr>
        <w:t> </w:t>
      </w:r>
      <w:r>
        <w:rPr/>
        <w:t>a</w:t>
      </w:r>
      <w:r>
        <w:rPr>
          <w:spacing w:val="-11"/>
        </w:rPr>
        <w:t> </w:t>
      </w:r>
      <w:r>
        <w:rPr/>
        <w:t>las</w:t>
      </w:r>
      <w:r>
        <w:rPr>
          <w:spacing w:val="-12"/>
        </w:rPr>
        <w:t> </w:t>
      </w:r>
      <w:r>
        <w:rPr/>
        <w:t>personas</w:t>
      </w:r>
      <w:r>
        <w:rPr>
          <w:spacing w:val="-9"/>
        </w:rPr>
        <w:t> </w:t>
      </w:r>
      <w:r>
        <w:rPr/>
        <w:t>titulares del Poder Ejecutivo y del Poder Judicial del Estado, para su conocimiento.</w:t>
      </w:r>
    </w:p>
    <w:p>
      <w:pPr>
        <w:pStyle w:val="BodyText"/>
        <w:spacing w:before="230"/>
        <w:ind w:right="108"/>
        <w:jc w:val="both"/>
      </w:pPr>
      <w:r>
        <w:rPr/>
        <w:t>Toda autoridad, servidora o servidor público deberá colaborar, dentro del ámbito de su competencia con la Comisión, ninguna de ellas podrá negar la información que se le requiera, ni interferir en perjuicio de sus actividades. La Comisión mantendrá la reserva de la información que se le proporcione con ese carácter. Cuando así proceda, presentará las denuncias respectivas ante la autoridad competente.</w:t>
      </w:r>
    </w:p>
    <w:p>
      <w:pPr>
        <w:pStyle w:val="BodyText"/>
        <w:spacing w:before="229"/>
        <w:ind w:right="117"/>
        <w:jc w:val="both"/>
      </w:pPr>
      <w:r>
        <w:rPr/>
        <w:t>La organización, facultades y obligaciones, así como la competencia de la Comisión serán reguladas por la Ley correspondiente y su Reglamento.</w:t>
      </w:r>
    </w:p>
    <w:p>
      <w:pPr>
        <w:pStyle w:val="BodyText"/>
        <w:spacing w:before="1"/>
        <w:ind w:left="0"/>
      </w:pPr>
    </w:p>
    <w:p>
      <w:pPr>
        <w:pStyle w:val="BodyText"/>
        <w:spacing w:before="1"/>
        <w:ind w:right="105"/>
        <w:jc w:val="both"/>
      </w:pPr>
      <w:r>
        <w:rPr>
          <w:rFonts w:ascii="Arial" w:hAnsi="Arial"/>
          <w:b/>
        </w:rPr>
        <w:t>Artículo 9 Ter.- </w:t>
      </w:r>
      <w:r>
        <w:rPr/>
        <w:t>La resolución de las diferencias o los conflictos entre trabajadores y patrones que no sea competencia</w:t>
      </w:r>
      <w:r>
        <w:rPr>
          <w:spacing w:val="-6"/>
        </w:rPr>
        <w:t> </w:t>
      </w:r>
      <w:r>
        <w:rPr/>
        <w:t>del</w:t>
      </w:r>
      <w:r>
        <w:rPr>
          <w:spacing w:val="-7"/>
        </w:rPr>
        <w:t> </w:t>
      </w:r>
      <w:r>
        <w:rPr/>
        <w:t>Tribunal</w:t>
      </w:r>
      <w:r>
        <w:rPr>
          <w:spacing w:val="-4"/>
        </w:rPr>
        <w:t> </w:t>
      </w:r>
      <w:r>
        <w:rPr/>
        <w:t>Laboral</w:t>
      </w:r>
      <w:r>
        <w:rPr>
          <w:spacing w:val="-6"/>
        </w:rPr>
        <w:t> </w:t>
      </w:r>
      <w:r>
        <w:rPr/>
        <w:t>del</w:t>
      </w:r>
      <w:r>
        <w:rPr>
          <w:spacing w:val="-4"/>
        </w:rPr>
        <w:t> </w:t>
      </w:r>
      <w:r>
        <w:rPr/>
        <w:t>Poder</w:t>
      </w:r>
      <w:r>
        <w:rPr>
          <w:spacing w:val="-5"/>
        </w:rPr>
        <w:t> </w:t>
      </w:r>
      <w:r>
        <w:rPr/>
        <w:t>Judicial</w:t>
      </w:r>
      <w:r>
        <w:rPr>
          <w:spacing w:val="-4"/>
        </w:rPr>
        <w:t> </w:t>
      </w:r>
      <w:r>
        <w:rPr/>
        <w:t>de</w:t>
      </w:r>
      <w:r>
        <w:rPr>
          <w:spacing w:val="-6"/>
        </w:rPr>
        <w:t> </w:t>
      </w:r>
      <w:r>
        <w:rPr/>
        <w:t>la</w:t>
      </w:r>
      <w:r>
        <w:rPr>
          <w:spacing w:val="-4"/>
        </w:rPr>
        <w:t> </w:t>
      </w:r>
      <w:r>
        <w:rPr/>
        <w:t>Federación,</w:t>
      </w:r>
      <w:r>
        <w:rPr>
          <w:spacing w:val="-3"/>
        </w:rPr>
        <w:t> </w:t>
      </w:r>
      <w:r>
        <w:rPr/>
        <w:t>estará</w:t>
      </w:r>
      <w:r>
        <w:rPr>
          <w:spacing w:val="-5"/>
        </w:rPr>
        <w:t> </w:t>
      </w:r>
      <w:r>
        <w:rPr/>
        <w:t>a</w:t>
      </w:r>
      <w:r>
        <w:rPr>
          <w:spacing w:val="-4"/>
        </w:rPr>
        <w:t> </w:t>
      </w:r>
      <w:r>
        <w:rPr/>
        <w:t>cargo</w:t>
      </w:r>
      <w:r>
        <w:rPr>
          <w:spacing w:val="-5"/>
        </w:rPr>
        <w:t> </w:t>
      </w:r>
      <w:r>
        <w:rPr/>
        <w:t>del</w:t>
      </w:r>
      <w:r>
        <w:rPr>
          <w:spacing w:val="-5"/>
        </w:rPr>
        <w:t> </w:t>
      </w:r>
      <w:r>
        <w:rPr/>
        <w:t>Tribunal</w:t>
      </w:r>
      <w:r>
        <w:rPr>
          <w:spacing w:val="-6"/>
        </w:rPr>
        <w:t> </w:t>
      </w:r>
      <w:r>
        <w:rPr/>
        <w:t>Laboral</w:t>
      </w:r>
      <w:r>
        <w:rPr>
          <w:spacing w:val="-4"/>
        </w:rPr>
        <w:t> </w:t>
      </w:r>
      <w:r>
        <w:rPr/>
        <w:t>del Poder Judicial del Estado de Hidalgo.</w:t>
      </w:r>
    </w:p>
    <w:p>
      <w:pPr>
        <w:pStyle w:val="BodyText"/>
        <w:spacing w:before="229"/>
        <w:ind w:right="106"/>
        <w:jc w:val="both"/>
      </w:pPr>
      <w:r>
        <w:rPr/>
        <w:t>Antes de acudir al Tribunal Laboral del Poder Judicial del Estado de Hidalgo, los trabajadores y patrones deberán asistir a la instancia conciliatoria.</w:t>
      </w:r>
    </w:p>
    <w:p>
      <w:pPr>
        <w:pStyle w:val="BodyText"/>
        <w:spacing w:before="229"/>
        <w:ind w:right="107"/>
        <w:jc w:val="both"/>
      </w:pPr>
      <w:r>
        <w:rPr/>
        <w:t>En el Estado de Hidalgo la función conciliatoria estará a cargo del Centro de Conciliación Laboral, como organismo descentralizado, especializado e imparcial, el</w:t>
      </w:r>
      <w:r>
        <w:rPr>
          <w:spacing w:val="-1"/>
        </w:rPr>
        <w:t> </w:t>
      </w:r>
      <w:r>
        <w:rPr/>
        <w:t>cual contará con personalidad jurídica y patrimonio propio, plena autonomía técnica, operativa, presupuestaria, de decisión y de gestión. Se regirá por los principios de certeza, independencia, legalidad, imparcialidad, confiabilidad, eficacia, objetividad, profesionalismo,</w:t>
      </w:r>
      <w:r>
        <w:rPr>
          <w:spacing w:val="-14"/>
        </w:rPr>
        <w:t> </w:t>
      </w:r>
      <w:r>
        <w:rPr/>
        <w:t>transparencia</w:t>
      </w:r>
      <w:r>
        <w:rPr>
          <w:spacing w:val="-14"/>
        </w:rPr>
        <w:t> </w:t>
      </w:r>
      <w:r>
        <w:rPr/>
        <w:t>y</w:t>
      </w:r>
      <w:r>
        <w:rPr>
          <w:spacing w:val="-14"/>
        </w:rPr>
        <w:t> </w:t>
      </w:r>
      <w:r>
        <w:rPr/>
        <w:t>publicidad.</w:t>
      </w:r>
      <w:r>
        <w:rPr>
          <w:spacing w:val="-14"/>
        </w:rPr>
        <w:t> </w:t>
      </w:r>
      <w:r>
        <w:rPr/>
        <w:t>Su</w:t>
      </w:r>
      <w:r>
        <w:rPr>
          <w:spacing w:val="-14"/>
        </w:rPr>
        <w:t> </w:t>
      </w:r>
      <w:r>
        <w:rPr/>
        <w:t>integración</w:t>
      </w:r>
      <w:r>
        <w:rPr>
          <w:spacing w:val="-14"/>
        </w:rPr>
        <w:t> </w:t>
      </w:r>
      <w:r>
        <w:rPr/>
        <w:t>y</w:t>
      </w:r>
      <w:r>
        <w:rPr>
          <w:spacing w:val="-14"/>
        </w:rPr>
        <w:t> </w:t>
      </w:r>
      <w:r>
        <w:rPr/>
        <w:t>funcionamiento</w:t>
      </w:r>
      <w:r>
        <w:rPr>
          <w:spacing w:val="-14"/>
        </w:rPr>
        <w:t> </w:t>
      </w:r>
      <w:r>
        <w:rPr/>
        <w:t>se</w:t>
      </w:r>
      <w:r>
        <w:rPr>
          <w:spacing w:val="-14"/>
        </w:rPr>
        <w:t> </w:t>
      </w:r>
      <w:r>
        <w:rPr/>
        <w:t>regirá</w:t>
      </w:r>
      <w:r>
        <w:rPr>
          <w:spacing w:val="-14"/>
        </w:rPr>
        <w:t> </w:t>
      </w:r>
      <w:r>
        <w:rPr/>
        <w:t>por</w:t>
      </w:r>
      <w:r>
        <w:rPr>
          <w:spacing w:val="-13"/>
        </w:rPr>
        <w:t> </w:t>
      </w:r>
      <w:r>
        <w:rPr/>
        <w:t>la</w:t>
      </w:r>
      <w:r>
        <w:rPr>
          <w:spacing w:val="-14"/>
        </w:rPr>
        <w:t> </w:t>
      </w:r>
      <w:r>
        <w:rPr/>
        <w:t>Ley</w:t>
      </w:r>
      <w:r>
        <w:rPr>
          <w:spacing w:val="-14"/>
        </w:rPr>
        <w:t> </w:t>
      </w:r>
      <w:r>
        <w:rPr/>
        <w:t>en</w:t>
      </w:r>
      <w:r>
        <w:rPr>
          <w:spacing w:val="-14"/>
        </w:rPr>
        <w:t> </w:t>
      </w:r>
      <w:r>
        <w:rPr/>
        <w:t>la</w:t>
      </w:r>
      <w:r>
        <w:rPr>
          <w:spacing w:val="-14"/>
        </w:rPr>
        <w:t> </w:t>
      </w:r>
      <w:r>
        <w:rPr/>
        <w:t>materia.</w:t>
      </w:r>
    </w:p>
    <w:p>
      <w:pPr>
        <w:pStyle w:val="BodyText"/>
        <w:ind w:left="0"/>
      </w:pPr>
    </w:p>
    <w:p>
      <w:pPr>
        <w:pStyle w:val="BodyText"/>
        <w:ind w:right="104"/>
        <w:jc w:val="both"/>
      </w:pPr>
      <w:r>
        <w:rPr/>
        <w:t>Para la designación del titular del organismo descentralizado a que se refiere el párrafo anterior, el Gobernador someterá una terna a consideración del Congreso del Estado, el cual previa comparecencia de las</w:t>
      </w:r>
      <w:r>
        <w:rPr>
          <w:spacing w:val="-2"/>
        </w:rPr>
        <w:t> </w:t>
      </w:r>
      <w:r>
        <w:rPr/>
        <w:t>personas</w:t>
      </w:r>
      <w:r>
        <w:rPr>
          <w:spacing w:val="-2"/>
        </w:rPr>
        <w:t> </w:t>
      </w:r>
      <w:r>
        <w:rPr/>
        <w:t>propuestas,</w:t>
      </w:r>
      <w:r>
        <w:rPr>
          <w:spacing w:val="-3"/>
        </w:rPr>
        <w:t> </w:t>
      </w:r>
      <w:r>
        <w:rPr/>
        <w:t>realizará</w:t>
      </w:r>
      <w:r>
        <w:rPr>
          <w:spacing w:val="-1"/>
        </w:rPr>
        <w:t> </w:t>
      </w:r>
      <w:r>
        <w:rPr/>
        <w:t>la</w:t>
      </w:r>
      <w:r>
        <w:rPr>
          <w:spacing w:val="-3"/>
        </w:rPr>
        <w:t> </w:t>
      </w:r>
      <w:r>
        <w:rPr/>
        <w:t>designación</w:t>
      </w:r>
      <w:r>
        <w:rPr>
          <w:spacing w:val="-3"/>
        </w:rPr>
        <w:t> </w:t>
      </w:r>
      <w:r>
        <w:rPr/>
        <w:t>correspondiente.</w:t>
      </w:r>
      <w:r>
        <w:rPr>
          <w:spacing w:val="-1"/>
        </w:rPr>
        <w:t> </w:t>
      </w:r>
      <w:r>
        <w:rPr/>
        <w:t>La</w:t>
      </w:r>
      <w:r>
        <w:rPr>
          <w:spacing w:val="-2"/>
        </w:rPr>
        <w:t> </w:t>
      </w:r>
      <w:r>
        <w:rPr/>
        <w:t>designación</w:t>
      </w:r>
      <w:r>
        <w:rPr>
          <w:spacing w:val="-3"/>
        </w:rPr>
        <w:t> </w:t>
      </w:r>
      <w:r>
        <w:rPr/>
        <w:t>se</w:t>
      </w:r>
      <w:r>
        <w:rPr>
          <w:spacing w:val="-3"/>
        </w:rPr>
        <w:t> </w:t>
      </w:r>
      <w:r>
        <w:rPr/>
        <w:t>hará por el</w:t>
      </w:r>
      <w:r>
        <w:rPr>
          <w:spacing w:val="-4"/>
        </w:rPr>
        <w:t> </w:t>
      </w:r>
      <w:r>
        <w:rPr/>
        <w:t>voto</w:t>
      </w:r>
      <w:r>
        <w:rPr>
          <w:spacing w:val="-3"/>
        </w:rPr>
        <w:t> </w:t>
      </w:r>
      <w:r>
        <w:rPr/>
        <w:t>de</w:t>
      </w:r>
      <w:r>
        <w:rPr>
          <w:spacing w:val="-3"/>
        </w:rPr>
        <w:t> </w:t>
      </w:r>
      <w:r>
        <w:rPr/>
        <w:t>las dos</w:t>
      </w:r>
      <w:r>
        <w:rPr>
          <w:spacing w:val="-8"/>
        </w:rPr>
        <w:t> </w:t>
      </w:r>
      <w:r>
        <w:rPr/>
        <w:t>terceras</w:t>
      </w:r>
      <w:r>
        <w:rPr>
          <w:spacing w:val="-7"/>
        </w:rPr>
        <w:t> </w:t>
      </w:r>
      <w:r>
        <w:rPr/>
        <w:t>partes</w:t>
      </w:r>
      <w:r>
        <w:rPr>
          <w:spacing w:val="-8"/>
        </w:rPr>
        <w:t> </w:t>
      </w:r>
      <w:r>
        <w:rPr/>
        <w:t>de</w:t>
      </w:r>
      <w:r>
        <w:rPr>
          <w:spacing w:val="-9"/>
        </w:rPr>
        <w:t> </w:t>
      </w:r>
      <w:r>
        <w:rPr/>
        <w:t>los</w:t>
      </w:r>
      <w:r>
        <w:rPr>
          <w:spacing w:val="-8"/>
        </w:rPr>
        <w:t> </w:t>
      </w:r>
      <w:r>
        <w:rPr/>
        <w:t>integrantes</w:t>
      </w:r>
      <w:r>
        <w:rPr>
          <w:spacing w:val="-8"/>
        </w:rPr>
        <w:t> </w:t>
      </w:r>
      <w:r>
        <w:rPr/>
        <w:t>del</w:t>
      </w:r>
      <w:r>
        <w:rPr>
          <w:spacing w:val="-10"/>
        </w:rPr>
        <w:t> </w:t>
      </w:r>
      <w:r>
        <w:rPr/>
        <w:t>Congreso</w:t>
      </w:r>
      <w:r>
        <w:rPr>
          <w:spacing w:val="-9"/>
        </w:rPr>
        <w:t> </w:t>
      </w:r>
      <w:r>
        <w:rPr/>
        <w:t>presentes,</w:t>
      </w:r>
      <w:r>
        <w:rPr>
          <w:spacing w:val="-9"/>
        </w:rPr>
        <w:t> </w:t>
      </w:r>
      <w:r>
        <w:rPr/>
        <w:t>dentro</w:t>
      </w:r>
      <w:r>
        <w:rPr>
          <w:spacing w:val="-9"/>
        </w:rPr>
        <w:t> </w:t>
      </w:r>
      <w:r>
        <w:rPr/>
        <w:t>del</w:t>
      </w:r>
      <w:r>
        <w:rPr>
          <w:spacing w:val="-10"/>
        </w:rPr>
        <w:t> </w:t>
      </w:r>
      <w:r>
        <w:rPr/>
        <w:t>improrrogable</w:t>
      </w:r>
      <w:r>
        <w:rPr>
          <w:spacing w:val="-9"/>
        </w:rPr>
        <w:t> </w:t>
      </w:r>
      <w:r>
        <w:rPr/>
        <w:t>plazo</w:t>
      </w:r>
      <w:r>
        <w:rPr>
          <w:spacing w:val="-9"/>
        </w:rPr>
        <w:t> </w:t>
      </w:r>
      <w:r>
        <w:rPr/>
        <w:t>de</w:t>
      </w:r>
      <w:r>
        <w:rPr>
          <w:spacing w:val="-9"/>
        </w:rPr>
        <w:t> </w:t>
      </w:r>
      <w:r>
        <w:rPr/>
        <w:t>treinta</w:t>
      </w:r>
      <w:r>
        <w:rPr>
          <w:spacing w:val="-9"/>
        </w:rPr>
        <w:t> </w:t>
      </w:r>
      <w:r>
        <w:rPr/>
        <w:t>días. Si</w:t>
      </w:r>
      <w:r>
        <w:rPr>
          <w:spacing w:val="-13"/>
        </w:rPr>
        <w:t> </w:t>
      </w:r>
      <w:r>
        <w:rPr/>
        <w:t>el</w:t>
      </w:r>
      <w:r>
        <w:rPr>
          <w:spacing w:val="-13"/>
        </w:rPr>
        <w:t> </w:t>
      </w:r>
      <w:r>
        <w:rPr/>
        <w:t>Congreso</w:t>
      </w:r>
      <w:r>
        <w:rPr>
          <w:spacing w:val="-13"/>
        </w:rPr>
        <w:t> </w:t>
      </w:r>
      <w:r>
        <w:rPr/>
        <w:t>no</w:t>
      </w:r>
      <w:r>
        <w:rPr>
          <w:spacing w:val="-13"/>
        </w:rPr>
        <w:t> </w:t>
      </w:r>
      <w:r>
        <w:rPr/>
        <w:t>resolviere</w:t>
      </w:r>
      <w:r>
        <w:rPr>
          <w:spacing w:val="-13"/>
        </w:rPr>
        <w:t> </w:t>
      </w:r>
      <w:r>
        <w:rPr/>
        <w:t>dentro</w:t>
      </w:r>
      <w:r>
        <w:rPr>
          <w:spacing w:val="-10"/>
        </w:rPr>
        <w:t> </w:t>
      </w:r>
      <w:r>
        <w:rPr/>
        <w:t>de</w:t>
      </w:r>
      <w:r>
        <w:rPr>
          <w:spacing w:val="-13"/>
        </w:rPr>
        <w:t> </w:t>
      </w:r>
      <w:r>
        <w:rPr/>
        <w:t>dicho</w:t>
      </w:r>
      <w:r>
        <w:rPr>
          <w:spacing w:val="-13"/>
        </w:rPr>
        <w:t> </w:t>
      </w:r>
      <w:r>
        <w:rPr/>
        <w:t>plazo,</w:t>
      </w:r>
      <w:r>
        <w:rPr>
          <w:spacing w:val="-13"/>
        </w:rPr>
        <w:t> </w:t>
      </w:r>
      <w:r>
        <w:rPr/>
        <w:t>ocupará</w:t>
      </w:r>
      <w:r>
        <w:rPr>
          <w:spacing w:val="-12"/>
        </w:rPr>
        <w:t> </w:t>
      </w:r>
      <w:r>
        <w:rPr/>
        <w:t>el</w:t>
      </w:r>
      <w:r>
        <w:rPr>
          <w:spacing w:val="-13"/>
        </w:rPr>
        <w:t> </w:t>
      </w:r>
      <w:r>
        <w:rPr/>
        <w:t>cargo</w:t>
      </w:r>
      <w:r>
        <w:rPr>
          <w:spacing w:val="-13"/>
        </w:rPr>
        <w:t> </w:t>
      </w:r>
      <w:r>
        <w:rPr/>
        <w:t>aquél</w:t>
      </w:r>
      <w:r>
        <w:rPr>
          <w:spacing w:val="-13"/>
        </w:rPr>
        <w:t> </w:t>
      </w:r>
      <w:r>
        <w:rPr/>
        <w:t>que,</w:t>
      </w:r>
      <w:r>
        <w:rPr>
          <w:spacing w:val="-13"/>
        </w:rPr>
        <w:t> </w:t>
      </w:r>
      <w:r>
        <w:rPr/>
        <w:t>dentro</w:t>
      </w:r>
      <w:r>
        <w:rPr>
          <w:spacing w:val="-13"/>
        </w:rPr>
        <w:t> </w:t>
      </w:r>
      <w:r>
        <w:rPr/>
        <w:t>de</w:t>
      </w:r>
      <w:r>
        <w:rPr>
          <w:spacing w:val="-11"/>
        </w:rPr>
        <w:t> </w:t>
      </w:r>
      <w:r>
        <w:rPr/>
        <w:t>dicha</w:t>
      </w:r>
      <w:r>
        <w:rPr>
          <w:spacing w:val="-13"/>
        </w:rPr>
        <w:t> </w:t>
      </w:r>
      <w:r>
        <w:rPr/>
        <w:t>terna,</w:t>
      </w:r>
      <w:r>
        <w:rPr>
          <w:spacing w:val="-13"/>
        </w:rPr>
        <w:t> </w:t>
      </w:r>
      <w:r>
        <w:rPr/>
        <w:t>designe el Gobernador.</w:t>
      </w:r>
    </w:p>
    <w:p>
      <w:pPr>
        <w:spacing w:after="0"/>
        <w:jc w:val="both"/>
        <w:sectPr>
          <w:pgSz w:w="12250" w:h="15850"/>
          <w:pgMar w:header="0" w:footer="740" w:top="1680" w:bottom="940" w:left="1160" w:right="1220"/>
        </w:sectPr>
      </w:pPr>
    </w:p>
    <w:p>
      <w:pPr>
        <w:pStyle w:val="BodyText"/>
        <w:spacing w:before="81"/>
        <w:ind w:left="0"/>
      </w:pPr>
    </w:p>
    <w:p>
      <w:pPr>
        <w:pStyle w:val="BodyText"/>
        <w:ind w:right="113"/>
        <w:jc w:val="both"/>
      </w:pPr>
      <w:r>
        <w:rPr/>
        <w:t>En</w:t>
      </w:r>
      <w:r>
        <w:rPr>
          <w:spacing w:val="-1"/>
        </w:rPr>
        <w:t> </w:t>
      </w:r>
      <w:r>
        <w:rPr/>
        <w:t>caso de que el</w:t>
      </w:r>
      <w:r>
        <w:rPr>
          <w:spacing w:val="-2"/>
        </w:rPr>
        <w:t> </w:t>
      </w:r>
      <w:r>
        <w:rPr/>
        <w:t>Congreso</w:t>
      </w:r>
      <w:r>
        <w:rPr>
          <w:spacing w:val="-1"/>
        </w:rPr>
        <w:t> </w:t>
      </w:r>
      <w:r>
        <w:rPr/>
        <w:t>rechace la</w:t>
      </w:r>
      <w:r>
        <w:rPr>
          <w:spacing w:val="-1"/>
        </w:rPr>
        <w:t> </w:t>
      </w:r>
      <w:r>
        <w:rPr/>
        <w:t>totalidad de la terna propuesta, el Gobernador someterá una</w:t>
      </w:r>
      <w:r>
        <w:rPr>
          <w:spacing w:val="-1"/>
        </w:rPr>
        <w:t> </w:t>
      </w:r>
      <w:r>
        <w:rPr/>
        <w:t>nueva, en</w:t>
      </w:r>
      <w:r>
        <w:rPr>
          <w:spacing w:val="-4"/>
        </w:rPr>
        <w:t> </w:t>
      </w:r>
      <w:r>
        <w:rPr/>
        <w:t>los</w:t>
      </w:r>
      <w:r>
        <w:rPr>
          <w:spacing w:val="-2"/>
        </w:rPr>
        <w:t> </w:t>
      </w:r>
      <w:r>
        <w:rPr/>
        <w:t>términos del</w:t>
      </w:r>
      <w:r>
        <w:rPr>
          <w:spacing w:val="-2"/>
        </w:rPr>
        <w:t> </w:t>
      </w:r>
      <w:r>
        <w:rPr/>
        <w:t>párrafo</w:t>
      </w:r>
      <w:r>
        <w:rPr>
          <w:spacing w:val="-1"/>
        </w:rPr>
        <w:t> </w:t>
      </w:r>
      <w:r>
        <w:rPr/>
        <w:t>anterior.</w:t>
      </w:r>
      <w:r>
        <w:rPr>
          <w:spacing w:val="-3"/>
        </w:rPr>
        <w:t> </w:t>
      </w:r>
      <w:r>
        <w:rPr/>
        <w:t>Si</w:t>
      </w:r>
      <w:r>
        <w:rPr>
          <w:spacing w:val="-4"/>
        </w:rPr>
        <w:t> </w:t>
      </w:r>
      <w:r>
        <w:rPr/>
        <w:t>esta</w:t>
      </w:r>
      <w:r>
        <w:rPr>
          <w:spacing w:val="-3"/>
        </w:rPr>
        <w:t> </w:t>
      </w:r>
      <w:r>
        <w:rPr/>
        <w:t>segunda</w:t>
      </w:r>
      <w:r>
        <w:rPr>
          <w:spacing w:val="-3"/>
        </w:rPr>
        <w:t> </w:t>
      </w:r>
      <w:r>
        <w:rPr/>
        <w:t>terna</w:t>
      </w:r>
      <w:r>
        <w:rPr>
          <w:spacing w:val="-4"/>
        </w:rPr>
        <w:t> </w:t>
      </w:r>
      <w:r>
        <w:rPr/>
        <w:t>fuere</w:t>
      </w:r>
      <w:r>
        <w:rPr>
          <w:spacing w:val="-3"/>
        </w:rPr>
        <w:t> </w:t>
      </w:r>
      <w:r>
        <w:rPr/>
        <w:t>rechazada,</w:t>
      </w:r>
      <w:r>
        <w:rPr>
          <w:spacing w:val="-1"/>
        </w:rPr>
        <w:t> </w:t>
      </w:r>
      <w:r>
        <w:rPr/>
        <w:t>ocupará</w:t>
      </w:r>
      <w:r>
        <w:rPr>
          <w:spacing w:val="-3"/>
        </w:rPr>
        <w:t> </w:t>
      </w:r>
      <w:r>
        <w:rPr/>
        <w:t>el</w:t>
      </w:r>
      <w:r>
        <w:rPr>
          <w:spacing w:val="-4"/>
        </w:rPr>
        <w:t> </w:t>
      </w:r>
      <w:r>
        <w:rPr/>
        <w:t>cargo</w:t>
      </w:r>
      <w:r>
        <w:rPr>
          <w:spacing w:val="-3"/>
        </w:rPr>
        <w:t> </w:t>
      </w:r>
      <w:r>
        <w:rPr/>
        <w:t>la</w:t>
      </w:r>
      <w:r>
        <w:rPr>
          <w:spacing w:val="-3"/>
        </w:rPr>
        <w:t> </w:t>
      </w:r>
      <w:r>
        <w:rPr/>
        <w:t>persona</w:t>
      </w:r>
      <w:r>
        <w:rPr>
          <w:spacing w:val="-1"/>
        </w:rPr>
        <w:t> </w:t>
      </w:r>
      <w:r>
        <w:rPr/>
        <w:t>que dentro de dicha terna designe el Gobernador del Estado.</w:t>
      </w:r>
    </w:p>
    <w:p>
      <w:pPr>
        <w:pStyle w:val="BodyText"/>
        <w:spacing w:before="2"/>
        <w:ind w:left="0"/>
      </w:pPr>
    </w:p>
    <w:p>
      <w:pPr>
        <w:pStyle w:val="BodyText"/>
        <w:ind w:right="104"/>
        <w:jc w:val="both"/>
      </w:pPr>
      <w:r>
        <w:rPr/>
        <w:t>El</w:t>
      </w:r>
      <w:r>
        <w:rPr>
          <w:spacing w:val="-11"/>
        </w:rPr>
        <w:t> </w:t>
      </w:r>
      <w:r>
        <w:rPr/>
        <w:t>nombramiento</w:t>
      </w:r>
      <w:r>
        <w:rPr>
          <w:spacing w:val="-10"/>
        </w:rPr>
        <w:t> </w:t>
      </w:r>
      <w:r>
        <w:rPr/>
        <w:t>deberá</w:t>
      </w:r>
      <w:r>
        <w:rPr>
          <w:spacing w:val="-10"/>
        </w:rPr>
        <w:t> </w:t>
      </w:r>
      <w:r>
        <w:rPr/>
        <w:t>recaer</w:t>
      </w:r>
      <w:r>
        <w:rPr>
          <w:spacing w:val="-9"/>
        </w:rPr>
        <w:t> </w:t>
      </w:r>
      <w:r>
        <w:rPr/>
        <w:t>en</w:t>
      </w:r>
      <w:r>
        <w:rPr>
          <w:spacing w:val="-11"/>
        </w:rPr>
        <w:t> </w:t>
      </w:r>
      <w:r>
        <w:rPr/>
        <w:t>una</w:t>
      </w:r>
      <w:r>
        <w:rPr>
          <w:spacing w:val="-10"/>
        </w:rPr>
        <w:t> </w:t>
      </w:r>
      <w:r>
        <w:rPr/>
        <w:t>persona</w:t>
      </w:r>
      <w:r>
        <w:rPr>
          <w:spacing w:val="-11"/>
        </w:rPr>
        <w:t> </w:t>
      </w:r>
      <w:r>
        <w:rPr/>
        <w:t>que</w:t>
      </w:r>
      <w:r>
        <w:rPr>
          <w:spacing w:val="-11"/>
        </w:rPr>
        <w:t> </w:t>
      </w:r>
      <w:r>
        <w:rPr/>
        <w:t>tenga</w:t>
      </w:r>
      <w:r>
        <w:rPr>
          <w:spacing w:val="-10"/>
        </w:rPr>
        <w:t> </w:t>
      </w:r>
      <w:r>
        <w:rPr/>
        <w:t>capacidad</w:t>
      </w:r>
      <w:r>
        <w:rPr>
          <w:spacing w:val="-11"/>
        </w:rPr>
        <w:t> </w:t>
      </w:r>
      <w:r>
        <w:rPr/>
        <w:t>y</w:t>
      </w:r>
      <w:r>
        <w:rPr>
          <w:spacing w:val="-9"/>
        </w:rPr>
        <w:t> </w:t>
      </w:r>
      <w:r>
        <w:rPr/>
        <w:t>experiencia</w:t>
      </w:r>
      <w:r>
        <w:rPr>
          <w:spacing w:val="-10"/>
        </w:rPr>
        <w:t> </w:t>
      </w:r>
      <w:r>
        <w:rPr/>
        <w:t>de</w:t>
      </w:r>
      <w:r>
        <w:rPr>
          <w:spacing w:val="-11"/>
        </w:rPr>
        <w:t> </w:t>
      </w:r>
      <w:r>
        <w:rPr/>
        <w:t>cuando</w:t>
      </w:r>
      <w:r>
        <w:rPr>
          <w:spacing w:val="-8"/>
        </w:rPr>
        <w:t> </w:t>
      </w:r>
      <w:r>
        <w:rPr/>
        <w:t>menos</w:t>
      </w:r>
      <w:r>
        <w:rPr>
          <w:spacing w:val="-9"/>
        </w:rPr>
        <w:t> </w:t>
      </w:r>
      <w:r>
        <w:rPr/>
        <w:t>5</w:t>
      </w:r>
      <w:r>
        <w:rPr>
          <w:spacing w:val="-10"/>
        </w:rPr>
        <w:t> </w:t>
      </w:r>
      <w:r>
        <w:rPr/>
        <w:t>años, acreditable</w:t>
      </w:r>
      <w:r>
        <w:rPr>
          <w:spacing w:val="-7"/>
        </w:rPr>
        <w:t> </w:t>
      </w:r>
      <w:r>
        <w:rPr/>
        <w:t>en</w:t>
      </w:r>
      <w:r>
        <w:rPr>
          <w:spacing w:val="-7"/>
        </w:rPr>
        <w:t> </w:t>
      </w:r>
      <w:r>
        <w:rPr/>
        <w:t>las</w:t>
      </w:r>
      <w:r>
        <w:rPr>
          <w:spacing w:val="-7"/>
        </w:rPr>
        <w:t> </w:t>
      </w:r>
      <w:r>
        <w:rPr/>
        <w:t>materias</w:t>
      </w:r>
      <w:r>
        <w:rPr>
          <w:spacing w:val="-8"/>
        </w:rPr>
        <w:t> </w:t>
      </w:r>
      <w:r>
        <w:rPr/>
        <w:t>de</w:t>
      </w:r>
      <w:r>
        <w:rPr>
          <w:spacing w:val="-8"/>
        </w:rPr>
        <w:t> </w:t>
      </w:r>
      <w:r>
        <w:rPr/>
        <w:t>la</w:t>
      </w:r>
      <w:r>
        <w:rPr>
          <w:spacing w:val="-8"/>
        </w:rPr>
        <w:t> </w:t>
      </w:r>
      <w:r>
        <w:rPr/>
        <w:t>competencia</w:t>
      </w:r>
      <w:r>
        <w:rPr>
          <w:spacing w:val="-8"/>
        </w:rPr>
        <w:t> </w:t>
      </w:r>
      <w:r>
        <w:rPr/>
        <w:t>del</w:t>
      </w:r>
      <w:r>
        <w:rPr>
          <w:spacing w:val="-7"/>
        </w:rPr>
        <w:t> </w:t>
      </w:r>
      <w:r>
        <w:rPr/>
        <w:t>organismo;</w:t>
      </w:r>
      <w:r>
        <w:rPr>
          <w:spacing w:val="-6"/>
        </w:rPr>
        <w:t> </w:t>
      </w:r>
      <w:r>
        <w:rPr/>
        <w:t>tener</w:t>
      </w:r>
      <w:r>
        <w:rPr>
          <w:spacing w:val="-7"/>
        </w:rPr>
        <w:t> </w:t>
      </w:r>
      <w:r>
        <w:rPr/>
        <w:t>título</w:t>
      </w:r>
      <w:r>
        <w:rPr>
          <w:spacing w:val="-8"/>
        </w:rPr>
        <w:t> </w:t>
      </w:r>
      <w:r>
        <w:rPr/>
        <w:t>de</w:t>
      </w:r>
      <w:r>
        <w:rPr>
          <w:spacing w:val="-8"/>
        </w:rPr>
        <w:t> </w:t>
      </w:r>
      <w:r>
        <w:rPr/>
        <w:t>licenciado</w:t>
      </w:r>
      <w:r>
        <w:rPr>
          <w:spacing w:val="-8"/>
        </w:rPr>
        <w:t> </w:t>
      </w:r>
      <w:r>
        <w:rPr/>
        <w:t>en</w:t>
      </w:r>
      <w:r>
        <w:rPr>
          <w:spacing w:val="-7"/>
        </w:rPr>
        <w:t> </w:t>
      </w:r>
      <w:r>
        <w:rPr/>
        <w:t>derecho,</w:t>
      </w:r>
      <w:r>
        <w:rPr>
          <w:spacing w:val="-8"/>
        </w:rPr>
        <w:t> </w:t>
      </w:r>
      <w:r>
        <w:rPr/>
        <w:t>registrado ante la Dirección General de Profesiones de la Secretaría de Educación Pública, que no haya ocupado un cargo en algún partido político, ni haya sido candidato a ocupar un cargo público de elección popular en los tres</w:t>
      </w:r>
      <w:r>
        <w:rPr>
          <w:spacing w:val="-2"/>
        </w:rPr>
        <w:t> </w:t>
      </w:r>
      <w:r>
        <w:rPr/>
        <w:t>años anteriores a</w:t>
      </w:r>
      <w:r>
        <w:rPr>
          <w:spacing w:val="-1"/>
        </w:rPr>
        <w:t> </w:t>
      </w:r>
      <w:r>
        <w:rPr/>
        <w:t>la</w:t>
      </w:r>
      <w:r>
        <w:rPr>
          <w:spacing w:val="-1"/>
        </w:rPr>
        <w:t> </w:t>
      </w:r>
      <w:r>
        <w:rPr/>
        <w:t>designación;</w:t>
      </w:r>
      <w:r>
        <w:rPr>
          <w:spacing w:val="-1"/>
        </w:rPr>
        <w:t> </w:t>
      </w:r>
      <w:r>
        <w:rPr/>
        <w:t>ni</w:t>
      </w:r>
      <w:r>
        <w:rPr>
          <w:spacing w:val="-4"/>
        </w:rPr>
        <w:t> </w:t>
      </w:r>
      <w:r>
        <w:rPr/>
        <w:t>haber laborado</w:t>
      </w:r>
      <w:r>
        <w:rPr>
          <w:spacing w:val="-3"/>
        </w:rPr>
        <w:t> </w:t>
      </w:r>
      <w:r>
        <w:rPr/>
        <w:t>o</w:t>
      </w:r>
      <w:r>
        <w:rPr>
          <w:spacing w:val="-1"/>
        </w:rPr>
        <w:t> </w:t>
      </w:r>
      <w:r>
        <w:rPr/>
        <w:t>haber</w:t>
      </w:r>
      <w:r>
        <w:rPr>
          <w:spacing w:val="-2"/>
        </w:rPr>
        <w:t> </w:t>
      </w:r>
      <w:r>
        <w:rPr/>
        <w:t>sido</w:t>
      </w:r>
      <w:r>
        <w:rPr>
          <w:spacing w:val="-2"/>
        </w:rPr>
        <w:t> </w:t>
      </w:r>
      <w:r>
        <w:rPr/>
        <w:t>miembro</w:t>
      </w:r>
      <w:r>
        <w:rPr>
          <w:spacing w:val="-3"/>
        </w:rPr>
        <w:t> </w:t>
      </w:r>
      <w:r>
        <w:rPr/>
        <w:t>de</w:t>
      </w:r>
      <w:r>
        <w:rPr>
          <w:spacing w:val="40"/>
        </w:rPr>
        <w:t> </w:t>
      </w:r>
      <w:r>
        <w:rPr/>
        <w:t>asociaciones</w:t>
      </w:r>
      <w:r>
        <w:rPr>
          <w:spacing w:val="-2"/>
        </w:rPr>
        <w:t> </w:t>
      </w:r>
      <w:r>
        <w:rPr/>
        <w:t>patronales o sindicatos; que goce de buena reputación y no haya sido condenado por delito doloso. Asimismo, deberá cumplir los requisitos que</w:t>
      </w:r>
      <w:r>
        <w:rPr>
          <w:spacing w:val="-1"/>
        </w:rPr>
        <w:t> </w:t>
      </w:r>
      <w:r>
        <w:rPr/>
        <w:t>establezca la</w:t>
      </w:r>
      <w:r>
        <w:rPr>
          <w:spacing w:val="-1"/>
        </w:rPr>
        <w:t> </w:t>
      </w:r>
      <w:r>
        <w:rPr/>
        <w:t>ley.</w:t>
      </w:r>
      <w:r>
        <w:rPr>
          <w:spacing w:val="-1"/>
        </w:rPr>
        <w:t> </w:t>
      </w:r>
      <w:r>
        <w:rPr/>
        <w:t>Desempeñará</w:t>
      </w:r>
      <w:r>
        <w:rPr>
          <w:spacing w:val="-1"/>
        </w:rPr>
        <w:t> </w:t>
      </w:r>
      <w:r>
        <w:rPr/>
        <w:t>su</w:t>
      </w:r>
      <w:r>
        <w:rPr>
          <w:spacing w:val="-1"/>
        </w:rPr>
        <w:t> </w:t>
      </w:r>
      <w:r>
        <w:rPr/>
        <w:t>encargo</w:t>
      </w:r>
      <w:r>
        <w:rPr>
          <w:spacing w:val="-1"/>
        </w:rPr>
        <w:t> </w:t>
      </w:r>
      <w:r>
        <w:rPr/>
        <w:t>por periodos de</w:t>
      </w:r>
      <w:r>
        <w:rPr>
          <w:spacing w:val="-2"/>
        </w:rPr>
        <w:t> </w:t>
      </w:r>
      <w:r>
        <w:rPr/>
        <w:t>seis años y podrá</w:t>
      </w:r>
      <w:r>
        <w:rPr>
          <w:spacing w:val="-1"/>
        </w:rPr>
        <w:t> </w:t>
      </w:r>
      <w:r>
        <w:rPr/>
        <w:t>ser reelecto por una sola ocasión. En caso de falta absoluta, el sustituto será nombrado para concluir el periodo respectivo.</w:t>
      </w:r>
      <w:r>
        <w:rPr>
          <w:spacing w:val="-3"/>
        </w:rPr>
        <w:t> </w:t>
      </w:r>
      <w:r>
        <w:rPr/>
        <w:t>Sólo</w:t>
      </w:r>
      <w:r>
        <w:rPr>
          <w:spacing w:val="-3"/>
        </w:rPr>
        <w:t> </w:t>
      </w:r>
      <w:r>
        <w:rPr/>
        <w:t>podrá</w:t>
      </w:r>
      <w:r>
        <w:rPr>
          <w:spacing w:val="-3"/>
        </w:rPr>
        <w:t> </w:t>
      </w:r>
      <w:r>
        <w:rPr/>
        <w:t>ser</w:t>
      </w:r>
      <w:r>
        <w:rPr>
          <w:spacing w:val="-3"/>
        </w:rPr>
        <w:t> </w:t>
      </w:r>
      <w:r>
        <w:rPr/>
        <w:t>removido</w:t>
      </w:r>
      <w:r>
        <w:rPr>
          <w:spacing w:val="-4"/>
        </w:rPr>
        <w:t> </w:t>
      </w:r>
      <w:r>
        <w:rPr/>
        <w:t>por</w:t>
      </w:r>
      <w:r>
        <w:rPr>
          <w:spacing w:val="-3"/>
        </w:rPr>
        <w:t> </w:t>
      </w:r>
      <w:r>
        <w:rPr/>
        <w:t>causa</w:t>
      </w:r>
      <w:r>
        <w:rPr>
          <w:spacing w:val="-3"/>
        </w:rPr>
        <w:t> </w:t>
      </w:r>
      <w:r>
        <w:rPr/>
        <w:t>grave</w:t>
      </w:r>
      <w:r>
        <w:rPr>
          <w:spacing w:val="-3"/>
        </w:rPr>
        <w:t> </w:t>
      </w:r>
      <w:r>
        <w:rPr/>
        <w:t>y</w:t>
      </w:r>
      <w:r>
        <w:rPr>
          <w:spacing w:val="-2"/>
        </w:rPr>
        <w:t> </w:t>
      </w:r>
      <w:r>
        <w:rPr/>
        <w:t>no</w:t>
      </w:r>
      <w:r>
        <w:rPr>
          <w:spacing w:val="-4"/>
        </w:rPr>
        <w:t> </w:t>
      </w:r>
      <w:r>
        <w:rPr/>
        <w:t>podrá</w:t>
      </w:r>
      <w:r>
        <w:rPr>
          <w:spacing w:val="-3"/>
        </w:rPr>
        <w:t> </w:t>
      </w:r>
      <w:r>
        <w:rPr/>
        <w:t>tener</w:t>
      </w:r>
      <w:r>
        <w:rPr>
          <w:spacing w:val="-3"/>
        </w:rPr>
        <w:t> </w:t>
      </w:r>
      <w:r>
        <w:rPr/>
        <w:t>ningún</w:t>
      </w:r>
      <w:r>
        <w:rPr>
          <w:spacing w:val="-3"/>
        </w:rPr>
        <w:t> </w:t>
      </w:r>
      <w:r>
        <w:rPr/>
        <w:t>otro</w:t>
      </w:r>
      <w:r>
        <w:rPr>
          <w:spacing w:val="-1"/>
        </w:rPr>
        <w:t> </w:t>
      </w:r>
      <w:r>
        <w:rPr/>
        <w:t>empleo,</w:t>
      </w:r>
      <w:r>
        <w:rPr>
          <w:spacing w:val="-3"/>
        </w:rPr>
        <w:t> </w:t>
      </w:r>
      <w:r>
        <w:rPr/>
        <w:t>cargo</w:t>
      </w:r>
      <w:r>
        <w:rPr>
          <w:spacing w:val="-4"/>
        </w:rPr>
        <w:t> </w:t>
      </w:r>
      <w:r>
        <w:rPr/>
        <w:t>o</w:t>
      </w:r>
      <w:r>
        <w:rPr>
          <w:spacing w:val="-4"/>
        </w:rPr>
        <w:t> </w:t>
      </w:r>
      <w:r>
        <w:rPr/>
        <w:t>comisión, con excepción de aquéllos en que actúe en representación del organismo y de los no remunerados en actividades docentes, científicas, culturales o de beneficencia.</w:t>
      </w:r>
    </w:p>
    <w:p>
      <w:pPr>
        <w:pStyle w:val="BodyText"/>
        <w:spacing w:before="1"/>
        <w:ind w:left="0"/>
      </w:pPr>
    </w:p>
    <w:p>
      <w:pPr>
        <w:pStyle w:val="BodyText"/>
        <w:ind w:right="109"/>
        <w:jc w:val="both"/>
      </w:pPr>
      <w:r>
        <w:rPr>
          <w:rFonts w:ascii="Arial" w:hAnsi="Arial"/>
          <w:b/>
        </w:rPr>
        <w:t>Artículo 10.- </w:t>
      </w:r>
      <w:r>
        <w:rPr/>
        <w:t>Para</w:t>
      </w:r>
      <w:r>
        <w:rPr>
          <w:spacing w:val="-1"/>
        </w:rPr>
        <w:t> </w:t>
      </w:r>
      <w:r>
        <w:rPr/>
        <w:t>garantizar el</w:t>
      </w:r>
      <w:r>
        <w:rPr>
          <w:spacing w:val="-2"/>
        </w:rPr>
        <w:t> </w:t>
      </w:r>
      <w:r>
        <w:rPr/>
        <w:t>interés social,</w:t>
      </w:r>
      <w:r>
        <w:rPr>
          <w:spacing w:val="-1"/>
        </w:rPr>
        <w:t> </w:t>
      </w:r>
      <w:r>
        <w:rPr/>
        <w:t>en</w:t>
      </w:r>
      <w:r>
        <w:rPr>
          <w:spacing w:val="-1"/>
        </w:rPr>
        <w:t> </w:t>
      </w:r>
      <w:r>
        <w:rPr/>
        <w:t>todo</w:t>
      </w:r>
      <w:r>
        <w:rPr>
          <w:spacing w:val="-1"/>
        </w:rPr>
        <w:t> </w:t>
      </w:r>
      <w:r>
        <w:rPr/>
        <w:t>momento,</w:t>
      </w:r>
      <w:r>
        <w:rPr>
          <w:spacing w:val="-1"/>
        </w:rPr>
        <w:t> </w:t>
      </w:r>
      <w:r>
        <w:rPr/>
        <w:t>el</w:t>
      </w:r>
      <w:r>
        <w:rPr>
          <w:spacing w:val="-2"/>
        </w:rPr>
        <w:t> </w:t>
      </w:r>
      <w:r>
        <w:rPr/>
        <w:t>Estado</w:t>
      </w:r>
      <w:r>
        <w:rPr>
          <w:spacing w:val="-1"/>
        </w:rPr>
        <w:t> </w:t>
      </w:r>
      <w:r>
        <w:rPr/>
        <w:t>tendrá facultades de</w:t>
      </w:r>
      <w:r>
        <w:rPr>
          <w:spacing w:val="-2"/>
        </w:rPr>
        <w:t> </w:t>
      </w:r>
      <w:r>
        <w:rPr/>
        <w:t>fijar el</w:t>
      </w:r>
      <w:r>
        <w:rPr>
          <w:spacing w:val="-2"/>
        </w:rPr>
        <w:t> </w:t>
      </w:r>
      <w:r>
        <w:rPr/>
        <w:t>uso</w:t>
      </w:r>
      <w:r>
        <w:rPr>
          <w:spacing w:val="-1"/>
        </w:rPr>
        <w:t> </w:t>
      </w:r>
      <w:r>
        <w:rPr/>
        <w:t>y destino</w:t>
      </w:r>
      <w:r>
        <w:rPr>
          <w:spacing w:val="-11"/>
        </w:rPr>
        <w:t> </w:t>
      </w:r>
      <w:r>
        <w:rPr/>
        <w:t>de</w:t>
      </w:r>
      <w:r>
        <w:rPr>
          <w:spacing w:val="-10"/>
        </w:rPr>
        <w:t> </w:t>
      </w:r>
      <w:r>
        <w:rPr/>
        <w:t>la</w:t>
      </w:r>
      <w:r>
        <w:rPr>
          <w:spacing w:val="-9"/>
        </w:rPr>
        <w:t> </w:t>
      </w:r>
      <w:r>
        <w:rPr/>
        <w:t>tierra</w:t>
      </w:r>
      <w:r>
        <w:rPr>
          <w:spacing w:val="-11"/>
        </w:rPr>
        <w:t> </w:t>
      </w:r>
      <w:r>
        <w:rPr/>
        <w:t>a</w:t>
      </w:r>
      <w:r>
        <w:rPr>
          <w:spacing w:val="-11"/>
        </w:rPr>
        <w:t> </w:t>
      </w:r>
      <w:r>
        <w:rPr/>
        <w:t>efecto</w:t>
      </w:r>
      <w:r>
        <w:rPr>
          <w:spacing w:val="-9"/>
        </w:rPr>
        <w:t> </w:t>
      </w:r>
      <w:r>
        <w:rPr/>
        <w:t>de</w:t>
      </w:r>
      <w:r>
        <w:rPr>
          <w:spacing w:val="-11"/>
        </w:rPr>
        <w:t> </w:t>
      </w:r>
      <w:r>
        <w:rPr/>
        <w:t>que</w:t>
      </w:r>
      <w:r>
        <w:rPr>
          <w:spacing w:val="-11"/>
        </w:rPr>
        <w:t> </w:t>
      </w:r>
      <w:r>
        <w:rPr/>
        <w:t>los</w:t>
      </w:r>
      <w:r>
        <w:rPr>
          <w:spacing w:val="-10"/>
        </w:rPr>
        <w:t> </w:t>
      </w:r>
      <w:r>
        <w:rPr/>
        <w:t>asentamientos</w:t>
      </w:r>
      <w:r>
        <w:rPr>
          <w:spacing w:val="-10"/>
        </w:rPr>
        <w:t> </w:t>
      </w:r>
      <w:r>
        <w:rPr/>
        <w:t>humanos</w:t>
      </w:r>
      <w:r>
        <w:rPr>
          <w:spacing w:val="-10"/>
        </w:rPr>
        <w:t> </w:t>
      </w:r>
      <w:r>
        <w:rPr/>
        <w:t>cumplan</w:t>
      </w:r>
      <w:r>
        <w:rPr>
          <w:spacing w:val="-11"/>
        </w:rPr>
        <w:t> </w:t>
      </w:r>
      <w:r>
        <w:rPr/>
        <w:t>con</w:t>
      </w:r>
      <w:r>
        <w:rPr>
          <w:spacing w:val="-9"/>
        </w:rPr>
        <w:t> </w:t>
      </w:r>
      <w:r>
        <w:rPr/>
        <w:t>lo</w:t>
      </w:r>
      <w:r>
        <w:rPr>
          <w:spacing w:val="-11"/>
        </w:rPr>
        <w:t> </w:t>
      </w:r>
      <w:r>
        <w:rPr/>
        <w:t>establecido</w:t>
      </w:r>
      <w:r>
        <w:rPr>
          <w:spacing w:val="-10"/>
        </w:rPr>
        <w:t> </w:t>
      </w:r>
      <w:r>
        <w:rPr/>
        <w:t>por</w:t>
      </w:r>
      <w:r>
        <w:rPr>
          <w:spacing w:val="-10"/>
        </w:rPr>
        <w:t> </w:t>
      </w:r>
      <w:r>
        <w:rPr/>
        <w:t>el</w:t>
      </w:r>
      <w:r>
        <w:rPr>
          <w:spacing w:val="-10"/>
        </w:rPr>
        <w:t> </w:t>
      </w:r>
      <w:r>
        <w:rPr/>
        <w:t>Plan</w:t>
      </w:r>
      <w:r>
        <w:rPr>
          <w:spacing w:val="-11"/>
        </w:rPr>
        <w:t> </w:t>
      </w:r>
      <w:r>
        <w:rPr/>
        <w:t>Estatal de Desarrollo y con la Planeación del Desarrollo Urbano. Así mismo podrá reglamentar el uso del suelo conforme a la vocación productiva de la tierra a fin de hacer operativos los programas garantizando el bienestar social.</w:t>
      </w:r>
    </w:p>
    <w:p>
      <w:pPr>
        <w:pStyle w:val="BodyText"/>
        <w:spacing w:before="228"/>
        <w:ind w:left="0"/>
      </w:pPr>
    </w:p>
    <w:p>
      <w:pPr>
        <w:spacing w:line="480" w:lineRule="auto" w:before="0"/>
        <w:ind w:left="4008" w:right="4000" w:firstLine="1"/>
        <w:jc w:val="center"/>
        <w:rPr>
          <w:rFonts w:ascii="Arial" w:hAnsi="Arial"/>
          <w:b/>
          <w:sz w:val="20"/>
        </w:rPr>
      </w:pPr>
      <w:r>
        <w:rPr>
          <w:rFonts w:ascii="Arial" w:hAnsi="Arial"/>
          <w:b/>
          <w:sz w:val="20"/>
        </w:rPr>
        <w:t>TÍTULO TERCERO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POBLACIÓN</w:t>
      </w:r>
    </w:p>
    <w:p>
      <w:pPr>
        <w:pStyle w:val="BodyText"/>
        <w:spacing w:before="2"/>
        <w:ind w:left="0"/>
        <w:rPr>
          <w:rFonts w:ascii="Arial"/>
          <w:b/>
        </w:rPr>
      </w:pPr>
    </w:p>
    <w:p>
      <w:pPr>
        <w:spacing w:before="0"/>
        <w:ind w:left="2749" w:right="274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229"/>
        <w:ind w:left="2749" w:right="2739"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HABITANTES</w:t>
      </w:r>
      <w:r>
        <w:rPr>
          <w:rFonts w:ascii="Arial"/>
          <w:b/>
          <w:spacing w:val="-4"/>
          <w:sz w:val="20"/>
        </w:rPr>
        <w:t> </w:t>
      </w:r>
      <w:r>
        <w:rPr>
          <w:rFonts w:ascii="Arial"/>
          <w:b/>
          <w:sz w:val="20"/>
        </w:rPr>
        <w:t>DEL</w:t>
      </w:r>
      <w:r>
        <w:rPr>
          <w:rFonts w:ascii="Arial"/>
          <w:b/>
          <w:spacing w:val="-5"/>
          <w:sz w:val="20"/>
        </w:rPr>
        <w:t> </w:t>
      </w:r>
      <w:r>
        <w:rPr>
          <w:rFonts w:ascii="Arial"/>
          <w:b/>
          <w:spacing w:val="-2"/>
          <w:sz w:val="20"/>
        </w:rPr>
        <w:t>ESTADO</w:t>
      </w:r>
    </w:p>
    <w:p>
      <w:pPr>
        <w:pStyle w:val="BodyText"/>
        <w:spacing w:before="1"/>
        <w:ind w:left="0"/>
        <w:rPr>
          <w:rFonts w:ascii="Arial"/>
          <w:b/>
        </w:rPr>
      </w:pPr>
    </w:p>
    <w:p>
      <w:pPr>
        <w:pStyle w:val="BodyText"/>
        <w:ind w:right="113"/>
        <w:jc w:val="both"/>
      </w:pPr>
      <w:r>
        <w:rPr>
          <w:rFonts w:ascii="Arial" w:hAnsi="Arial"/>
          <w:b/>
        </w:rPr>
        <w:t>Artículo 11.- </w:t>
      </w:r>
      <w:r>
        <w:rPr/>
        <w:t>Son habitantes del Estado quienes temporal o definitivamente establezcan su domicilio en la Entidad, así como aquéllos que tengan intereses económicos en la misma.</w:t>
      </w:r>
    </w:p>
    <w:p>
      <w:pPr>
        <w:spacing w:before="229"/>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12.-</w:t>
      </w:r>
      <w:r>
        <w:rPr>
          <w:rFonts w:ascii="Arial" w:hAnsi="Arial"/>
          <w:b/>
          <w:spacing w:val="-7"/>
          <w:sz w:val="20"/>
        </w:rPr>
        <w:t> </w:t>
      </w:r>
      <w:r>
        <w:rPr>
          <w:sz w:val="20"/>
        </w:rPr>
        <w:t>Son</w:t>
      </w:r>
      <w:r>
        <w:rPr>
          <w:spacing w:val="-6"/>
          <w:sz w:val="20"/>
        </w:rPr>
        <w:t> </w:t>
      </w:r>
      <w:r>
        <w:rPr>
          <w:sz w:val="20"/>
        </w:rPr>
        <w:t>obligaciones</w:t>
      </w:r>
      <w:r>
        <w:rPr>
          <w:spacing w:val="-7"/>
          <w:sz w:val="20"/>
        </w:rPr>
        <w:t> </w:t>
      </w:r>
      <w:r>
        <w:rPr>
          <w:sz w:val="20"/>
        </w:rPr>
        <w:t>de</w:t>
      </w:r>
      <w:r>
        <w:rPr>
          <w:spacing w:val="-6"/>
          <w:sz w:val="20"/>
        </w:rPr>
        <w:t> </w:t>
      </w:r>
      <w:r>
        <w:rPr>
          <w:sz w:val="20"/>
        </w:rPr>
        <w:t>los</w:t>
      </w:r>
      <w:r>
        <w:rPr>
          <w:spacing w:val="-7"/>
          <w:sz w:val="20"/>
        </w:rPr>
        <w:t> </w:t>
      </w:r>
      <w:r>
        <w:rPr>
          <w:sz w:val="20"/>
        </w:rPr>
        <w:t>habitantes</w:t>
      </w:r>
      <w:r>
        <w:rPr>
          <w:spacing w:val="-6"/>
          <w:sz w:val="20"/>
        </w:rPr>
        <w:t> </w:t>
      </w:r>
      <w:r>
        <w:rPr>
          <w:sz w:val="20"/>
        </w:rPr>
        <w:t>del</w:t>
      </w:r>
      <w:r>
        <w:rPr>
          <w:spacing w:val="-7"/>
          <w:sz w:val="20"/>
        </w:rPr>
        <w:t> </w:t>
      </w:r>
      <w:r>
        <w:rPr>
          <w:spacing w:val="-2"/>
          <w:sz w:val="20"/>
        </w:rPr>
        <w:t>Estado:</w:t>
      </w:r>
    </w:p>
    <w:p>
      <w:pPr>
        <w:pStyle w:val="BodyText"/>
        <w:ind w:left="0"/>
      </w:pPr>
    </w:p>
    <w:p>
      <w:pPr>
        <w:pStyle w:val="BodyText"/>
        <w:ind w:right="109"/>
        <w:jc w:val="both"/>
      </w:pPr>
      <w:r>
        <w:rPr>
          <w:rFonts w:ascii="Arial" w:hAnsi="Arial"/>
          <w:b/>
        </w:rPr>
        <w:t>I.- </w:t>
      </w:r>
      <w:r>
        <w:rPr/>
        <w:t>Cumplir con los preceptos de esta Constitución, los de las Leyes, Reglamentos, y disposiciones que de ellos emanen, así como respetar a las autoridades y los derechos humanos de las demás personas;</w:t>
      </w:r>
    </w:p>
    <w:p>
      <w:pPr>
        <w:pStyle w:val="BodyText"/>
        <w:spacing w:before="229"/>
        <w:ind w:right="114"/>
        <w:jc w:val="both"/>
      </w:pPr>
      <w:r>
        <w:rPr>
          <w:rFonts w:ascii="Arial" w:hAnsi="Arial"/>
          <w:b/>
        </w:rPr>
        <w:t>II.- </w:t>
      </w:r>
      <w:r>
        <w:rPr/>
        <w:t>Contribuir a los gastos públicos del Estado y del Municipio en que residan o tengan bienes, en la forma proporcional y equitativa que dispongan las Leyes;</w:t>
      </w:r>
    </w:p>
    <w:p>
      <w:pPr>
        <w:pStyle w:val="BodyText"/>
        <w:spacing w:before="2"/>
        <w:ind w:left="0"/>
      </w:pPr>
    </w:p>
    <w:p>
      <w:pPr>
        <w:pStyle w:val="BodyText"/>
        <w:ind w:right="103"/>
        <w:jc w:val="both"/>
      </w:pPr>
      <w:r>
        <w:rPr>
          <w:rFonts w:ascii="Arial"/>
          <w:b/>
        </w:rPr>
        <w:t>III.- </w:t>
      </w:r>
      <w:r>
        <w:rPr/>
        <w:t>Contribuir a que los satisfactores y servicios que se generen en la Entidad, se destinen preferentemente a resolver las necesidades del Estado;</w:t>
      </w:r>
    </w:p>
    <w:p>
      <w:pPr>
        <w:pStyle w:val="BodyText"/>
        <w:spacing w:before="229"/>
      </w:pPr>
      <w:r>
        <w:rPr>
          <w:rFonts w:ascii="Arial" w:hAnsi="Arial"/>
          <w:b/>
        </w:rPr>
        <w:t>IV. </w:t>
      </w:r>
      <w:r>
        <w:rPr/>
        <w:t>Hacer que sus hijos o pupilos concurran a las escuelas públicas o privadas, para obtener la educación preescolar, primaria, secundaria y media superior y reciban la militar, en los términos que establezca la Ley.</w:t>
      </w:r>
    </w:p>
    <w:p>
      <w:pPr>
        <w:pStyle w:val="BodyText"/>
        <w:spacing w:before="1"/>
        <w:ind w:left="0"/>
      </w:pPr>
    </w:p>
    <w:p>
      <w:pPr>
        <w:pStyle w:val="BodyText"/>
        <w:jc w:val="both"/>
      </w:pPr>
      <w:r>
        <w:rPr>
          <w:rFonts w:ascii="Arial"/>
          <w:b/>
        </w:rPr>
        <w:t>V.-</w:t>
      </w:r>
      <w:r>
        <w:rPr>
          <w:rFonts w:ascii="Arial"/>
          <w:b/>
          <w:spacing w:val="-5"/>
        </w:rPr>
        <w:t> </w:t>
      </w:r>
      <w:r>
        <w:rPr/>
        <w:t>Tener</w:t>
      </w:r>
      <w:r>
        <w:rPr>
          <w:spacing w:val="-6"/>
        </w:rPr>
        <w:t> </w:t>
      </w:r>
      <w:r>
        <w:rPr/>
        <w:t>un</w:t>
      </w:r>
      <w:r>
        <w:rPr>
          <w:spacing w:val="-4"/>
        </w:rPr>
        <w:t> </w:t>
      </w:r>
      <w:r>
        <w:rPr/>
        <w:t>modo</w:t>
      </w:r>
      <w:r>
        <w:rPr>
          <w:spacing w:val="-5"/>
        </w:rPr>
        <w:t> </w:t>
      </w:r>
      <w:r>
        <w:rPr/>
        <w:t>honesto</w:t>
      </w:r>
      <w:r>
        <w:rPr>
          <w:spacing w:val="-4"/>
        </w:rPr>
        <w:t> </w:t>
      </w:r>
      <w:r>
        <w:rPr/>
        <w:t>de</w:t>
      </w:r>
      <w:r>
        <w:rPr>
          <w:spacing w:val="-7"/>
        </w:rPr>
        <w:t> </w:t>
      </w:r>
      <w:r>
        <w:rPr>
          <w:spacing w:val="-2"/>
        </w:rPr>
        <w:t>vivir;</w:t>
      </w:r>
    </w:p>
    <w:p>
      <w:pPr>
        <w:pStyle w:val="BodyText"/>
        <w:spacing w:before="1"/>
        <w:ind w:left="0"/>
      </w:pPr>
    </w:p>
    <w:p>
      <w:pPr>
        <w:pStyle w:val="BodyText"/>
        <w:jc w:val="both"/>
      </w:pPr>
      <w:r>
        <w:rPr>
          <w:rFonts w:ascii="Arial" w:hAnsi="Arial"/>
          <w:b/>
        </w:rPr>
        <w:t>VI.-</w:t>
      </w:r>
      <w:r>
        <w:rPr>
          <w:rFonts w:ascii="Arial" w:hAnsi="Arial"/>
          <w:b/>
          <w:spacing w:val="-6"/>
        </w:rPr>
        <w:t> </w:t>
      </w:r>
      <w:r>
        <w:rPr/>
        <w:t>Dar</w:t>
      </w:r>
      <w:r>
        <w:rPr>
          <w:spacing w:val="-4"/>
        </w:rPr>
        <w:t> </w:t>
      </w:r>
      <w:r>
        <w:rPr/>
        <w:t>auxilio</w:t>
      </w:r>
      <w:r>
        <w:rPr>
          <w:spacing w:val="-6"/>
        </w:rPr>
        <w:t> </w:t>
      </w:r>
      <w:r>
        <w:rPr/>
        <w:t>a</w:t>
      </w:r>
      <w:r>
        <w:rPr>
          <w:spacing w:val="-5"/>
        </w:rPr>
        <w:t> </w:t>
      </w:r>
      <w:r>
        <w:rPr/>
        <w:t>las</w:t>
      </w:r>
      <w:r>
        <w:rPr>
          <w:spacing w:val="-6"/>
        </w:rPr>
        <w:t> </w:t>
      </w:r>
      <w:r>
        <w:rPr/>
        <w:t>autoridades</w:t>
      </w:r>
      <w:r>
        <w:rPr>
          <w:spacing w:val="-3"/>
        </w:rPr>
        <w:t> </w:t>
      </w:r>
      <w:r>
        <w:rPr/>
        <w:t>en</w:t>
      </w:r>
      <w:r>
        <w:rPr>
          <w:spacing w:val="-8"/>
        </w:rPr>
        <w:t> </w:t>
      </w:r>
      <w:r>
        <w:rPr/>
        <w:t>caso</w:t>
      </w:r>
      <w:r>
        <w:rPr>
          <w:spacing w:val="-4"/>
        </w:rPr>
        <w:t> </w:t>
      </w:r>
      <w:r>
        <w:rPr/>
        <w:t>de</w:t>
      </w:r>
      <w:r>
        <w:rPr>
          <w:spacing w:val="-7"/>
        </w:rPr>
        <w:t> </w:t>
      </w:r>
      <w:r>
        <w:rPr/>
        <w:t>urgencia,</w:t>
      </w:r>
      <w:r>
        <w:rPr>
          <w:spacing w:val="-7"/>
        </w:rPr>
        <w:t> </w:t>
      </w:r>
      <w:r>
        <w:rPr/>
        <w:t>o</w:t>
      </w:r>
      <w:r>
        <w:rPr>
          <w:spacing w:val="-7"/>
        </w:rPr>
        <w:t> </w:t>
      </w:r>
      <w:r>
        <w:rPr/>
        <w:t>cuando</w:t>
      </w:r>
      <w:r>
        <w:rPr>
          <w:spacing w:val="-4"/>
        </w:rPr>
        <w:t> </w:t>
      </w:r>
      <w:r>
        <w:rPr/>
        <w:t>éstas</w:t>
      </w:r>
      <w:r>
        <w:rPr>
          <w:spacing w:val="-6"/>
        </w:rPr>
        <w:t> </w:t>
      </w:r>
      <w:r>
        <w:rPr/>
        <w:t>lo</w:t>
      </w:r>
      <w:r>
        <w:rPr>
          <w:spacing w:val="-6"/>
        </w:rPr>
        <w:t> </w:t>
      </w:r>
      <w:r>
        <w:rPr/>
        <w:t>requieran</w:t>
      </w:r>
      <w:r>
        <w:rPr>
          <w:spacing w:val="-7"/>
        </w:rPr>
        <w:t> </w:t>
      </w:r>
      <w:r>
        <w:rPr/>
        <w:t>y</w:t>
      </w:r>
      <w:r>
        <w:rPr>
          <w:spacing w:val="-6"/>
        </w:rPr>
        <w:t> </w:t>
      </w:r>
      <w:r>
        <w:rPr/>
        <w:t>sea</w:t>
      </w:r>
      <w:r>
        <w:rPr>
          <w:spacing w:val="-5"/>
        </w:rPr>
        <w:t> </w:t>
      </w:r>
      <w:r>
        <w:rPr/>
        <w:t>necesario;</w:t>
      </w:r>
      <w:r>
        <w:rPr>
          <w:spacing w:val="-6"/>
        </w:rPr>
        <w:t> </w:t>
      </w:r>
      <w:r>
        <w:rPr>
          <w:spacing w:val="-10"/>
        </w:rPr>
        <w:t>y</w:t>
      </w:r>
    </w:p>
    <w:p>
      <w:pPr>
        <w:spacing w:after="0"/>
        <w:jc w:val="both"/>
        <w:sectPr>
          <w:pgSz w:w="12250" w:h="15850"/>
          <w:pgMar w:header="0" w:footer="740" w:top="1680" w:bottom="940" w:left="1160" w:right="1220"/>
        </w:sectPr>
      </w:pPr>
    </w:p>
    <w:p>
      <w:pPr>
        <w:pStyle w:val="BodyText"/>
        <w:spacing w:before="83"/>
        <w:ind w:right="105"/>
        <w:jc w:val="both"/>
      </w:pPr>
      <w:r>
        <w:rPr>
          <w:rFonts w:ascii="Arial" w:hAnsi="Arial"/>
          <w:b/>
        </w:rPr>
        <w:t>VII.- </w:t>
      </w:r>
      <w:r>
        <w:rPr/>
        <w:t>Si son extranjeros, contribuir a los gastos públicos de la manera que dispongan las Leyes, obedecer y respetar a las instituciones, leyes y autoridades del Estado, sujetándose a los fallos y sentencias de los Tribunales competentes, absteniéndose de invocar o intentar el uso de otros recursos que los que se concedan a los mexicanos.</w:t>
      </w:r>
    </w:p>
    <w:p>
      <w:pPr>
        <w:pStyle w:val="BodyText"/>
        <w:ind w:left="0"/>
      </w:pPr>
    </w:p>
    <w:p>
      <w:pPr>
        <w:pStyle w:val="BodyText"/>
        <w:ind w:left="0"/>
      </w:pPr>
    </w:p>
    <w:p>
      <w:pPr>
        <w:spacing w:line="477" w:lineRule="auto" w:before="0"/>
        <w:ind w:left="3741" w:right="3730" w:firstLine="0"/>
        <w:jc w:val="center"/>
        <w:rPr>
          <w:rFonts w:ascii="Arial" w:hAnsi="Arial"/>
          <w:b/>
          <w:sz w:val="20"/>
        </w:rPr>
      </w:pPr>
      <w:r>
        <w:rPr>
          <w:rFonts w:ascii="Arial" w:hAnsi="Arial"/>
          <w:b/>
          <w:sz w:val="20"/>
        </w:rPr>
        <w:t>CAPÍTULO SEGUNDO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HIDALGUENSES</w:t>
      </w:r>
    </w:p>
    <w:p>
      <w:pPr>
        <w:spacing w:before="4"/>
        <w:ind w:left="117"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13.-</w:t>
      </w:r>
      <w:r>
        <w:rPr>
          <w:rFonts w:ascii="Arial" w:hAnsi="Arial"/>
          <w:b/>
          <w:spacing w:val="-5"/>
          <w:sz w:val="20"/>
        </w:rPr>
        <w:t> </w:t>
      </w:r>
      <w:r>
        <w:rPr>
          <w:sz w:val="20"/>
        </w:rPr>
        <w:t>Son</w:t>
      </w:r>
      <w:r>
        <w:rPr>
          <w:spacing w:val="-5"/>
          <w:sz w:val="20"/>
        </w:rPr>
        <w:t> </w:t>
      </w:r>
      <w:r>
        <w:rPr>
          <w:spacing w:val="-2"/>
          <w:sz w:val="20"/>
        </w:rPr>
        <w:t>hidalguenses:</w:t>
      </w:r>
    </w:p>
    <w:p>
      <w:pPr>
        <w:pStyle w:val="BodyText"/>
        <w:spacing w:before="1"/>
        <w:ind w:left="0"/>
      </w:pPr>
    </w:p>
    <w:p>
      <w:pPr>
        <w:pStyle w:val="BodyText"/>
        <w:jc w:val="both"/>
      </w:pPr>
      <w:r>
        <w:rPr>
          <w:rFonts w:ascii="Arial"/>
          <w:b/>
        </w:rPr>
        <w:t>I.-</w:t>
      </w:r>
      <w:r>
        <w:rPr>
          <w:rFonts w:ascii="Arial"/>
          <w:b/>
          <w:spacing w:val="-5"/>
        </w:rPr>
        <w:t> </w:t>
      </w:r>
      <w:r>
        <w:rPr/>
        <w:t>Los</w:t>
      </w:r>
      <w:r>
        <w:rPr>
          <w:spacing w:val="-4"/>
        </w:rPr>
        <w:t> </w:t>
      </w:r>
      <w:r>
        <w:rPr/>
        <w:t>nacidos</w:t>
      </w:r>
      <w:r>
        <w:rPr>
          <w:spacing w:val="-5"/>
        </w:rPr>
        <w:t> </w:t>
      </w:r>
      <w:r>
        <w:rPr/>
        <w:t>en</w:t>
      </w:r>
      <w:r>
        <w:rPr>
          <w:spacing w:val="-5"/>
        </w:rPr>
        <w:t> </w:t>
      </w:r>
      <w:r>
        <w:rPr/>
        <w:t>el</w:t>
      </w:r>
      <w:r>
        <w:rPr>
          <w:spacing w:val="-6"/>
        </w:rPr>
        <w:t> </w:t>
      </w:r>
      <w:r>
        <w:rPr/>
        <w:t>territorio</w:t>
      </w:r>
      <w:r>
        <w:rPr>
          <w:spacing w:val="-6"/>
        </w:rPr>
        <w:t> </w:t>
      </w:r>
      <w:r>
        <w:rPr/>
        <w:t>del</w:t>
      </w:r>
      <w:r>
        <w:rPr>
          <w:spacing w:val="-4"/>
        </w:rPr>
        <w:t> </w:t>
      </w:r>
      <w:r>
        <w:rPr>
          <w:spacing w:val="-2"/>
        </w:rPr>
        <w:t>Estado;</w:t>
      </w:r>
    </w:p>
    <w:p>
      <w:pPr>
        <w:pStyle w:val="BodyText"/>
        <w:spacing w:before="229"/>
        <w:ind w:right="112"/>
        <w:jc w:val="both"/>
      </w:pPr>
      <w:r>
        <w:rPr>
          <w:rFonts w:ascii="Arial" w:hAnsi="Arial"/>
          <w:b/>
        </w:rPr>
        <w:t>II.-</w:t>
      </w:r>
      <w:r>
        <w:rPr>
          <w:rFonts w:ascii="Arial" w:hAnsi="Arial"/>
          <w:b/>
          <w:spacing w:val="-3"/>
        </w:rPr>
        <w:t> </w:t>
      </w:r>
      <w:r>
        <w:rPr/>
        <w:t>Los</w:t>
      </w:r>
      <w:r>
        <w:rPr>
          <w:spacing w:val="-3"/>
        </w:rPr>
        <w:t> </w:t>
      </w:r>
      <w:r>
        <w:rPr/>
        <w:t>mexicanos</w:t>
      </w:r>
      <w:r>
        <w:rPr>
          <w:spacing w:val="-3"/>
        </w:rPr>
        <w:t> </w:t>
      </w:r>
      <w:r>
        <w:rPr/>
        <w:t>y</w:t>
      </w:r>
      <w:r>
        <w:rPr>
          <w:spacing w:val="-3"/>
        </w:rPr>
        <w:t> </w:t>
      </w:r>
      <w:r>
        <w:rPr/>
        <w:t>mexicanas</w:t>
      </w:r>
      <w:r>
        <w:rPr>
          <w:spacing w:val="-3"/>
        </w:rPr>
        <w:t> </w:t>
      </w:r>
      <w:r>
        <w:rPr/>
        <w:t>que</w:t>
      </w:r>
      <w:r>
        <w:rPr>
          <w:spacing w:val="-5"/>
        </w:rPr>
        <w:t> </w:t>
      </w:r>
      <w:r>
        <w:rPr/>
        <w:t>tengan</w:t>
      </w:r>
      <w:r>
        <w:rPr>
          <w:spacing w:val="-3"/>
        </w:rPr>
        <w:t> </w:t>
      </w:r>
      <w:r>
        <w:rPr/>
        <w:t>domicilio establecido</w:t>
      </w:r>
      <w:r>
        <w:rPr>
          <w:spacing w:val="-4"/>
        </w:rPr>
        <w:t> </w:t>
      </w:r>
      <w:r>
        <w:rPr/>
        <w:t>y</w:t>
      </w:r>
      <w:r>
        <w:rPr>
          <w:spacing w:val="-3"/>
        </w:rPr>
        <w:t> </w:t>
      </w:r>
      <w:r>
        <w:rPr/>
        <w:t>una</w:t>
      </w:r>
      <w:r>
        <w:rPr>
          <w:spacing w:val="-4"/>
        </w:rPr>
        <w:t> </w:t>
      </w:r>
      <w:r>
        <w:rPr/>
        <w:t>residencia</w:t>
      </w:r>
      <w:r>
        <w:rPr>
          <w:spacing w:val="-4"/>
        </w:rPr>
        <w:t> </w:t>
      </w:r>
      <w:r>
        <w:rPr/>
        <w:t>efectiva</w:t>
      </w:r>
      <w:r>
        <w:rPr>
          <w:spacing w:val="-4"/>
        </w:rPr>
        <w:t> </w:t>
      </w:r>
      <w:r>
        <w:rPr/>
        <w:t>de</w:t>
      </w:r>
      <w:r>
        <w:rPr>
          <w:spacing w:val="-4"/>
        </w:rPr>
        <w:t> </w:t>
      </w:r>
      <w:r>
        <w:rPr/>
        <w:t>cinco</w:t>
      </w:r>
      <w:r>
        <w:rPr>
          <w:spacing w:val="-2"/>
        </w:rPr>
        <w:t> </w:t>
      </w:r>
      <w:r>
        <w:rPr/>
        <w:t>años</w:t>
      </w:r>
      <w:r>
        <w:rPr>
          <w:spacing w:val="-3"/>
        </w:rPr>
        <w:t> </w:t>
      </w:r>
      <w:r>
        <w:rPr/>
        <w:t>por lo menos, dentro del territorio del Estado y manifiesten su deseo de adquirir tal calidad; y</w:t>
      </w:r>
    </w:p>
    <w:p>
      <w:pPr>
        <w:pStyle w:val="BodyText"/>
        <w:spacing w:before="1"/>
        <w:ind w:left="0"/>
      </w:pPr>
    </w:p>
    <w:p>
      <w:pPr>
        <w:pStyle w:val="BodyText"/>
        <w:ind w:right="108"/>
        <w:jc w:val="both"/>
      </w:pPr>
      <w:r>
        <w:rPr>
          <w:rFonts w:ascii="Arial" w:hAnsi="Arial"/>
          <w:b/>
        </w:rPr>
        <w:t>III.-</w:t>
      </w:r>
      <w:r>
        <w:rPr>
          <w:rFonts w:ascii="Arial" w:hAnsi="Arial"/>
          <w:b/>
          <w:spacing w:val="-14"/>
        </w:rPr>
        <w:t> </w:t>
      </w:r>
      <w:r>
        <w:rPr/>
        <w:t>Los</w:t>
      </w:r>
      <w:r>
        <w:rPr>
          <w:spacing w:val="-14"/>
        </w:rPr>
        <w:t> </w:t>
      </w:r>
      <w:r>
        <w:rPr/>
        <w:t>mexicanos</w:t>
      </w:r>
      <w:r>
        <w:rPr>
          <w:spacing w:val="-14"/>
        </w:rPr>
        <w:t> </w:t>
      </w:r>
      <w:r>
        <w:rPr/>
        <w:t>y</w:t>
      </w:r>
      <w:r>
        <w:rPr>
          <w:spacing w:val="-14"/>
        </w:rPr>
        <w:t> </w:t>
      </w:r>
      <w:r>
        <w:rPr/>
        <w:t>mexicanas</w:t>
      </w:r>
      <w:r>
        <w:rPr>
          <w:spacing w:val="-14"/>
        </w:rPr>
        <w:t> </w:t>
      </w:r>
      <w:r>
        <w:rPr/>
        <w:t>que</w:t>
      </w:r>
      <w:r>
        <w:rPr>
          <w:spacing w:val="-14"/>
        </w:rPr>
        <w:t> </w:t>
      </w:r>
      <w:r>
        <w:rPr/>
        <w:t>habiendo</w:t>
      </w:r>
      <w:r>
        <w:rPr>
          <w:spacing w:val="-14"/>
        </w:rPr>
        <w:t> </w:t>
      </w:r>
      <w:r>
        <w:rPr/>
        <w:t>contraído</w:t>
      </w:r>
      <w:r>
        <w:rPr>
          <w:spacing w:val="-14"/>
        </w:rPr>
        <w:t> </w:t>
      </w:r>
      <w:r>
        <w:rPr/>
        <w:t>matrimonio</w:t>
      </w:r>
      <w:r>
        <w:rPr>
          <w:spacing w:val="-14"/>
        </w:rPr>
        <w:t> </w:t>
      </w:r>
      <w:r>
        <w:rPr/>
        <w:t>con</w:t>
      </w:r>
      <w:r>
        <w:rPr>
          <w:spacing w:val="-13"/>
        </w:rPr>
        <w:t> </w:t>
      </w:r>
      <w:r>
        <w:rPr/>
        <w:t>hidalguenses,</w:t>
      </w:r>
      <w:r>
        <w:rPr>
          <w:spacing w:val="-14"/>
        </w:rPr>
        <w:t> </w:t>
      </w:r>
      <w:r>
        <w:rPr/>
        <w:t>residan</w:t>
      </w:r>
      <w:r>
        <w:rPr>
          <w:spacing w:val="-14"/>
        </w:rPr>
        <w:t> </w:t>
      </w:r>
      <w:r>
        <w:rPr/>
        <w:t>cuando</w:t>
      </w:r>
      <w:r>
        <w:rPr>
          <w:spacing w:val="-14"/>
        </w:rPr>
        <w:t> </w:t>
      </w:r>
      <w:r>
        <w:rPr/>
        <w:t>menos tres años en el Estado y manifiesten su deseo de adquirir esa calidad.</w:t>
      </w:r>
    </w:p>
    <w:p>
      <w:pPr>
        <w:pStyle w:val="BodyText"/>
        <w:spacing w:before="229"/>
        <w:jc w:val="both"/>
      </w:pPr>
      <w:r>
        <w:rPr>
          <w:rFonts w:ascii="Arial" w:hAnsi="Arial"/>
          <w:b/>
        </w:rPr>
        <w:t>Artículo</w:t>
      </w:r>
      <w:r>
        <w:rPr>
          <w:rFonts w:ascii="Arial" w:hAnsi="Arial"/>
          <w:b/>
          <w:spacing w:val="-6"/>
        </w:rPr>
        <w:t> </w:t>
      </w:r>
      <w:r>
        <w:rPr>
          <w:rFonts w:ascii="Arial" w:hAnsi="Arial"/>
          <w:b/>
        </w:rPr>
        <w:t>14.-</w:t>
      </w:r>
      <w:r>
        <w:rPr>
          <w:rFonts w:ascii="Arial" w:hAnsi="Arial"/>
          <w:b/>
          <w:spacing w:val="-5"/>
        </w:rPr>
        <w:t> </w:t>
      </w:r>
      <w:r>
        <w:rPr/>
        <w:t>Son</w:t>
      </w:r>
      <w:r>
        <w:rPr>
          <w:spacing w:val="-7"/>
        </w:rPr>
        <w:t> </w:t>
      </w:r>
      <w:r>
        <w:rPr/>
        <w:t>vecinos</w:t>
      </w:r>
      <w:r>
        <w:rPr>
          <w:spacing w:val="-4"/>
        </w:rPr>
        <w:t> </w:t>
      </w:r>
      <w:r>
        <w:rPr/>
        <w:t>del</w:t>
      </w:r>
      <w:r>
        <w:rPr>
          <w:spacing w:val="-5"/>
        </w:rPr>
        <w:t> </w:t>
      </w:r>
      <w:r>
        <w:rPr/>
        <w:t>Estado</w:t>
      </w:r>
      <w:r>
        <w:rPr>
          <w:spacing w:val="-6"/>
        </w:rPr>
        <w:t> </w:t>
      </w:r>
      <w:r>
        <w:rPr/>
        <w:t>los</w:t>
      </w:r>
      <w:r>
        <w:rPr>
          <w:spacing w:val="-5"/>
        </w:rPr>
        <w:t> </w:t>
      </w:r>
      <w:r>
        <w:rPr/>
        <w:t>que</w:t>
      </w:r>
      <w:r>
        <w:rPr>
          <w:spacing w:val="-6"/>
        </w:rPr>
        <w:t> </w:t>
      </w:r>
      <w:r>
        <w:rPr/>
        <w:t>tuvieren,</w:t>
      </w:r>
      <w:r>
        <w:rPr>
          <w:spacing w:val="-7"/>
        </w:rPr>
        <w:t> </w:t>
      </w:r>
      <w:r>
        <w:rPr/>
        <w:t>por</w:t>
      </w:r>
      <w:r>
        <w:rPr>
          <w:spacing w:val="-6"/>
        </w:rPr>
        <w:t> </w:t>
      </w:r>
      <w:r>
        <w:rPr/>
        <w:t>lo</w:t>
      </w:r>
      <w:r>
        <w:rPr>
          <w:spacing w:val="-6"/>
        </w:rPr>
        <w:t> </w:t>
      </w:r>
      <w:r>
        <w:rPr/>
        <w:t>menos,</w:t>
      </w:r>
      <w:r>
        <w:rPr>
          <w:spacing w:val="-4"/>
        </w:rPr>
        <w:t> </w:t>
      </w:r>
      <w:r>
        <w:rPr/>
        <w:t>un</w:t>
      </w:r>
      <w:r>
        <w:rPr>
          <w:spacing w:val="-6"/>
        </w:rPr>
        <w:t> </w:t>
      </w:r>
      <w:r>
        <w:rPr/>
        <w:t>año</w:t>
      </w:r>
      <w:r>
        <w:rPr>
          <w:spacing w:val="-4"/>
        </w:rPr>
        <w:t> </w:t>
      </w:r>
      <w:r>
        <w:rPr/>
        <w:t>de</w:t>
      </w:r>
      <w:r>
        <w:rPr>
          <w:spacing w:val="-7"/>
        </w:rPr>
        <w:t> </w:t>
      </w:r>
      <w:r>
        <w:rPr/>
        <w:t>residencia</w:t>
      </w:r>
      <w:r>
        <w:rPr>
          <w:spacing w:val="-4"/>
        </w:rPr>
        <w:t> </w:t>
      </w:r>
      <w:r>
        <w:rPr/>
        <w:t>en</w:t>
      </w:r>
      <w:r>
        <w:rPr>
          <w:spacing w:val="-7"/>
        </w:rPr>
        <w:t> </w:t>
      </w:r>
      <w:r>
        <w:rPr>
          <w:spacing w:val="-5"/>
        </w:rPr>
        <w:t>él.</w:t>
      </w:r>
    </w:p>
    <w:p>
      <w:pPr>
        <w:pStyle w:val="BodyText"/>
        <w:spacing w:before="1"/>
        <w:ind w:left="0"/>
      </w:pPr>
    </w:p>
    <w:p>
      <w:pPr>
        <w:pStyle w:val="BodyText"/>
        <w:ind w:right="110"/>
        <w:jc w:val="both"/>
      </w:pPr>
      <w:r>
        <w:rPr>
          <w:rFonts w:ascii="Arial" w:hAnsi="Arial"/>
          <w:b/>
        </w:rPr>
        <w:t>Artículo</w:t>
      </w:r>
      <w:r>
        <w:rPr>
          <w:rFonts w:ascii="Arial" w:hAnsi="Arial"/>
          <w:b/>
          <w:spacing w:val="-3"/>
        </w:rPr>
        <w:t> </w:t>
      </w:r>
      <w:r>
        <w:rPr>
          <w:rFonts w:ascii="Arial" w:hAnsi="Arial"/>
          <w:b/>
        </w:rPr>
        <w:t>15.-</w:t>
      </w:r>
      <w:r>
        <w:rPr>
          <w:rFonts w:ascii="Arial" w:hAnsi="Arial"/>
          <w:b/>
          <w:spacing w:val="-3"/>
        </w:rPr>
        <w:t> </w:t>
      </w:r>
      <w:r>
        <w:rPr/>
        <w:t>La</w:t>
      </w:r>
      <w:r>
        <w:rPr>
          <w:spacing w:val="-4"/>
        </w:rPr>
        <w:t> </w:t>
      </w:r>
      <w:r>
        <w:rPr/>
        <w:t>calidad</w:t>
      </w:r>
      <w:r>
        <w:rPr>
          <w:spacing w:val="-4"/>
        </w:rPr>
        <w:t> </w:t>
      </w:r>
      <w:r>
        <w:rPr/>
        <w:t>de</w:t>
      </w:r>
      <w:r>
        <w:rPr>
          <w:spacing w:val="-2"/>
        </w:rPr>
        <w:t> </w:t>
      </w:r>
      <w:r>
        <w:rPr/>
        <w:t>hidalguense</w:t>
      </w:r>
      <w:r>
        <w:rPr>
          <w:spacing w:val="-2"/>
        </w:rPr>
        <w:t> </w:t>
      </w:r>
      <w:r>
        <w:rPr/>
        <w:t>a</w:t>
      </w:r>
      <w:r>
        <w:rPr>
          <w:spacing w:val="-4"/>
        </w:rPr>
        <w:t> </w:t>
      </w:r>
      <w:r>
        <w:rPr/>
        <w:t>la</w:t>
      </w:r>
      <w:r>
        <w:rPr>
          <w:spacing w:val="-4"/>
        </w:rPr>
        <w:t> </w:t>
      </w:r>
      <w:r>
        <w:rPr/>
        <w:t>que</w:t>
      </w:r>
      <w:r>
        <w:rPr>
          <w:spacing w:val="-5"/>
        </w:rPr>
        <w:t> </w:t>
      </w:r>
      <w:r>
        <w:rPr/>
        <w:t>se</w:t>
      </w:r>
      <w:r>
        <w:rPr>
          <w:spacing w:val="-4"/>
        </w:rPr>
        <w:t> </w:t>
      </w:r>
      <w:r>
        <w:rPr/>
        <w:t>refieren</w:t>
      </w:r>
      <w:r>
        <w:rPr>
          <w:spacing w:val="-4"/>
        </w:rPr>
        <w:t> </w:t>
      </w:r>
      <w:r>
        <w:rPr/>
        <w:t>las</w:t>
      </w:r>
      <w:r>
        <w:rPr>
          <w:spacing w:val="-3"/>
        </w:rPr>
        <w:t> </w:t>
      </w:r>
      <w:r>
        <w:rPr/>
        <w:t>fracciones</w:t>
      </w:r>
      <w:r>
        <w:rPr>
          <w:spacing w:val="-3"/>
        </w:rPr>
        <w:t> </w:t>
      </w:r>
      <w:r>
        <w:rPr/>
        <w:t>II</w:t>
      </w:r>
      <w:r>
        <w:rPr>
          <w:spacing w:val="-4"/>
        </w:rPr>
        <w:t> </w:t>
      </w:r>
      <w:r>
        <w:rPr/>
        <w:t>y</w:t>
      </w:r>
      <w:r>
        <w:rPr>
          <w:spacing w:val="-3"/>
        </w:rPr>
        <w:t> </w:t>
      </w:r>
      <w:r>
        <w:rPr/>
        <w:t>III</w:t>
      </w:r>
      <w:r>
        <w:rPr>
          <w:spacing w:val="-4"/>
        </w:rPr>
        <w:t> </w:t>
      </w:r>
      <w:r>
        <w:rPr/>
        <w:t>del</w:t>
      </w:r>
      <w:r>
        <w:rPr>
          <w:spacing w:val="-5"/>
        </w:rPr>
        <w:t> </w:t>
      </w:r>
      <w:r>
        <w:rPr/>
        <w:t>artículo</w:t>
      </w:r>
      <w:r>
        <w:rPr>
          <w:spacing w:val="-4"/>
        </w:rPr>
        <w:t> </w:t>
      </w:r>
      <w:r>
        <w:rPr/>
        <w:t>13</w:t>
      </w:r>
      <w:r>
        <w:rPr>
          <w:spacing w:val="-4"/>
        </w:rPr>
        <w:t> </w:t>
      </w:r>
      <w:r>
        <w:rPr/>
        <w:t>se</w:t>
      </w:r>
      <w:r>
        <w:rPr>
          <w:spacing w:val="-4"/>
        </w:rPr>
        <w:t> </w:t>
      </w:r>
      <w:r>
        <w:rPr/>
        <w:t>pierde</w:t>
      </w:r>
      <w:r>
        <w:rPr>
          <w:spacing w:val="-4"/>
        </w:rPr>
        <w:t> </w:t>
      </w:r>
      <w:r>
        <w:rPr/>
        <w:t>por ausentarse de la Entidad durante más de dos años consecutivos, excepto cuando la causa sea:</w:t>
      </w:r>
    </w:p>
    <w:p>
      <w:pPr>
        <w:pStyle w:val="BodyText"/>
        <w:spacing w:before="229"/>
        <w:jc w:val="both"/>
      </w:pPr>
      <w:r>
        <w:rPr>
          <w:rFonts w:ascii="Arial" w:hAnsi="Arial"/>
          <w:b/>
        </w:rPr>
        <w:t>I.-</w:t>
      </w:r>
      <w:r>
        <w:rPr>
          <w:rFonts w:ascii="Arial" w:hAnsi="Arial"/>
          <w:b/>
          <w:spacing w:val="-6"/>
        </w:rPr>
        <w:t> </w:t>
      </w:r>
      <w:r>
        <w:rPr/>
        <w:t>El</w:t>
      </w:r>
      <w:r>
        <w:rPr>
          <w:spacing w:val="-6"/>
        </w:rPr>
        <w:t> </w:t>
      </w:r>
      <w:r>
        <w:rPr/>
        <w:t>desempeño</w:t>
      </w:r>
      <w:r>
        <w:rPr>
          <w:spacing w:val="-7"/>
        </w:rPr>
        <w:t> </w:t>
      </w:r>
      <w:r>
        <w:rPr/>
        <w:t>de</w:t>
      </w:r>
      <w:r>
        <w:rPr>
          <w:spacing w:val="-7"/>
        </w:rPr>
        <w:t> </w:t>
      </w:r>
      <w:r>
        <w:rPr/>
        <w:t>cargos</w:t>
      </w:r>
      <w:r>
        <w:rPr>
          <w:spacing w:val="-4"/>
        </w:rPr>
        <w:t> </w:t>
      </w:r>
      <w:r>
        <w:rPr/>
        <w:t>públicos</w:t>
      </w:r>
      <w:r>
        <w:rPr>
          <w:spacing w:val="-6"/>
        </w:rPr>
        <w:t> </w:t>
      </w:r>
      <w:r>
        <w:rPr/>
        <w:t>o</w:t>
      </w:r>
      <w:r>
        <w:rPr>
          <w:spacing w:val="-5"/>
        </w:rPr>
        <w:t> </w:t>
      </w:r>
      <w:r>
        <w:rPr/>
        <w:t>de</w:t>
      </w:r>
      <w:r>
        <w:rPr>
          <w:spacing w:val="-6"/>
        </w:rPr>
        <w:t> </w:t>
      </w:r>
      <w:r>
        <w:rPr/>
        <w:t>elección</w:t>
      </w:r>
      <w:r>
        <w:rPr>
          <w:spacing w:val="-6"/>
        </w:rPr>
        <w:t> </w:t>
      </w:r>
      <w:r>
        <w:rPr>
          <w:spacing w:val="-2"/>
        </w:rPr>
        <w:t>popular;</w:t>
      </w:r>
    </w:p>
    <w:p>
      <w:pPr>
        <w:pStyle w:val="BodyText"/>
        <w:spacing w:before="1"/>
        <w:ind w:left="0"/>
      </w:pPr>
    </w:p>
    <w:p>
      <w:pPr>
        <w:pStyle w:val="BodyText"/>
        <w:ind w:right="114"/>
        <w:jc w:val="both"/>
      </w:pPr>
      <w:r>
        <w:rPr>
          <w:rFonts w:ascii="Arial" w:hAnsi="Arial"/>
          <w:b/>
        </w:rPr>
        <w:t>II.- </w:t>
      </w:r>
      <w:r>
        <w:rPr/>
        <w:t>La realización de estudios profesionales, científicos o artísticos, efectuados fuera de la Entidad por el tiempo que lo requieran; y</w:t>
      </w:r>
    </w:p>
    <w:p>
      <w:pPr>
        <w:pStyle w:val="BodyText"/>
        <w:spacing w:before="229"/>
        <w:ind w:right="105"/>
        <w:jc w:val="both"/>
      </w:pPr>
      <w:r>
        <w:rPr>
          <w:rFonts w:ascii="Arial" w:hAnsi="Arial"/>
          <w:b/>
        </w:rPr>
        <w:t>III.- </w:t>
      </w:r>
      <w:r>
        <w:rPr/>
        <w:t>Por el desempeño de actividades administrativas, docentes o laborales lícitas</w:t>
      </w:r>
      <w:r>
        <w:rPr>
          <w:rFonts w:ascii="Arial" w:hAnsi="Arial"/>
          <w:b/>
        </w:rPr>
        <w:t>, </w:t>
      </w:r>
      <w:r>
        <w:rPr/>
        <w:t>que aporten beneficios a la Entidad</w:t>
      </w:r>
      <w:r>
        <w:rPr>
          <w:rFonts w:ascii="Arial" w:hAnsi="Arial"/>
          <w:b/>
        </w:rPr>
        <w:t>; </w:t>
      </w:r>
      <w:r>
        <w:rPr/>
        <w:t>y</w:t>
      </w:r>
    </w:p>
    <w:p>
      <w:pPr>
        <w:pStyle w:val="BodyText"/>
        <w:spacing w:before="1"/>
        <w:ind w:left="0"/>
      </w:pPr>
    </w:p>
    <w:p>
      <w:pPr>
        <w:spacing w:before="0"/>
        <w:ind w:left="117" w:right="0" w:firstLine="0"/>
        <w:jc w:val="both"/>
        <w:rPr>
          <w:rFonts w:ascii="Arial"/>
          <w:i/>
          <w:sz w:val="20"/>
        </w:rPr>
      </w:pPr>
      <w:r>
        <w:rPr>
          <w:rFonts w:ascii="Arial"/>
          <w:b/>
          <w:sz w:val="20"/>
        </w:rPr>
        <w:t>IV.-</w:t>
      </w:r>
      <w:r>
        <w:rPr>
          <w:rFonts w:ascii="Arial"/>
          <w:b/>
          <w:spacing w:val="-5"/>
          <w:sz w:val="20"/>
        </w:rPr>
        <w:t> </w:t>
      </w: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20</w:t>
      </w:r>
      <w:r>
        <w:rPr>
          <w:rFonts w:ascii="Arial"/>
          <w:i/>
          <w:spacing w:val="-2"/>
          <w:sz w:val="20"/>
        </w:rPr>
        <w:t> </w:t>
      </w:r>
      <w:r>
        <w:rPr>
          <w:rFonts w:ascii="Arial"/>
          <w:i/>
          <w:sz w:val="20"/>
        </w:rPr>
        <w:t>DE</w:t>
      </w:r>
      <w:r>
        <w:rPr>
          <w:rFonts w:ascii="Arial"/>
          <w:i/>
          <w:spacing w:val="-5"/>
          <w:sz w:val="20"/>
        </w:rPr>
        <w:t> </w:t>
      </w:r>
      <w:r>
        <w:rPr>
          <w:rFonts w:ascii="Arial"/>
          <w:i/>
          <w:sz w:val="20"/>
        </w:rPr>
        <w:t>JUNIO</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229"/>
        <w:ind w:left="0"/>
        <w:rPr>
          <w:rFonts w:ascii="Arial"/>
          <w:i/>
        </w:rPr>
      </w:pPr>
    </w:p>
    <w:p>
      <w:pPr>
        <w:spacing w:before="0"/>
        <w:ind w:left="2749" w:right="274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BodyText"/>
        <w:spacing w:before="1"/>
        <w:ind w:left="0"/>
        <w:rPr>
          <w:rFonts w:ascii="Arial"/>
          <w:b/>
        </w:rPr>
      </w:pPr>
    </w:p>
    <w:p>
      <w:pPr>
        <w:spacing w:before="0"/>
        <w:ind w:left="2749" w:right="274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CIUDADANOS</w:t>
      </w:r>
      <w:r>
        <w:rPr>
          <w:rFonts w:ascii="Arial"/>
          <w:b/>
          <w:spacing w:val="-5"/>
          <w:sz w:val="20"/>
        </w:rPr>
        <w:t> </w:t>
      </w:r>
      <w:r>
        <w:rPr>
          <w:rFonts w:ascii="Arial"/>
          <w:b/>
          <w:spacing w:val="-2"/>
          <w:sz w:val="20"/>
        </w:rPr>
        <w:t>HIDALGUENSES</w:t>
      </w:r>
    </w:p>
    <w:p>
      <w:pPr>
        <w:pStyle w:val="BodyText"/>
        <w:spacing w:before="1"/>
        <w:ind w:left="0"/>
        <w:rPr>
          <w:rFonts w:ascii="Arial"/>
          <w:b/>
        </w:rPr>
      </w:pPr>
    </w:p>
    <w:p>
      <w:pPr>
        <w:pStyle w:val="BodyText"/>
        <w:ind w:right="113"/>
        <w:jc w:val="both"/>
      </w:pPr>
      <w:r>
        <w:rPr>
          <w:rFonts w:ascii="Arial" w:hAnsi="Arial"/>
          <w:b/>
        </w:rPr>
        <w:t>Artículo</w:t>
      </w:r>
      <w:r>
        <w:rPr>
          <w:rFonts w:ascii="Arial" w:hAnsi="Arial"/>
          <w:b/>
          <w:spacing w:val="-10"/>
        </w:rPr>
        <w:t> </w:t>
      </w:r>
      <w:r>
        <w:rPr>
          <w:rFonts w:ascii="Arial" w:hAnsi="Arial"/>
          <w:b/>
        </w:rPr>
        <w:t>16.-</w:t>
      </w:r>
      <w:r>
        <w:rPr>
          <w:rFonts w:ascii="Arial" w:hAnsi="Arial"/>
          <w:b/>
          <w:spacing w:val="-10"/>
        </w:rPr>
        <w:t> </w:t>
      </w:r>
      <w:r>
        <w:rPr/>
        <w:t>Son</w:t>
      </w:r>
      <w:r>
        <w:rPr>
          <w:spacing w:val="-12"/>
        </w:rPr>
        <w:t> </w:t>
      </w:r>
      <w:r>
        <w:rPr/>
        <w:t>ciudadanos</w:t>
      </w:r>
      <w:r>
        <w:rPr>
          <w:spacing w:val="-10"/>
        </w:rPr>
        <w:t> </w:t>
      </w:r>
      <w:r>
        <w:rPr/>
        <w:t>del</w:t>
      </w:r>
      <w:r>
        <w:rPr>
          <w:spacing w:val="-10"/>
        </w:rPr>
        <w:t> </w:t>
      </w:r>
      <w:r>
        <w:rPr/>
        <w:t>Estado,</w:t>
      </w:r>
      <w:r>
        <w:rPr>
          <w:spacing w:val="-9"/>
        </w:rPr>
        <w:t> </w:t>
      </w:r>
      <w:r>
        <w:rPr/>
        <w:t>las</w:t>
      </w:r>
      <w:r>
        <w:rPr>
          <w:spacing w:val="-10"/>
        </w:rPr>
        <w:t> </w:t>
      </w:r>
      <w:r>
        <w:rPr/>
        <w:t>personas</w:t>
      </w:r>
      <w:r>
        <w:rPr>
          <w:spacing w:val="-8"/>
        </w:rPr>
        <w:t> </w:t>
      </w:r>
      <w:r>
        <w:rPr/>
        <w:t>hidalguenses</w:t>
      </w:r>
      <w:r>
        <w:rPr>
          <w:spacing w:val="-10"/>
        </w:rPr>
        <w:t> </w:t>
      </w:r>
      <w:r>
        <w:rPr/>
        <w:t>que</w:t>
      </w:r>
      <w:r>
        <w:rPr>
          <w:spacing w:val="-11"/>
        </w:rPr>
        <w:t> </w:t>
      </w:r>
      <w:r>
        <w:rPr/>
        <w:t>habiendo</w:t>
      </w:r>
      <w:r>
        <w:rPr>
          <w:spacing w:val="-11"/>
        </w:rPr>
        <w:t> </w:t>
      </w:r>
      <w:r>
        <w:rPr/>
        <w:t>cumplido</w:t>
      </w:r>
      <w:r>
        <w:rPr>
          <w:spacing w:val="-9"/>
        </w:rPr>
        <w:t> </w:t>
      </w:r>
      <w:r>
        <w:rPr/>
        <w:t>18</w:t>
      </w:r>
      <w:r>
        <w:rPr>
          <w:spacing w:val="-12"/>
        </w:rPr>
        <w:t> </w:t>
      </w:r>
      <w:r>
        <w:rPr/>
        <w:t>años,</w:t>
      </w:r>
      <w:r>
        <w:rPr>
          <w:spacing w:val="-11"/>
        </w:rPr>
        <w:t> </w:t>
      </w:r>
      <w:r>
        <w:rPr/>
        <w:t>tengan un modo honesto de vivir.</w:t>
      </w:r>
    </w:p>
    <w:p>
      <w:pPr>
        <w:spacing w:before="0"/>
        <w:ind w:left="5436"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spacing w:before="0"/>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17.-</w:t>
      </w:r>
      <w:r>
        <w:rPr>
          <w:rFonts w:ascii="Arial" w:hAnsi="Arial"/>
          <w:b/>
          <w:spacing w:val="-7"/>
          <w:sz w:val="20"/>
        </w:rPr>
        <w:t> </w:t>
      </w:r>
      <w:r>
        <w:rPr>
          <w:sz w:val="20"/>
        </w:rPr>
        <w:t>Son</w:t>
      </w:r>
      <w:r>
        <w:rPr>
          <w:spacing w:val="-7"/>
          <w:sz w:val="20"/>
        </w:rPr>
        <w:t> </w:t>
      </w:r>
      <w:r>
        <w:rPr>
          <w:sz w:val="20"/>
        </w:rPr>
        <w:t>prerrogativas</w:t>
      </w:r>
      <w:r>
        <w:rPr>
          <w:spacing w:val="-6"/>
          <w:sz w:val="20"/>
        </w:rPr>
        <w:t> </w:t>
      </w:r>
      <w:r>
        <w:rPr>
          <w:sz w:val="20"/>
        </w:rPr>
        <w:t>de</w:t>
      </w:r>
      <w:r>
        <w:rPr>
          <w:spacing w:val="-7"/>
          <w:sz w:val="20"/>
        </w:rPr>
        <w:t> </w:t>
      </w:r>
      <w:r>
        <w:rPr>
          <w:sz w:val="20"/>
        </w:rPr>
        <w:t>la</w:t>
      </w:r>
      <w:r>
        <w:rPr>
          <w:spacing w:val="-8"/>
          <w:sz w:val="20"/>
        </w:rPr>
        <w:t> </w:t>
      </w:r>
      <w:r>
        <w:rPr>
          <w:sz w:val="20"/>
        </w:rPr>
        <w:t>ciudadanía</w:t>
      </w:r>
      <w:r>
        <w:rPr>
          <w:spacing w:val="-6"/>
          <w:sz w:val="20"/>
        </w:rPr>
        <w:t> </w:t>
      </w:r>
      <w:r>
        <w:rPr>
          <w:spacing w:val="-2"/>
          <w:sz w:val="20"/>
        </w:rPr>
        <w:t>hidalguense:</w:t>
      </w:r>
    </w:p>
    <w:p>
      <w:pPr>
        <w:spacing w:before="2"/>
        <w:ind w:left="5436"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16"/>
        <w:jc w:val="both"/>
      </w:pPr>
      <w:r>
        <w:rPr>
          <w:rFonts w:ascii="Arial" w:hAnsi="Arial"/>
          <w:b/>
        </w:rPr>
        <w:t>I.-</w:t>
      </w:r>
      <w:r>
        <w:rPr>
          <w:rFonts w:ascii="Arial" w:hAnsi="Arial"/>
          <w:b/>
          <w:spacing w:val="-1"/>
        </w:rPr>
        <w:t> </w:t>
      </w:r>
      <w:r>
        <w:rPr/>
        <w:t>Votar en las elecciones, consultas populares, así</w:t>
      </w:r>
      <w:r>
        <w:rPr>
          <w:spacing w:val="-2"/>
        </w:rPr>
        <w:t> </w:t>
      </w:r>
      <w:r>
        <w:rPr/>
        <w:t>como en los procesos de</w:t>
      </w:r>
      <w:r>
        <w:rPr>
          <w:spacing w:val="-3"/>
        </w:rPr>
        <w:t> </w:t>
      </w:r>
      <w:r>
        <w:rPr/>
        <w:t>revocación de mandato que la legislación determine. La ciudadanía con residencia en el extranjero, podrá votar para la elección de Gobernador en los términos que señala la ley;</w:t>
      </w:r>
    </w:p>
    <w:p>
      <w:pPr>
        <w:spacing w:before="2"/>
        <w:ind w:left="537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6"/>
        <w:ind w:left="0"/>
        <w:rPr>
          <w:rFonts w:ascii="Arial"/>
          <w:i/>
          <w:sz w:val="14"/>
        </w:rPr>
      </w:pPr>
    </w:p>
    <w:p>
      <w:pPr>
        <w:pStyle w:val="BodyText"/>
      </w:pPr>
      <w:r>
        <w:rPr>
          <w:rFonts w:ascii="Arial" w:hAnsi="Arial"/>
          <w:b/>
        </w:rPr>
        <w:t>II.- </w:t>
      </w:r>
      <w:r>
        <w:rPr/>
        <w:t>Poder ser votada en</w:t>
      </w:r>
      <w:r>
        <w:rPr>
          <w:spacing w:val="-2"/>
        </w:rPr>
        <w:t> </w:t>
      </w:r>
      <w:r>
        <w:rPr/>
        <w:t>condiciones de</w:t>
      </w:r>
      <w:r>
        <w:rPr>
          <w:spacing w:val="-1"/>
        </w:rPr>
        <w:t> </w:t>
      </w:r>
      <w:r>
        <w:rPr/>
        <w:t>paridad</w:t>
      </w:r>
      <w:r>
        <w:rPr>
          <w:spacing w:val="-1"/>
        </w:rPr>
        <w:t> </w:t>
      </w:r>
      <w:r>
        <w:rPr/>
        <w:t>para</w:t>
      </w:r>
      <w:r>
        <w:rPr>
          <w:spacing w:val="-1"/>
        </w:rPr>
        <w:t> </w:t>
      </w:r>
      <w:r>
        <w:rPr/>
        <w:t>todos los cargos de</w:t>
      </w:r>
      <w:r>
        <w:rPr>
          <w:spacing w:val="-2"/>
        </w:rPr>
        <w:t> </w:t>
      </w:r>
      <w:r>
        <w:rPr/>
        <w:t>elección</w:t>
      </w:r>
      <w:r>
        <w:rPr>
          <w:spacing w:val="-1"/>
        </w:rPr>
        <w:t> </w:t>
      </w:r>
      <w:r>
        <w:rPr/>
        <w:t>popular, con</w:t>
      </w:r>
      <w:r>
        <w:rPr>
          <w:spacing w:val="-2"/>
        </w:rPr>
        <w:t> </w:t>
      </w:r>
      <w:r>
        <w:rPr/>
        <w:t>las calidades que</w:t>
      </w:r>
      <w:r>
        <w:rPr>
          <w:spacing w:val="-10"/>
        </w:rPr>
        <w:t> </w:t>
      </w:r>
      <w:r>
        <w:rPr/>
        <w:t>establezca</w:t>
      </w:r>
      <w:r>
        <w:rPr>
          <w:spacing w:val="-12"/>
        </w:rPr>
        <w:t> </w:t>
      </w:r>
      <w:r>
        <w:rPr/>
        <w:t>la</w:t>
      </w:r>
      <w:r>
        <w:rPr>
          <w:spacing w:val="-9"/>
        </w:rPr>
        <w:t> </w:t>
      </w:r>
      <w:r>
        <w:rPr/>
        <w:t>ley.</w:t>
      </w:r>
      <w:r>
        <w:rPr>
          <w:spacing w:val="-9"/>
        </w:rPr>
        <w:t> </w:t>
      </w:r>
      <w:r>
        <w:rPr/>
        <w:t>El</w:t>
      </w:r>
      <w:r>
        <w:rPr>
          <w:spacing w:val="-10"/>
        </w:rPr>
        <w:t> </w:t>
      </w:r>
      <w:r>
        <w:rPr/>
        <w:t>derecho</w:t>
      </w:r>
      <w:r>
        <w:rPr>
          <w:spacing w:val="-11"/>
        </w:rPr>
        <w:t> </w:t>
      </w:r>
      <w:r>
        <w:rPr/>
        <w:t>de</w:t>
      </w:r>
      <w:r>
        <w:rPr>
          <w:spacing w:val="-10"/>
        </w:rPr>
        <w:t> </w:t>
      </w:r>
      <w:r>
        <w:rPr/>
        <w:t>solicitar</w:t>
      </w:r>
      <w:r>
        <w:rPr>
          <w:spacing w:val="-9"/>
        </w:rPr>
        <w:t> </w:t>
      </w:r>
      <w:r>
        <w:rPr/>
        <w:t>el</w:t>
      </w:r>
      <w:r>
        <w:rPr>
          <w:spacing w:val="-12"/>
        </w:rPr>
        <w:t> </w:t>
      </w:r>
      <w:r>
        <w:rPr/>
        <w:t>registro</w:t>
      </w:r>
      <w:r>
        <w:rPr>
          <w:spacing w:val="-10"/>
        </w:rPr>
        <w:t> </w:t>
      </w:r>
      <w:r>
        <w:rPr/>
        <w:t>de</w:t>
      </w:r>
      <w:r>
        <w:rPr>
          <w:spacing w:val="-12"/>
        </w:rPr>
        <w:t> </w:t>
      </w:r>
      <w:r>
        <w:rPr/>
        <w:t>candidatas</w:t>
      </w:r>
      <w:r>
        <w:rPr>
          <w:spacing w:val="-10"/>
        </w:rPr>
        <w:t> </w:t>
      </w:r>
      <w:r>
        <w:rPr/>
        <w:t>y</w:t>
      </w:r>
      <w:r>
        <w:rPr>
          <w:spacing w:val="-11"/>
        </w:rPr>
        <w:t> </w:t>
      </w:r>
      <w:r>
        <w:rPr/>
        <w:t>candidatos</w:t>
      </w:r>
      <w:r>
        <w:rPr>
          <w:spacing w:val="-10"/>
        </w:rPr>
        <w:t> </w:t>
      </w:r>
      <w:r>
        <w:rPr/>
        <w:t>ante</w:t>
      </w:r>
      <w:r>
        <w:rPr>
          <w:spacing w:val="-10"/>
        </w:rPr>
        <w:t> </w:t>
      </w:r>
      <w:r>
        <w:rPr/>
        <w:t>la</w:t>
      </w:r>
      <w:r>
        <w:rPr>
          <w:spacing w:val="-10"/>
        </w:rPr>
        <w:t> </w:t>
      </w:r>
      <w:r>
        <w:rPr/>
        <w:t>autoridad</w:t>
      </w:r>
      <w:r>
        <w:rPr>
          <w:spacing w:val="-10"/>
        </w:rPr>
        <w:t> </w:t>
      </w:r>
      <w:r>
        <w:rPr>
          <w:spacing w:val="-2"/>
        </w:rPr>
        <w:t>electoral</w:t>
      </w:r>
    </w:p>
    <w:p>
      <w:pPr>
        <w:spacing w:after="0"/>
        <w:sectPr>
          <w:pgSz w:w="12250" w:h="15850"/>
          <w:pgMar w:header="0" w:footer="740" w:top="1680" w:bottom="940" w:left="1160" w:right="1220"/>
        </w:sectPr>
      </w:pPr>
    </w:p>
    <w:p>
      <w:pPr>
        <w:pStyle w:val="BodyText"/>
        <w:spacing w:before="83"/>
      </w:pPr>
      <w:r>
        <w:rPr/>
        <w:t>corresponde a</w:t>
      </w:r>
      <w:r>
        <w:rPr>
          <w:spacing w:val="-2"/>
        </w:rPr>
        <w:t> </w:t>
      </w:r>
      <w:r>
        <w:rPr/>
        <w:t>los</w:t>
      </w:r>
      <w:r>
        <w:rPr>
          <w:spacing w:val="-1"/>
        </w:rPr>
        <w:t> </w:t>
      </w:r>
      <w:r>
        <w:rPr/>
        <w:t>partidos políticos,</w:t>
      </w:r>
      <w:r>
        <w:rPr>
          <w:spacing w:val="-2"/>
        </w:rPr>
        <w:t> </w:t>
      </w:r>
      <w:r>
        <w:rPr/>
        <w:t>así</w:t>
      </w:r>
      <w:r>
        <w:rPr>
          <w:spacing w:val="-2"/>
        </w:rPr>
        <w:t> </w:t>
      </w:r>
      <w:r>
        <w:rPr/>
        <w:t>como</w:t>
      </w:r>
      <w:r>
        <w:rPr>
          <w:spacing w:val="-2"/>
        </w:rPr>
        <w:t> </w:t>
      </w:r>
      <w:r>
        <w:rPr/>
        <w:t>a las</w:t>
      </w:r>
      <w:r>
        <w:rPr>
          <w:spacing w:val="-1"/>
        </w:rPr>
        <w:t> </w:t>
      </w:r>
      <w:r>
        <w:rPr/>
        <w:t>ciudadanas</w:t>
      </w:r>
      <w:r>
        <w:rPr>
          <w:spacing w:val="-1"/>
        </w:rPr>
        <w:t> </w:t>
      </w:r>
      <w:r>
        <w:rPr/>
        <w:t>y</w:t>
      </w:r>
      <w:r>
        <w:rPr>
          <w:spacing w:val="-1"/>
        </w:rPr>
        <w:t> </w:t>
      </w:r>
      <w:r>
        <w:rPr/>
        <w:t>los</w:t>
      </w:r>
      <w:r>
        <w:rPr>
          <w:spacing w:val="-1"/>
        </w:rPr>
        <w:t> </w:t>
      </w:r>
      <w:r>
        <w:rPr/>
        <w:t>ciudadanos</w:t>
      </w:r>
      <w:r>
        <w:rPr>
          <w:spacing w:val="-1"/>
        </w:rPr>
        <w:t> </w:t>
      </w:r>
      <w:r>
        <w:rPr/>
        <w:t>que</w:t>
      </w:r>
      <w:r>
        <w:rPr>
          <w:spacing w:val="-2"/>
        </w:rPr>
        <w:t> </w:t>
      </w:r>
      <w:r>
        <w:rPr/>
        <w:t>soliciten</w:t>
      </w:r>
      <w:r>
        <w:rPr>
          <w:spacing w:val="-3"/>
        </w:rPr>
        <w:t> </w:t>
      </w:r>
      <w:r>
        <w:rPr/>
        <w:t>su</w:t>
      </w:r>
      <w:r>
        <w:rPr>
          <w:spacing w:val="-2"/>
        </w:rPr>
        <w:t> </w:t>
      </w:r>
      <w:r>
        <w:rPr/>
        <w:t>registro</w:t>
      </w:r>
      <w:r>
        <w:rPr>
          <w:spacing w:val="-2"/>
        </w:rPr>
        <w:t> </w:t>
      </w:r>
      <w:r>
        <w:rPr/>
        <w:t>de manera independiente y con los requisitos, condiciones y términos que determine la legislación;</w:t>
      </w:r>
    </w:p>
    <w:p>
      <w:pPr>
        <w:spacing w:line="161" w:lineRule="exact" w:before="0"/>
        <w:ind w:left="537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BodyText"/>
        <w:tabs>
          <w:tab w:pos="825" w:val="left" w:leader="none"/>
        </w:tabs>
        <w:ind w:right="114"/>
      </w:pPr>
      <w:r>
        <w:rPr>
          <w:rFonts w:ascii="Arial" w:hAnsi="Arial"/>
          <w:b/>
          <w:spacing w:val="-2"/>
        </w:rPr>
        <w:t>III.-</w:t>
      </w:r>
      <w:r>
        <w:rPr>
          <w:rFonts w:ascii="Arial" w:hAnsi="Arial"/>
          <w:b/>
        </w:rPr>
        <w:tab/>
      </w:r>
      <w:r>
        <w:rPr/>
        <w:t>Asociarse</w:t>
      </w:r>
      <w:r>
        <w:rPr>
          <w:spacing w:val="30"/>
        </w:rPr>
        <w:t> </w:t>
      </w:r>
      <w:r>
        <w:rPr/>
        <w:t>individual</w:t>
      </w:r>
      <w:r>
        <w:rPr>
          <w:spacing w:val="27"/>
        </w:rPr>
        <w:t> </w:t>
      </w:r>
      <w:r>
        <w:rPr/>
        <w:t>y</w:t>
      </w:r>
      <w:r>
        <w:rPr>
          <w:spacing w:val="29"/>
        </w:rPr>
        <w:t> </w:t>
      </w:r>
      <w:r>
        <w:rPr/>
        <w:t>libremente</w:t>
      </w:r>
      <w:r>
        <w:rPr>
          <w:spacing w:val="27"/>
        </w:rPr>
        <w:t> </w:t>
      </w:r>
      <w:r>
        <w:rPr/>
        <w:t>para</w:t>
      </w:r>
      <w:r>
        <w:rPr>
          <w:spacing w:val="28"/>
        </w:rPr>
        <w:t> </w:t>
      </w:r>
      <w:r>
        <w:rPr/>
        <w:t>tomar</w:t>
      </w:r>
      <w:r>
        <w:rPr>
          <w:spacing w:val="28"/>
        </w:rPr>
        <w:t> </w:t>
      </w:r>
      <w:r>
        <w:rPr/>
        <w:t>parte</w:t>
      </w:r>
      <w:r>
        <w:rPr>
          <w:spacing w:val="28"/>
        </w:rPr>
        <w:t> </w:t>
      </w:r>
      <w:r>
        <w:rPr/>
        <w:t>en</w:t>
      </w:r>
      <w:r>
        <w:rPr>
          <w:spacing w:val="27"/>
        </w:rPr>
        <w:t> </w:t>
      </w:r>
      <w:r>
        <w:rPr/>
        <w:t>forma</w:t>
      </w:r>
      <w:r>
        <w:rPr>
          <w:spacing w:val="27"/>
        </w:rPr>
        <w:t> </w:t>
      </w:r>
      <w:r>
        <w:rPr/>
        <w:t>pacífica</w:t>
      </w:r>
      <w:r>
        <w:rPr>
          <w:spacing w:val="27"/>
        </w:rPr>
        <w:t> </w:t>
      </w:r>
      <w:r>
        <w:rPr/>
        <w:t>en</w:t>
      </w:r>
      <w:r>
        <w:rPr>
          <w:spacing w:val="30"/>
        </w:rPr>
        <w:t> </w:t>
      </w:r>
      <w:r>
        <w:rPr/>
        <w:t>los</w:t>
      </w:r>
      <w:r>
        <w:rPr>
          <w:spacing w:val="28"/>
        </w:rPr>
        <w:t> </w:t>
      </w:r>
      <w:r>
        <w:rPr/>
        <w:t>asuntos</w:t>
      </w:r>
      <w:r>
        <w:rPr>
          <w:spacing w:val="28"/>
        </w:rPr>
        <w:t> </w:t>
      </w:r>
      <w:r>
        <w:rPr/>
        <w:t>políticos</w:t>
      </w:r>
      <w:r>
        <w:rPr>
          <w:spacing w:val="28"/>
        </w:rPr>
        <w:t> </w:t>
      </w:r>
      <w:r>
        <w:rPr/>
        <w:t>del </w:t>
      </w:r>
      <w:r>
        <w:rPr>
          <w:spacing w:val="-2"/>
        </w:rPr>
        <w:t>Estado;</w:t>
      </w:r>
    </w:p>
    <w:p>
      <w:pPr>
        <w:pStyle w:val="BodyText"/>
        <w:spacing w:before="2"/>
        <w:ind w:left="0"/>
      </w:pPr>
    </w:p>
    <w:p>
      <w:pPr>
        <w:pStyle w:val="BodyText"/>
      </w:pPr>
      <w:r>
        <w:rPr>
          <w:rFonts w:ascii="Arial" w:hAnsi="Arial"/>
          <w:b/>
        </w:rPr>
        <w:t>IV.-</w:t>
      </w:r>
      <w:r>
        <w:rPr>
          <w:rFonts w:ascii="Arial" w:hAnsi="Arial"/>
          <w:b/>
          <w:spacing w:val="-6"/>
        </w:rPr>
        <w:t> </w:t>
      </w:r>
      <w:r>
        <w:rPr/>
        <w:t>Ejercer</w:t>
      </w:r>
      <w:r>
        <w:rPr>
          <w:spacing w:val="-6"/>
        </w:rPr>
        <w:t> </w:t>
      </w:r>
      <w:r>
        <w:rPr/>
        <w:t>en</w:t>
      </w:r>
      <w:r>
        <w:rPr>
          <w:spacing w:val="-6"/>
        </w:rPr>
        <w:t> </w:t>
      </w:r>
      <w:r>
        <w:rPr/>
        <w:t>toda</w:t>
      </w:r>
      <w:r>
        <w:rPr>
          <w:spacing w:val="-7"/>
        </w:rPr>
        <w:t> </w:t>
      </w:r>
      <w:r>
        <w:rPr/>
        <w:t>clase</w:t>
      </w:r>
      <w:r>
        <w:rPr>
          <w:spacing w:val="-6"/>
        </w:rPr>
        <w:t> </w:t>
      </w:r>
      <w:r>
        <w:rPr/>
        <w:t>de</w:t>
      </w:r>
      <w:r>
        <w:rPr>
          <w:spacing w:val="-6"/>
        </w:rPr>
        <w:t> </w:t>
      </w:r>
      <w:r>
        <w:rPr/>
        <w:t>negocios</w:t>
      </w:r>
      <w:r>
        <w:rPr>
          <w:spacing w:val="-3"/>
        </w:rPr>
        <w:t> </w:t>
      </w:r>
      <w:r>
        <w:rPr/>
        <w:t>el</w:t>
      </w:r>
      <w:r>
        <w:rPr>
          <w:spacing w:val="-5"/>
        </w:rPr>
        <w:t> </w:t>
      </w:r>
      <w:r>
        <w:rPr/>
        <w:t>derecho</w:t>
      </w:r>
      <w:r>
        <w:rPr>
          <w:spacing w:val="-5"/>
        </w:rPr>
        <w:t> </w:t>
      </w:r>
      <w:r>
        <w:rPr/>
        <w:t>de</w:t>
      </w:r>
      <w:r>
        <w:rPr>
          <w:spacing w:val="-5"/>
        </w:rPr>
        <w:t> </w:t>
      </w:r>
      <w:r>
        <w:rPr/>
        <w:t>petición,</w:t>
      </w:r>
      <w:r>
        <w:rPr>
          <w:spacing w:val="-6"/>
        </w:rPr>
        <w:t> </w:t>
      </w:r>
      <w:r>
        <w:rPr/>
        <w:t>conforme</w:t>
      </w:r>
      <w:r>
        <w:rPr>
          <w:spacing w:val="-6"/>
        </w:rPr>
        <w:t> </w:t>
      </w:r>
      <w:r>
        <w:rPr/>
        <w:t>a</w:t>
      </w:r>
      <w:r>
        <w:rPr>
          <w:spacing w:val="-5"/>
        </w:rPr>
        <w:t> </w:t>
      </w:r>
      <w:r>
        <w:rPr/>
        <w:t>la</w:t>
      </w:r>
      <w:r>
        <w:rPr>
          <w:spacing w:val="-4"/>
        </w:rPr>
        <w:t> Ley;</w:t>
      </w:r>
    </w:p>
    <w:p>
      <w:pPr>
        <w:spacing w:before="1"/>
        <w:ind w:left="537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6"/>
        <w:ind w:left="0"/>
        <w:rPr>
          <w:rFonts w:ascii="Arial"/>
          <w:i/>
          <w:sz w:val="14"/>
        </w:rPr>
      </w:pPr>
    </w:p>
    <w:p>
      <w:pPr>
        <w:pStyle w:val="BodyText"/>
      </w:pPr>
      <w:r>
        <w:rPr>
          <w:rFonts w:ascii="Arial" w:hAnsi="Arial"/>
          <w:b/>
        </w:rPr>
        <w:t>V.-</w:t>
      </w:r>
      <w:r>
        <w:rPr>
          <w:rFonts w:ascii="Arial" w:hAnsi="Arial"/>
          <w:b/>
          <w:spacing w:val="-1"/>
        </w:rPr>
        <w:t> </w:t>
      </w:r>
      <w:r>
        <w:rPr/>
        <w:t>Ser</w:t>
      </w:r>
      <w:r>
        <w:rPr>
          <w:spacing w:val="-3"/>
        </w:rPr>
        <w:t> </w:t>
      </w:r>
      <w:r>
        <w:rPr/>
        <w:t>nombrada</w:t>
      </w:r>
      <w:r>
        <w:rPr>
          <w:spacing w:val="-1"/>
        </w:rPr>
        <w:t> </w:t>
      </w:r>
      <w:r>
        <w:rPr/>
        <w:t>para</w:t>
      </w:r>
      <w:r>
        <w:rPr>
          <w:spacing w:val="-3"/>
        </w:rPr>
        <w:t> </w:t>
      </w:r>
      <w:r>
        <w:rPr/>
        <w:t>cualquier</w:t>
      </w:r>
      <w:r>
        <w:rPr>
          <w:spacing w:val="-1"/>
        </w:rPr>
        <w:t> </w:t>
      </w:r>
      <w:r>
        <w:rPr/>
        <w:t>empleo</w:t>
      </w:r>
      <w:r>
        <w:rPr>
          <w:spacing w:val="-3"/>
        </w:rPr>
        <w:t> </w:t>
      </w:r>
      <w:r>
        <w:rPr/>
        <w:t>o</w:t>
      </w:r>
      <w:r>
        <w:rPr>
          <w:spacing w:val="-1"/>
        </w:rPr>
        <w:t> </w:t>
      </w:r>
      <w:r>
        <w:rPr/>
        <w:t>comisión</w:t>
      </w:r>
      <w:r>
        <w:rPr>
          <w:spacing w:val="-2"/>
        </w:rPr>
        <w:t> </w:t>
      </w:r>
      <w:r>
        <w:rPr/>
        <w:t>del</w:t>
      </w:r>
      <w:r>
        <w:rPr>
          <w:spacing w:val="-4"/>
        </w:rPr>
        <w:t> </w:t>
      </w:r>
      <w:r>
        <w:rPr/>
        <w:t>servicio</w:t>
      </w:r>
      <w:r>
        <w:rPr>
          <w:spacing w:val="-1"/>
        </w:rPr>
        <w:t> </w:t>
      </w:r>
      <w:r>
        <w:rPr/>
        <w:t>público,</w:t>
      </w:r>
      <w:r>
        <w:rPr>
          <w:spacing w:val="-3"/>
        </w:rPr>
        <w:t> </w:t>
      </w:r>
      <w:r>
        <w:rPr/>
        <w:t>con</w:t>
      </w:r>
      <w:r>
        <w:rPr>
          <w:spacing w:val="-1"/>
        </w:rPr>
        <w:t> </w:t>
      </w:r>
      <w:r>
        <w:rPr/>
        <w:t>las</w:t>
      </w:r>
      <w:r>
        <w:rPr>
          <w:spacing w:val="-1"/>
        </w:rPr>
        <w:t> </w:t>
      </w:r>
      <w:r>
        <w:rPr/>
        <w:t>calidades</w:t>
      </w:r>
      <w:r>
        <w:rPr>
          <w:spacing w:val="-1"/>
        </w:rPr>
        <w:t> </w:t>
      </w:r>
      <w:r>
        <w:rPr/>
        <w:t>que</w:t>
      </w:r>
      <w:r>
        <w:rPr>
          <w:spacing w:val="-3"/>
        </w:rPr>
        <w:t> </w:t>
      </w:r>
      <w:r>
        <w:rPr/>
        <w:t>establezca</w:t>
      </w:r>
      <w:r>
        <w:rPr>
          <w:spacing w:val="-3"/>
        </w:rPr>
        <w:t> </w:t>
      </w:r>
      <w:r>
        <w:rPr/>
        <w:t>la </w:t>
      </w:r>
      <w:r>
        <w:rPr>
          <w:spacing w:val="-2"/>
        </w:rPr>
        <w:t>legislación;</w:t>
      </w:r>
    </w:p>
    <w:p>
      <w:pPr>
        <w:spacing w:before="2"/>
        <w:ind w:left="537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BodyText"/>
        <w:spacing w:before="1"/>
        <w:ind w:right="57"/>
      </w:pPr>
      <w:r>
        <w:rPr>
          <w:rFonts w:ascii="Arial" w:hAnsi="Arial"/>
          <w:b/>
        </w:rPr>
        <w:t>VI.-</w:t>
      </w:r>
      <w:r>
        <w:rPr>
          <w:rFonts w:ascii="Arial" w:hAnsi="Arial"/>
          <w:b/>
          <w:spacing w:val="59"/>
        </w:rPr>
        <w:t> </w:t>
      </w:r>
      <w:r>
        <w:rPr/>
        <w:t>Ejercer</w:t>
      </w:r>
      <w:r>
        <w:rPr>
          <w:spacing w:val="40"/>
        </w:rPr>
        <w:t> </w:t>
      </w:r>
      <w:r>
        <w:rPr/>
        <w:t>cargos</w:t>
      </w:r>
      <w:r>
        <w:rPr>
          <w:spacing w:val="59"/>
        </w:rPr>
        <w:t> </w:t>
      </w:r>
      <w:r>
        <w:rPr/>
        <w:t>públicos</w:t>
      </w:r>
      <w:r>
        <w:rPr>
          <w:spacing w:val="40"/>
        </w:rPr>
        <w:t> </w:t>
      </w:r>
      <w:r>
        <w:rPr/>
        <w:t>en</w:t>
      </w:r>
      <w:r>
        <w:rPr>
          <w:spacing w:val="40"/>
        </w:rPr>
        <w:t> </w:t>
      </w:r>
      <w:r>
        <w:rPr/>
        <w:t>condiciones</w:t>
      </w:r>
      <w:r>
        <w:rPr>
          <w:spacing w:val="40"/>
        </w:rPr>
        <w:t> </w:t>
      </w:r>
      <w:r>
        <w:rPr/>
        <w:t>de</w:t>
      </w:r>
      <w:r>
        <w:rPr>
          <w:spacing w:val="59"/>
        </w:rPr>
        <w:t> </w:t>
      </w:r>
      <w:r>
        <w:rPr/>
        <w:t>igualdad</w:t>
      </w:r>
      <w:r>
        <w:rPr>
          <w:spacing w:val="40"/>
        </w:rPr>
        <w:t> </w:t>
      </w:r>
      <w:r>
        <w:rPr/>
        <w:t>y</w:t>
      </w:r>
      <w:r>
        <w:rPr>
          <w:spacing w:val="40"/>
        </w:rPr>
        <w:t> </w:t>
      </w:r>
      <w:r>
        <w:rPr/>
        <w:t>paridad,</w:t>
      </w:r>
      <w:r>
        <w:rPr>
          <w:spacing w:val="40"/>
        </w:rPr>
        <w:t> </w:t>
      </w:r>
      <w:r>
        <w:rPr/>
        <w:t>libre</w:t>
      </w:r>
      <w:r>
        <w:rPr>
          <w:spacing w:val="40"/>
        </w:rPr>
        <w:t> </w:t>
      </w:r>
      <w:r>
        <w:rPr/>
        <w:t>de</w:t>
      </w:r>
      <w:r>
        <w:rPr>
          <w:spacing w:val="40"/>
        </w:rPr>
        <w:t> </w:t>
      </w:r>
      <w:r>
        <w:rPr/>
        <w:t>todo</w:t>
      </w:r>
      <w:r>
        <w:rPr>
          <w:spacing w:val="40"/>
        </w:rPr>
        <w:t> </w:t>
      </w:r>
      <w:r>
        <w:rPr/>
        <w:t>tipo</w:t>
      </w:r>
      <w:r>
        <w:rPr>
          <w:spacing w:val="40"/>
        </w:rPr>
        <w:t> </w:t>
      </w:r>
      <w:r>
        <w:rPr/>
        <w:t>de</w:t>
      </w:r>
      <w:r>
        <w:rPr>
          <w:spacing w:val="40"/>
        </w:rPr>
        <w:t> </w:t>
      </w:r>
      <w:r>
        <w:rPr/>
        <w:t>violencia</w:t>
      </w:r>
      <w:r>
        <w:rPr>
          <w:spacing w:val="40"/>
        </w:rPr>
        <w:t> </w:t>
      </w:r>
      <w:r>
        <w:rPr/>
        <w:t>y</w:t>
      </w:r>
      <w:r>
        <w:rPr>
          <w:spacing w:val="40"/>
        </w:rPr>
        <w:t> </w:t>
      </w:r>
      <w:r>
        <w:rPr/>
        <w:t>discriminación, de conformidad con los requisitos de ingreso que la Ley establezca; y</w:t>
      </w:r>
    </w:p>
    <w:p>
      <w:pPr>
        <w:spacing w:before="2"/>
        <w:ind w:left="5335" w:right="0" w:firstLine="0"/>
        <w:jc w:val="left"/>
        <w:rPr>
          <w:rFonts w:ascii="Arial" w:hAnsi="Arial"/>
          <w:i/>
          <w:sz w:val="14"/>
        </w:rPr>
      </w:pPr>
      <w:r>
        <w:rPr>
          <w:rFonts w:ascii="Arial" w:hAnsi="Arial"/>
          <w:i/>
          <w:color w:val="006FC0"/>
          <w:sz w:val="14"/>
        </w:rPr>
        <w:t>Fracción</w:t>
      </w:r>
      <w:r>
        <w:rPr>
          <w:rFonts w:ascii="Arial" w:hAnsi="Arial"/>
          <w:i/>
          <w:color w:val="006FC0"/>
          <w:spacing w:val="-7"/>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5"/>
        <w:ind w:left="0"/>
        <w:rPr>
          <w:rFonts w:ascii="Arial"/>
          <w:i/>
          <w:sz w:val="14"/>
        </w:rPr>
      </w:pPr>
    </w:p>
    <w:p>
      <w:pPr>
        <w:pStyle w:val="BodyText"/>
        <w:ind w:right="57"/>
      </w:pPr>
      <w:r>
        <w:rPr>
          <w:rFonts w:ascii="Arial" w:hAnsi="Arial"/>
          <w:b/>
        </w:rPr>
        <w:t>VII.-</w:t>
      </w:r>
      <w:r>
        <w:rPr>
          <w:rFonts w:ascii="Arial" w:hAnsi="Arial"/>
          <w:b/>
          <w:spacing w:val="40"/>
        </w:rPr>
        <w:t> </w:t>
      </w:r>
      <w:r>
        <w:rPr/>
        <w:t>Hacer</w:t>
      </w:r>
      <w:r>
        <w:rPr>
          <w:spacing w:val="40"/>
        </w:rPr>
        <w:t> </w:t>
      </w:r>
      <w:r>
        <w:rPr/>
        <w:t>uso</w:t>
      </w:r>
      <w:r>
        <w:rPr>
          <w:spacing w:val="40"/>
        </w:rPr>
        <w:t> </w:t>
      </w:r>
      <w:r>
        <w:rPr/>
        <w:t>de</w:t>
      </w:r>
      <w:r>
        <w:rPr>
          <w:spacing w:val="40"/>
        </w:rPr>
        <w:t> </w:t>
      </w:r>
      <w:r>
        <w:rPr/>
        <w:t>los</w:t>
      </w:r>
      <w:r>
        <w:rPr>
          <w:spacing w:val="40"/>
        </w:rPr>
        <w:t> </w:t>
      </w:r>
      <w:r>
        <w:rPr/>
        <w:t>mecanismos</w:t>
      </w:r>
      <w:r>
        <w:rPr>
          <w:spacing w:val="40"/>
        </w:rPr>
        <w:t> </w:t>
      </w:r>
      <w:r>
        <w:rPr/>
        <w:t>de</w:t>
      </w:r>
      <w:r>
        <w:rPr>
          <w:spacing w:val="40"/>
        </w:rPr>
        <w:t> </w:t>
      </w:r>
      <w:r>
        <w:rPr/>
        <w:t>participación</w:t>
      </w:r>
      <w:r>
        <w:rPr>
          <w:spacing w:val="40"/>
        </w:rPr>
        <w:t> </w:t>
      </w:r>
      <w:r>
        <w:rPr/>
        <w:t>ciudadana</w:t>
      </w:r>
      <w:r>
        <w:rPr>
          <w:spacing w:val="40"/>
        </w:rPr>
        <w:t> </w:t>
      </w:r>
      <w:r>
        <w:rPr/>
        <w:t>previstos</w:t>
      </w:r>
      <w:r>
        <w:rPr>
          <w:spacing w:val="40"/>
        </w:rPr>
        <w:t> </w:t>
      </w:r>
      <w:r>
        <w:rPr/>
        <w:t>en</w:t>
      </w:r>
      <w:r>
        <w:rPr>
          <w:spacing w:val="40"/>
        </w:rPr>
        <w:t> </w:t>
      </w:r>
      <w:r>
        <w:rPr/>
        <w:t>la</w:t>
      </w:r>
      <w:r>
        <w:rPr>
          <w:spacing w:val="40"/>
        </w:rPr>
        <w:t> </w:t>
      </w:r>
      <w:r>
        <w:rPr/>
        <w:t>legislación</w:t>
      </w:r>
      <w:r>
        <w:rPr>
          <w:spacing w:val="40"/>
        </w:rPr>
        <w:t> </w:t>
      </w:r>
      <w:r>
        <w:rPr/>
        <w:t>secundaria, conforme a los procedimientos establecidos.</w:t>
      </w:r>
    </w:p>
    <w:p>
      <w:pPr>
        <w:spacing w:before="2"/>
        <w:ind w:left="533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spacing w:before="0"/>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18.-</w:t>
      </w:r>
      <w:r>
        <w:rPr>
          <w:rFonts w:ascii="Arial" w:hAnsi="Arial"/>
          <w:b/>
          <w:spacing w:val="-7"/>
          <w:sz w:val="20"/>
        </w:rPr>
        <w:t> </w:t>
      </w:r>
      <w:r>
        <w:rPr>
          <w:sz w:val="20"/>
        </w:rPr>
        <w:t>Son</w:t>
      </w:r>
      <w:r>
        <w:rPr>
          <w:spacing w:val="-6"/>
          <w:sz w:val="20"/>
        </w:rPr>
        <w:t> </w:t>
      </w:r>
      <w:r>
        <w:rPr>
          <w:sz w:val="20"/>
        </w:rPr>
        <w:t>obligaciones</w:t>
      </w:r>
      <w:r>
        <w:rPr>
          <w:spacing w:val="-7"/>
          <w:sz w:val="20"/>
        </w:rPr>
        <w:t> </w:t>
      </w:r>
      <w:r>
        <w:rPr>
          <w:sz w:val="20"/>
        </w:rPr>
        <w:t>de</w:t>
      </w:r>
      <w:r>
        <w:rPr>
          <w:spacing w:val="-6"/>
          <w:sz w:val="20"/>
        </w:rPr>
        <w:t> </w:t>
      </w:r>
      <w:r>
        <w:rPr>
          <w:sz w:val="20"/>
        </w:rPr>
        <w:t>los</w:t>
      </w:r>
      <w:r>
        <w:rPr>
          <w:spacing w:val="-7"/>
          <w:sz w:val="20"/>
        </w:rPr>
        <w:t> </w:t>
      </w:r>
      <w:r>
        <w:rPr>
          <w:sz w:val="20"/>
        </w:rPr>
        <w:t>ciudadanos</w:t>
      </w:r>
      <w:r>
        <w:rPr>
          <w:spacing w:val="-6"/>
          <w:sz w:val="20"/>
        </w:rPr>
        <w:t> </w:t>
      </w:r>
      <w:r>
        <w:rPr>
          <w:sz w:val="20"/>
        </w:rPr>
        <w:t>del</w:t>
      </w:r>
      <w:r>
        <w:rPr>
          <w:spacing w:val="-7"/>
          <w:sz w:val="20"/>
        </w:rPr>
        <w:t> </w:t>
      </w:r>
      <w:r>
        <w:rPr>
          <w:spacing w:val="-2"/>
          <w:sz w:val="20"/>
        </w:rPr>
        <w:t>Estado:</w:t>
      </w:r>
    </w:p>
    <w:p>
      <w:pPr>
        <w:pStyle w:val="BodyText"/>
        <w:spacing w:before="1"/>
        <w:ind w:left="0"/>
      </w:pPr>
    </w:p>
    <w:p>
      <w:pPr>
        <w:pStyle w:val="BodyText"/>
        <w:ind w:right="106"/>
        <w:jc w:val="both"/>
      </w:pPr>
      <w:r>
        <w:rPr>
          <w:rFonts w:ascii="Arial" w:hAnsi="Arial"/>
          <w:b/>
        </w:rPr>
        <w:t>I.- </w:t>
      </w:r>
      <w:r>
        <w:rPr/>
        <w:t>Inscribir sus bienes en el Registro Público de la Propiedad y del Comercio del Distrito Judicial que les corresponda, así como registrarse en el Catastro de la Municipalidad, expresando la industria, profesión o trabajo del que subsistan;</w:t>
      </w:r>
    </w:p>
    <w:p>
      <w:pPr>
        <w:pStyle w:val="BodyText"/>
        <w:spacing w:before="229"/>
        <w:jc w:val="both"/>
      </w:pPr>
      <w:r>
        <w:rPr>
          <w:rFonts w:ascii="Arial" w:hAnsi="Arial"/>
          <w:b/>
        </w:rPr>
        <w:t>II.-</w:t>
      </w:r>
      <w:r>
        <w:rPr>
          <w:rFonts w:ascii="Arial" w:hAnsi="Arial"/>
          <w:b/>
          <w:spacing w:val="-6"/>
        </w:rPr>
        <w:t> </w:t>
      </w:r>
      <w:r>
        <w:rPr/>
        <w:t>Inscribirse</w:t>
      </w:r>
      <w:r>
        <w:rPr>
          <w:spacing w:val="-5"/>
        </w:rPr>
        <w:t> </w:t>
      </w:r>
      <w:r>
        <w:rPr/>
        <w:t>en</w:t>
      </w:r>
      <w:r>
        <w:rPr>
          <w:spacing w:val="-6"/>
        </w:rPr>
        <w:t> </w:t>
      </w:r>
      <w:r>
        <w:rPr/>
        <w:t>los</w:t>
      </w:r>
      <w:r>
        <w:rPr>
          <w:spacing w:val="-6"/>
        </w:rPr>
        <w:t> </w:t>
      </w:r>
      <w:r>
        <w:rPr/>
        <w:t>Padrones</w:t>
      </w:r>
      <w:r>
        <w:rPr>
          <w:spacing w:val="-6"/>
        </w:rPr>
        <w:t> </w:t>
      </w:r>
      <w:r>
        <w:rPr/>
        <w:t>Electorales,</w:t>
      </w:r>
      <w:r>
        <w:rPr>
          <w:spacing w:val="-7"/>
        </w:rPr>
        <w:t> </w:t>
      </w:r>
      <w:r>
        <w:rPr/>
        <w:t>en</w:t>
      </w:r>
      <w:r>
        <w:rPr>
          <w:spacing w:val="-6"/>
        </w:rPr>
        <w:t> </w:t>
      </w:r>
      <w:r>
        <w:rPr/>
        <w:t>los</w:t>
      </w:r>
      <w:r>
        <w:rPr>
          <w:spacing w:val="-6"/>
        </w:rPr>
        <w:t> </w:t>
      </w:r>
      <w:r>
        <w:rPr/>
        <w:t>términos</w:t>
      </w:r>
      <w:r>
        <w:rPr>
          <w:spacing w:val="-6"/>
        </w:rPr>
        <w:t> </w:t>
      </w:r>
      <w:r>
        <w:rPr/>
        <w:t>que</w:t>
      </w:r>
      <w:r>
        <w:rPr>
          <w:spacing w:val="-7"/>
        </w:rPr>
        <w:t> </w:t>
      </w:r>
      <w:r>
        <w:rPr/>
        <w:t>determine</w:t>
      </w:r>
      <w:r>
        <w:rPr>
          <w:spacing w:val="1"/>
        </w:rPr>
        <w:t> </w:t>
      </w:r>
      <w:r>
        <w:rPr/>
        <w:t>la</w:t>
      </w:r>
      <w:r>
        <w:rPr>
          <w:spacing w:val="-5"/>
        </w:rPr>
        <w:t> </w:t>
      </w:r>
      <w:r>
        <w:rPr/>
        <w:t>Ley</w:t>
      </w:r>
      <w:r>
        <w:rPr>
          <w:spacing w:val="-6"/>
        </w:rPr>
        <w:t> </w:t>
      </w:r>
      <w:r>
        <w:rPr/>
        <w:t>de</w:t>
      </w:r>
      <w:r>
        <w:rPr>
          <w:spacing w:val="-7"/>
        </w:rPr>
        <w:t> </w:t>
      </w:r>
      <w:r>
        <w:rPr/>
        <w:t>la</w:t>
      </w:r>
      <w:r>
        <w:rPr>
          <w:spacing w:val="-7"/>
        </w:rPr>
        <w:t> </w:t>
      </w:r>
      <w:r>
        <w:rPr>
          <w:spacing w:val="-2"/>
        </w:rPr>
        <w:t>materia;</w:t>
      </w:r>
    </w:p>
    <w:p>
      <w:pPr>
        <w:pStyle w:val="BodyText"/>
        <w:spacing w:before="2"/>
        <w:ind w:left="0"/>
      </w:pPr>
    </w:p>
    <w:p>
      <w:pPr>
        <w:pStyle w:val="BodyText"/>
        <w:jc w:val="both"/>
      </w:pPr>
      <w:r>
        <w:rPr>
          <w:rFonts w:ascii="Arial"/>
          <w:b/>
        </w:rPr>
        <w:t>III.-</w:t>
      </w:r>
      <w:r>
        <w:rPr>
          <w:rFonts w:ascii="Arial"/>
          <w:b/>
          <w:spacing w:val="-7"/>
        </w:rPr>
        <w:t> </w:t>
      </w:r>
      <w:r>
        <w:rPr/>
        <w:t>Alistarse</w:t>
      </w:r>
      <w:r>
        <w:rPr>
          <w:spacing w:val="-5"/>
        </w:rPr>
        <w:t> </w:t>
      </w:r>
      <w:r>
        <w:rPr/>
        <w:t>en</w:t>
      </w:r>
      <w:r>
        <w:rPr>
          <w:spacing w:val="-6"/>
        </w:rPr>
        <w:t> </w:t>
      </w:r>
      <w:r>
        <w:rPr/>
        <w:t>la</w:t>
      </w:r>
      <w:r>
        <w:rPr>
          <w:spacing w:val="-7"/>
        </w:rPr>
        <w:t> </w:t>
      </w:r>
      <w:r>
        <w:rPr/>
        <w:t>Guardia</w:t>
      </w:r>
      <w:r>
        <w:rPr>
          <w:spacing w:val="-5"/>
        </w:rPr>
        <w:t> </w:t>
      </w:r>
      <w:r>
        <w:rPr>
          <w:spacing w:val="-2"/>
        </w:rPr>
        <w:t>Nacional;</w:t>
      </w:r>
    </w:p>
    <w:p>
      <w:pPr>
        <w:pStyle w:val="BodyText"/>
        <w:spacing w:before="228"/>
        <w:ind w:right="117"/>
        <w:jc w:val="both"/>
      </w:pPr>
      <w:r>
        <w:rPr>
          <w:rFonts w:ascii="Arial" w:hAnsi="Arial"/>
          <w:b/>
        </w:rPr>
        <w:t>IV.- </w:t>
      </w:r>
      <w:r>
        <w:rPr/>
        <w:t>Votar en las elecciones y consultas populares, así como en los procesos de revocación de mandato, en los términos que señale la legislación secundaria;</w:t>
      </w:r>
    </w:p>
    <w:p>
      <w:pPr>
        <w:spacing w:before="2"/>
        <w:ind w:left="537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BodyText"/>
        <w:jc w:val="both"/>
      </w:pPr>
      <w:r>
        <w:rPr>
          <w:rFonts w:ascii="Arial" w:hAnsi="Arial"/>
          <w:b/>
        </w:rPr>
        <w:t>V.-</w:t>
      </w:r>
      <w:r>
        <w:rPr>
          <w:rFonts w:ascii="Arial" w:hAnsi="Arial"/>
          <w:b/>
          <w:spacing w:val="-6"/>
        </w:rPr>
        <w:t> </w:t>
      </w:r>
      <w:r>
        <w:rPr/>
        <w:t>Desempeñar</w:t>
      </w:r>
      <w:r>
        <w:rPr>
          <w:spacing w:val="-6"/>
        </w:rPr>
        <w:t> </w:t>
      </w:r>
      <w:r>
        <w:rPr/>
        <w:t>los</w:t>
      </w:r>
      <w:r>
        <w:rPr>
          <w:spacing w:val="-5"/>
        </w:rPr>
        <w:t> </w:t>
      </w:r>
      <w:r>
        <w:rPr/>
        <w:t>cargos</w:t>
      </w:r>
      <w:r>
        <w:rPr>
          <w:spacing w:val="-3"/>
        </w:rPr>
        <w:t> </w:t>
      </w:r>
      <w:r>
        <w:rPr/>
        <w:t>de</w:t>
      </w:r>
      <w:r>
        <w:rPr>
          <w:spacing w:val="-8"/>
        </w:rPr>
        <w:t> </w:t>
      </w:r>
      <w:r>
        <w:rPr/>
        <w:t>elección</w:t>
      </w:r>
      <w:r>
        <w:rPr>
          <w:spacing w:val="-6"/>
        </w:rPr>
        <w:t> </w:t>
      </w:r>
      <w:r>
        <w:rPr/>
        <w:t>popular</w:t>
      </w:r>
      <w:r>
        <w:rPr>
          <w:spacing w:val="-7"/>
        </w:rPr>
        <w:t> </w:t>
      </w:r>
      <w:r>
        <w:rPr/>
        <w:t>que</w:t>
      </w:r>
      <w:r>
        <w:rPr>
          <w:spacing w:val="-6"/>
        </w:rPr>
        <w:t> </w:t>
      </w:r>
      <w:r>
        <w:rPr/>
        <w:t>en</w:t>
      </w:r>
      <w:r>
        <w:rPr>
          <w:spacing w:val="-6"/>
        </w:rPr>
        <w:t> </w:t>
      </w:r>
      <w:r>
        <w:rPr/>
        <w:t>ningún</w:t>
      </w:r>
      <w:r>
        <w:rPr>
          <w:spacing w:val="-7"/>
        </w:rPr>
        <w:t> </w:t>
      </w:r>
      <w:r>
        <w:rPr/>
        <w:t>caso</w:t>
      </w:r>
      <w:r>
        <w:rPr>
          <w:spacing w:val="-6"/>
        </w:rPr>
        <w:t> </w:t>
      </w:r>
      <w:r>
        <w:rPr/>
        <w:t>serán</w:t>
      </w:r>
      <w:r>
        <w:rPr>
          <w:spacing w:val="-7"/>
        </w:rPr>
        <w:t> </w:t>
      </w:r>
      <w:r>
        <w:rPr/>
        <w:t>gratuitos;</w:t>
      </w:r>
      <w:r>
        <w:rPr>
          <w:spacing w:val="-6"/>
        </w:rPr>
        <w:t> </w:t>
      </w:r>
      <w:r>
        <w:rPr>
          <w:spacing w:val="-10"/>
        </w:rPr>
        <w:t>y</w:t>
      </w:r>
    </w:p>
    <w:p>
      <w:pPr>
        <w:pStyle w:val="BodyText"/>
        <w:spacing w:before="229"/>
        <w:ind w:right="112"/>
        <w:jc w:val="both"/>
      </w:pPr>
      <w:r>
        <w:rPr>
          <w:rFonts w:ascii="Arial" w:hAnsi="Arial"/>
          <w:b/>
        </w:rPr>
        <w:t>VI.- </w:t>
      </w:r>
      <w:r>
        <w:rPr/>
        <w:t>Desempeñar gratuitamente los cargos consejiles del Municipio donde resida, así como las funciones electorales y censales.</w:t>
      </w:r>
    </w:p>
    <w:p>
      <w:pPr>
        <w:pStyle w:val="BodyText"/>
        <w:spacing w:before="1"/>
        <w:ind w:left="0"/>
      </w:pPr>
    </w:p>
    <w:p>
      <w:pPr>
        <w:pStyle w:val="BodyText"/>
        <w:ind w:right="106"/>
        <w:jc w:val="both"/>
      </w:pPr>
      <w:r>
        <w:rPr/>
        <w:t>El</w:t>
      </w:r>
      <w:r>
        <w:rPr>
          <w:spacing w:val="-2"/>
        </w:rPr>
        <w:t> </w:t>
      </w:r>
      <w:r>
        <w:rPr/>
        <w:t>incumplimiento</w:t>
      </w:r>
      <w:r>
        <w:rPr>
          <w:spacing w:val="-2"/>
        </w:rPr>
        <w:t> </w:t>
      </w:r>
      <w:r>
        <w:rPr/>
        <w:t>de</w:t>
      </w:r>
      <w:r>
        <w:rPr>
          <w:spacing w:val="-4"/>
        </w:rPr>
        <w:t> </w:t>
      </w:r>
      <w:r>
        <w:rPr/>
        <w:t>alguna</w:t>
      </w:r>
      <w:r>
        <w:rPr>
          <w:spacing w:val="-3"/>
        </w:rPr>
        <w:t> </w:t>
      </w:r>
      <w:r>
        <w:rPr/>
        <w:t>de</w:t>
      </w:r>
      <w:r>
        <w:rPr>
          <w:spacing w:val="-1"/>
        </w:rPr>
        <w:t> </w:t>
      </w:r>
      <w:r>
        <w:rPr/>
        <w:t>estas</w:t>
      </w:r>
      <w:r>
        <w:rPr>
          <w:spacing w:val="-2"/>
        </w:rPr>
        <w:t> </w:t>
      </w:r>
      <w:r>
        <w:rPr/>
        <w:t>obligaciones</w:t>
      </w:r>
      <w:r>
        <w:rPr>
          <w:spacing w:val="-2"/>
        </w:rPr>
        <w:t> </w:t>
      </w:r>
      <w:r>
        <w:rPr/>
        <w:t>se</w:t>
      </w:r>
      <w:r>
        <w:rPr>
          <w:spacing w:val="-1"/>
        </w:rPr>
        <w:t> </w:t>
      </w:r>
      <w:r>
        <w:rPr/>
        <w:t>sancionará</w:t>
      </w:r>
      <w:r>
        <w:rPr>
          <w:spacing w:val="-3"/>
        </w:rPr>
        <w:t> </w:t>
      </w:r>
      <w:r>
        <w:rPr/>
        <w:t>con</w:t>
      </w:r>
      <w:r>
        <w:rPr>
          <w:spacing w:val="-4"/>
        </w:rPr>
        <w:t> </w:t>
      </w:r>
      <w:r>
        <w:rPr/>
        <w:t>suspensión</w:t>
      </w:r>
      <w:r>
        <w:rPr>
          <w:spacing w:val="-1"/>
        </w:rPr>
        <w:t> </w:t>
      </w:r>
      <w:r>
        <w:rPr/>
        <w:t>de</w:t>
      </w:r>
      <w:r>
        <w:rPr>
          <w:spacing w:val="-4"/>
        </w:rPr>
        <w:t> </w:t>
      </w:r>
      <w:r>
        <w:rPr/>
        <w:t>la</w:t>
      </w:r>
      <w:r>
        <w:rPr>
          <w:spacing w:val="-3"/>
        </w:rPr>
        <w:t> </w:t>
      </w:r>
      <w:r>
        <w:rPr/>
        <w:t>ciudadanía</w:t>
      </w:r>
      <w:r>
        <w:rPr>
          <w:spacing w:val="-3"/>
        </w:rPr>
        <w:t> </w:t>
      </w:r>
      <w:r>
        <w:rPr/>
        <w:t>hasta</w:t>
      </w:r>
      <w:r>
        <w:rPr>
          <w:spacing w:val="-4"/>
        </w:rPr>
        <w:t> </w:t>
      </w:r>
      <w:r>
        <w:rPr/>
        <w:t>por un año.</w:t>
      </w:r>
    </w:p>
    <w:p>
      <w:pPr>
        <w:spacing w:before="229"/>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19.-</w:t>
      </w:r>
      <w:r>
        <w:rPr>
          <w:rFonts w:ascii="Arial" w:hAnsi="Arial"/>
          <w:b/>
          <w:spacing w:val="-7"/>
          <w:sz w:val="20"/>
        </w:rPr>
        <w:t> </w:t>
      </w:r>
      <w:r>
        <w:rPr>
          <w:sz w:val="20"/>
        </w:rPr>
        <w:t>La</w:t>
      </w:r>
      <w:r>
        <w:rPr>
          <w:spacing w:val="-7"/>
          <w:sz w:val="20"/>
        </w:rPr>
        <w:t> </w:t>
      </w:r>
      <w:r>
        <w:rPr>
          <w:sz w:val="20"/>
        </w:rPr>
        <w:t>ciudadanía</w:t>
      </w:r>
      <w:r>
        <w:rPr>
          <w:spacing w:val="-7"/>
          <w:sz w:val="20"/>
        </w:rPr>
        <w:t> </w:t>
      </w:r>
      <w:r>
        <w:rPr>
          <w:sz w:val="20"/>
        </w:rPr>
        <w:t>hidalguense</w:t>
      </w:r>
      <w:r>
        <w:rPr>
          <w:spacing w:val="-8"/>
          <w:sz w:val="20"/>
        </w:rPr>
        <w:t> </w:t>
      </w:r>
      <w:r>
        <w:rPr>
          <w:sz w:val="20"/>
        </w:rPr>
        <w:t>se</w:t>
      </w:r>
      <w:r>
        <w:rPr>
          <w:spacing w:val="-6"/>
          <w:sz w:val="20"/>
        </w:rPr>
        <w:t> </w:t>
      </w:r>
      <w:r>
        <w:rPr>
          <w:spacing w:val="-2"/>
          <w:sz w:val="20"/>
        </w:rPr>
        <w:t>pierde:</w:t>
      </w:r>
    </w:p>
    <w:p>
      <w:pPr>
        <w:pStyle w:val="BodyText"/>
        <w:spacing w:before="1"/>
        <w:ind w:left="0"/>
      </w:pPr>
    </w:p>
    <w:p>
      <w:pPr>
        <w:pStyle w:val="BodyText"/>
        <w:jc w:val="both"/>
      </w:pPr>
      <w:r>
        <w:rPr>
          <w:rFonts w:ascii="Arial" w:hAnsi="Arial"/>
          <w:b/>
        </w:rPr>
        <w:t>I.-</w:t>
      </w:r>
      <w:r>
        <w:rPr>
          <w:rFonts w:ascii="Arial" w:hAnsi="Arial"/>
          <w:b/>
          <w:spacing w:val="-6"/>
        </w:rPr>
        <w:t> </w:t>
      </w:r>
      <w:r>
        <w:rPr/>
        <w:t>En</w:t>
      </w:r>
      <w:r>
        <w:rPr>
          <w:spacing w:val="-4"/>
        </w:rPr>
        <w:t> </w:t>
      </w:r>
      <w:r>
        <w:rPr/>
        <w:t>los</w:t>
      </w:r>
      <w:r>
        <w:rPr>
          <w:spacing w:val="-5"/>
        </w:rPr>
        <w:t> </w:t>
      </w:r>
      <w:r>
        <w:rPr/>
        <w:t>casos</w:t>
      </w:r>
      <w:r>
        <w:rPr>
          <w:spacing w:val="-5"/>
        </w:rPr>
        <w:t> </w:t>
      </w:r>
      <w:r>
        <w:rPr/>
        <w:t>de</w:t>
      </w:r>
      <w:r>
        <w:rPr>
          <w:spacing w:val="-6"/>
        </w:rPr>
        <w:t> </w:t>
      </w:r>
      <w:r>
        <w:rPr/>
        <w:t>pérdida</w:t>
      </w:r>
      <w:r>
        <w:rPr>
          <w:spacing w:val="-4"/>
        </w:rPr>
        <w:t> </w:t>
      </w:r>
      <w:r>
        <w:rPr/>
        <w:t>de</w:t>
      </w:r>
      <w:r>
        <w:rPr>
          <w:spacing w:val="-7"/>
        </w:rPr>
        <w:t> </w:t>
      </w:r>
      <w:r>
        <w:rPr/>
        <w:t>la</w:t>
      </w:r>
      <w:r>
        <w:rPr>
          <w:spacing w:val="-7"/>
        </w:rPr>
        <w:t> </w:t>
      </w:r>
      <w:r>
        <w:rPr/>
        <w:t>nacionalidad</w:t>
      </w:r>
      <w:r>
        <w:rPr>
          <w:spacing w:val="-6"/>
        </w:rPr>
        <w:t> </w:t>
      </w:r>
      <w:r>
        <w:rPr/>
        <w:t>o</w:t>
      </w:r>
      <w:r>
        <w:rPr>
          <w:spacing w:val="-5"/>
        </w:rPr>
        <w:t> </w:t>
      </w:r>
      <w:r>
        <w:rPr/>
        <w:t>de</w:t>
      </w:r>
      <w:r>
        <w:rPr>
          <w:spacing w:val="-5"/>
        </w:rPr>
        <w:t> </w:t>
      </w:r>
      <w:r>
        <w:rPr/>
        <w:t>la</w:t>
      </w:r>
      <w:r>
        <w:rPr>
          <w:spacing w:val="-6"/>
        </w:rPr>
        <w:t> </w:t>
      </w:r>
      <w:r>
        <w:rPr/>
        <w:t>ciudadanía</w:t>
      </w:r>
      <w:r>
        <w:rPr>
          <w:spacing w:val="-5"/>
        </w:rPr>
        <w:t> </w:t>
      </w:r>
      <w:r>
        <w:rPr>
          <w:spacing w:val="-2"/>
        </w:rPr>
        <w:t>mexicana;</w:t>
      </w:r>
    </w:p>
    <w:p>
      <w:pPr>
        <w:pStyle w:val="BodyText"/>
        <w:spacing w:before="1"/>
        <w:ind w:left="0"/>
      </w:pPr>
    </w:p>
    <w:p>
      <w:pPr>
        <w:pStyle w:val="BodyText"/>
        <w:jc w:val="both"/>
      </w:pPr>
      <w:r>
        <w:rPr>
          <w:rFonts w:ascii="Arial" w:hAnsi="Arial"/>
          <w:b/>
        </w:rPr>
        <w:t>II.-</w:t>
      </w:r>
      <w:r>
        <w:rPr>
          <w:rFonts w:ascii="Arial" w:hAnsi="Arial"/>
          <w:b/>
          <w:spacing w:val="-7"/>
        </w:rPr>
        <w:t> </w:t>
      </w:r>
      <w:r>
        <w:rPr/>
        <w:t>Por</w:t>
      </w:r>
      <w:r>
        <w:rPr>
          <w:spacing w:val="-8"/>
        </w:rPr>
        <w:t> </w:t>
      </w:r>
      <w:r>
        <w:rPr/>
        <w:t>sentencia</w:t>
      </w:r>
      <w:r>
        <w:rPr>
          <w:spacing w:val="-8"/>
        </w:rPr>
        <w:t> </w:t>
      </w:r>
      <w:r>
        <w:rPr/>
        <w:t>ejecutoriada</w:t>
      </w:r>
      <w:r>
        <w:rPr>
          <w:spacing w:val="-9"/>
        </w:rPr>
        <w:t> </w:t>
      </w:r>
      <w:r>
        <w:rPr/>
        <w:t>que</w:t>
      </w:r>
      <w:r>
        <w:rPr>
          <w:spacing w:val="-6"/>
        </w:rPr>
        <w:t> </w:t>
      </w:r>
      <w:r>
        <w:rPr/>
        <w:t>imponga</w:t>
      </w:r>
      <w:r>
        <w:rPr>
          <w:spacing w:val="-8"/>
        </w:rPr>
        <w:t> </w:t>
      </w:r>
      <w:r>
        <w:rPr/>
        <w:t>como</w:t>
      </w:r>
      <w:r>
        <w:rPr>
          <w:spacing w:val="-8"/>
        </w:rPr>
        <w:t> </w:t>
      </w:r>
      <w:r>
        <w:rPr/>
        <w:t>pena</w:t>
      </w:r>
      <w:r>
        <w:rPr>
          <w:spacing w:val="-8"/>
        </w:rPr>
        <w:t> </w:t>
      </w:r>
      <w:r>
        <w:rPr/>
        <w:t>esa</w:t>
      </w:r>
      <w:r>
        <w:rPr>
          <w:spacing w:val="-7"/>
        </w:rPr>
        <w:t> </w:t>
      </w:r>
      <w:r>
        <w:rPr/>
        <w:t>sanción;</w:t>
      </w:r>
      <w:r>
        <w:rPr>
          <w:spacing w:val="-6"/>
        </w:rPr>
        <w:t> </w:t>
      </w:r>
      <w:r>
        <w:rPr>
          <w:spacing w:val="-10"/>
        </w:rPr>
        <w:t>y</w:t>
      </w:r>
    </w:p>
    <w:p>
      <w:pPr>
        <w:pStyle w:val="BodyText"/>
        <w:spacing w:before="228"/>
        <w:jc w:val="both"/>
      </w:pPr>
      <w:r>
        <w:rPr>
          <w:rFonts w:ascii="Arial" w:hAnsi="Arial"/>
          <w:b/>
        </w:rPr>
        <w:t>III.-</w:t>
      </w:r>
      <w:r>
        <w:rPr>
          <w:rFonts w:ascii="Arial" w:hAnsi="Arial"/>
          <w:b/>
          <w:spacing w:val="-7"/>
        </w:rPr>
        <w:t> </w:t>
      </w:r>
      <w:r>
        <w:rPr/>
        <w:t>Por</w:t>
      </w:r>
      <w:r>
        <w:rPr>
          <w:spacing w:val="-5"/>
        </w:rPr>
        <w:t> </w:t>
      </w:r>
      <w:r>
        <w:rPr/>
        <w:t>adquisición</w:t>
      </w:r>
      <w:r>
        <w:rPr>
          <w:spacing w:val="-5"/>
        </w:rPr>
        <w:t> </w:t>
      </w:r>
      <w:r>
        <w:rPr/>
        <w:t>expresa</w:t>
      </w:r>
      <w:r>
        <w:rPr>
          <w:spacing w:val="-7"/>
        </w:rPr>
        <w:t> </w:t>
      </w:r>
      <w:r>
        <w:rPr/>
        <w:t>de</w:t>
      </w:r>
      <w:r>
        <w:rPr>
          <w:spacing w:val="-6"/>
        </w:rPr>
        <w:t> </w:t>
      </w:r>
      <w:r>
        <w:rPr/>
        <w:t>otra</w:t>
      </w:r>
      <w:r>
        <w:rPr>
          <w:spacing w:val="-7"/>
        </w:rPr>
        <w:t> </w:t>
      </w:r>
      <w:r>
        <w:rPr>
          <w:spacing w:val="-2"/>
        </w:rPr>
        <w:t>ciudadanía.</w:t>
      </w:r>
    </w:p>
    <w:p>
      <w:pPr>
        <w:pStyle w:val="BodyText"/>
        <w:spacing w:before="1"/>
        <w:ind w:left="0"/>
      </w:pPr>
    </w:p>
    <w:p>
      <w:pPr>
        <w:pStyle w:val="BodyText"/>
        <w:ind w:right="114"/>
        <w:jc w:val="both"/>
      </w:pPr>
      <w:r>
        <w:rPr>
          <w:rFonts w:ascii="Arial" w:hAnsi="Arial"/>
          <w:b/>
        </w:rPr>
        <w:t>Artículo 20.- </w:t>
      </w:r>
      <w:r>
        <w:rPr/>
        <w:t>Las leyes determinarán a qué autoridad le corresponde resolver la suspensión, pérdida o recuperación de los derechos ciudadanos, en los términos y requisitos con que ha de dictarse el fallo respectivo y el tiempo que durará la suspensión.</w:t>
      </w:r>
    </w:p>
    <w:p>
      <w:pPr>
        <w:spacing w:after="0"/>
        <w:jc w:val="both"/>
        <w:sectPr>
          <w:pgSz w:w="12250" w:h="15850"/>
          <w:pgMar w:header="0" w:footer="740" w:top="1680" w:bottom="940" w:left="1160" w:right="1220"/>
        </w:sectPr>
      </w:pPr>
    </w:p>
    <w:p>
      <w:pPr>
        <w:spacing w:before="83"/>
        <w:ind w:left="117"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21.-</w:t>
      </w:r>
      <w:r>
        <w:rPr>
          <w:rFonts w:ascii="Arial" w:hAnsi="Arial"/>
          <w:b/>
          <w:spacing w:val="-7"/>
          <w:sz w:val="20"/>
        </w:rPr>
        <w:t> </w:t>
      </w:r>
      <w:r>
        <w:rPr>
          <w:sz w:val="20"/>
        </w:rPr>
        <w:t>Los</w:t>
      </w:r>
      <w:r>
        <w:rPr>
          <w:spacing w:val="-6"/>
          <w:sz w:val="20"/>
        </w:rPr>
        <w:t> </w:t>
      </w:r>
      <w:r>
        <w:rPr>
          <w:sz w:val="20"/>
        </w:rPr>
        <w:t>derechos</w:t>
      </w:r>
      <w:r>
        <w:rPr>
          <w:spacing w:val="-5"/>
          <w:sz w:val="20"/>
        </w:rPr>
        <w:t> </w:t>
      </w:r>
      <w:r>
        <w:rPr>
          <w:sz w:val="20"/>
        </w:rPr>
        <w:t>de</w:t>
      </w:r>
      <w:r>
        <w:rPr>
          <w:spacing w:val="-9"/>
          <w:sz w:val="20"/>
        </w:rPr>
        <w:t> </w:t>
      </w:r>
      <w:r>
        <w:rPr>
          <w:sz w:val="20"/>
        </w:rPr>
        <w:t>ciudadanía</w:t>
      </w:r>
      <w:r>
        <w:rPr>
          <w:spacing w:val="-8"/>
          <w:sz w:val="20"/>
        </w:rPr>
        <w:t> </w:t>
      </w:r>
      <w:r>
        <w:rPr>
          <w:sz w:val="20"/>
        </w:rPr>
        <w:t>hidalguense</w:t>
      </w:r>
      <w:r>
        <w:rPr>
          <w:spacing w:val="-7"/>
          <w:sz w:val="20"/>
        </w:rPr>
        <w:t> </w:t>
      </w:r>
      <w:r>
        <w:rPr>
          <w:sz w:val="20"/>
        </w:rPr>
        <w:t>se</w:t>
      </w:r>
      <w:r>
        <w:rPr>
          <w:spacing w:val="-8"/>
          <w:sz w:val="20"/>
        </w:rPr>
        <w:t> </w:t>
      </w:r>
      <w:r>
        <w:rPr>
          <w:spacing w:val="-2"/>
          <w:sz w:val="20"/>
        </w:rPr>
        <w:t>restituyen:</w:t>
      </w:r>
    </w:p>
    <w:p>
      <w:pPr>
        <w:pStyle w:val="BodyText"/>
        <w:spacing w:before="229"/>
      </w:pPr>
      <w:r>
        <w:rPr>
          <w:rFonts w:ascii="Arial" w:hAnsi="Arial"/>
          <w:b/>
        </w:rPr>
        <w:t>I.-</w:t>
      </w:r>
      <w:r>
        <w:rPr>
          <w:rFonts w:ascii="Arial" w:hAnsi="Arial"/>
          <w:b/>
          <w:spacing w:val="-7"/>
        </w:rPr>
        <w:t> </w:t>
      </w:r>
      <w:r>
        <w:rPr/>
        <w:t>Por</w:t>
      </w:r>
      <w:r>
        <w:rPr>
          <w:spacing w:val="-7"/>
        </w:rPr>
        <w:t> </w:t>
      </w:r>
      <w:r>
        <w:rPr/>
        <w:t>recobrar</w:t>
      </w:r>
      <w:r>
        <w:rPr>
          <w:spacing w:val="-6"/>
        </w:rPr>
        <w:t> </w:t>
      </w:r>
      <w:r>
        <w:rPr/>
        <w:t>la</w:t>
      </w:r>
      <w:r>
        <w:rPr>
          <w:spacing w:val="-5"/>
        </w:rPr>
        <w:t> </w:t>
      </w:r>
      <w:r>
        <w:rPr/>
        <w:t>nacionalidad</w:t>
      </w:r>
      <w:r>
        <w:rPr>
          <w:spacing w:val="-5"/>
        </w:rPr>
        <w:t> </w:t>
      </w:r>
      <w:r>
        <w:rPr/>
        <w:t>o</w:t>
      </w:r>
      <w:r>
        <w:rPr>
          <w:spacing w:val="-7"/>
        </w:rPr>
        <w:t> </w:t>
      </w:r>
      <w:r>
        <w:rPr/>
        <w:t>ciudadanía</w:t>
      </w:r>
      <w:r>
        <w:rPr>
          <w:spacing w:val="-6"/>
        </w:rPr>
        <w:t> </w:t>
      </w:r>
      <w:r>
        <w:rPr/>
        <w:t>mexicana,</w:t>
      </w:r>
      <w:r>
        <w:rPr>
          <w:spacing w:val="-7"/>
        </w:rPr>
        <w:t> </w:t>
      </w:r>
      <w:r>
        <w:rPr/>
        <w:t>volviendo</w:t>
      </w:r>
      <w:r>
        <w:rPr>
          <w:spacing w:val="-5"/>
        </w:rPr>
        <w:t> </w:t>
      </w:r>
      <w:r>
        <w:rPr/>
        <w:t>a</w:t>
      </w:r>
      <w:r>
        <w:rPr>
          <w:spacing w:val="-8"/>
        </w:rPr>
        <w:t> </w:t>
      </w:r>
      <w:r>
        <w:rPr/>
        <w:t>residir</w:t>
      </w:r>
      <w:r>
        <w:rPr>
          <w:spacing w:val="-6"/>
        </w:rPr>
        <w:t> </w:t>
      </w:r>
      <w:r>
        <w:rPr/>
        <w:t>en</w:t>
      </w:r>
      <w:r>
        <w:rPr>
          <w:spacing w:val="-7"/>
        </w:rPr>
        <w:t> </w:t>
      </w:r>
      <w:r>
        <w:rPr/>
        <w:t>el</w:t>
      </w:r>
      <w:r>
        <w:rPr>
          <w:spacing w:val="-6"/>
        </w:rPr>
        <w:t> </w:t>
      </w:r>
      <w:r>
        <w:rPr/>
        <w:t>Estado</w:t>
      </w:r>
      <w:r>
        <w:rPr>
          <w:spacing w:val="-7"/>
        </w:rPr>
        <w:t> </w:t>
      </w:r>
      <w:r>
        <w:rPr/>
        <w:t>de</w:t>
      </w:r>
      <w:r>
        <w:rPr>
          <w:spacing w:val="-7"/>
        </w:rPr>
        <w:t> </w:t>
      </w:r>
      <w:r>
        <w:rPr/>
        <w:t>Hidalgo;</w:t>
      </w:r>
      <w:r>
        <w:rPr>
          <w:spacing w:val="-7"/>
        </w:rPr>
        <w:t> </w:t>
      </w:r>
      <w:r>
        <w:rPr>
          <w:spacing w:val="-10"/>
        </w:rPr>
        <w:t>y</w:t>
      </w:r>
    </w:p>
    <w:p>
      <w:pPr>
        <w:pStyle w:val="BodyText"/>
        <w:ind w:left="0"/>
      </w:pPr>
    </w:p>
    <w:p>
      <w:pPr>
        <w:pStyle w:val="BodyText"/>
        <w:spacing w:before="1"/>
        <w:ind w:right="57"/>
      </w:pPr>
      <w:r>
        <w:rPr>
          <w:rFonts w:ascii="Arial" w:hAnsi="Arial"/>
          <w:b/>
        </w:rPr>
        <w:t>II.-</w:t>
      </w:r>
      <w:r>
        <w:rPr>
          <w:rFonts w:ascii="Arial" w:hAnsi="Arial"/>
          <w:b/>
          <w:spacing w:val="26"/>
        </w:rPr>
        <w:t> </w:t>
      </w:r>
      <w:r>
        <w:rPr/>
        <w:t>Por</w:t>
      </w:r>
      <w:r>
        <w:rPr>
          <w:spacing w:val="26"/>
        </w:rPr>
        <w:t> </w:t>
      </w:r>
      <w:r>
        <w:rPr/>
        <w:t>cumplimiento</w:t>
      </w:r>
      <w:r>
        <w:rPr>
          <w:spacing w:val="27"/>
        </w:rPr>
        <w:t> </w:t>
      </w:r>
      <w:r>
        <w:rPr/>
        <w:t>de</w:t>
      </w:r>
      <w:r>
        <w:rPr>
          <w:spacing w:val="27"/>
        </w:rPr>
        <w:t> </w:t>
      </w:r>
      <w:r>
        <w:rPr/>
        <w:t>la</w:t>
      </w:r>
      <w:r>
        <w:rPr>
          <w:spacing w:val="27"/>
        </w:rPr>
        <w:t> </w:t>
      </w:r>
      <w:r>
        <w:rPr/>
        <w:t>pena</w:t>
      </w:r>
      <w:r>
        <w:rPr>
          <w:spacing w:val="27"/>
        </w:rPr>
        <w:t> </w:t>
      </w:r>
      <w:r>
        <w:rPr/>
        <w:t>o</w:t>
      </w:r>
      <w:r>
        <w:rPr>
          <w:spacing w:val="27"/>
        </w:rPr>
        <w:t> </w:t>
      </w:r>
      <w:r>
        <w:rPr/>
        <w:t>por</w:t>
      </w:r>
      <w:r>
        <w:rPr>
          <w:spacing w:val="28"/>
        </w:rPr>
        <w:t> </w:t>
      </w:r>
      <w:r>
        <w:rPr/>
        <w:t>haber</w:t>
      </w:r>
      <w:r>
        <w:rPr>
          <w:spacing w:val="26"/>
        </w:rPr>
        <w:t> </w:t>
      </w:r>
      <w:r>
        <w:rPr/>
        <w:t>finalizado</w:t>
      </w:r>
      <w:r>
        <w:rPr>
          <w:spacing w:val="27"/>
        </w:rPr>
        <w:t> </w:t>
      </w:r>
      <w:r>
        <w:rPr/>
        <w:t>el</w:t>
      </w:r>
      <w:r>
        <w:rPr>
          <w:spacing w:val="26"/>
        </w:rPr>
        <w:t> </w:t>
      </w:r>
      <w:r>
        <w:rPr/>
        <w:t>término</w:t>
      </w:r>
      <w:r>
        <w:rPr>
          <w:spacing w:val="27"/>
        </w:rPr>
        <w:t> </w:t>
      </w:r>
      <w:r>
        <w:rPr/>
        <w:t>o</w:t>
      </w:r>
      <w:r>
        <w:rPr>
          <w:spacing w:val="27"/>
        </w:rPr>
        <w:t> </w:t>
      </w:r>
      <w:r>
        <w:rPr/>
        <w:t>cesado</w:t>
      </w:r>
      <w:r>
        <w:rPr>
          <w:spacing w:val="27"/>
        </w:rPr>
        <w:t> </w:t>
      </w:r>
      <w:r>
        <w:rPr/>
        <w:t>las</w:t>
      </w:r>
      <w:r>
        <w:rPr>
          <w:spacing w:val="26"/>
        </w:rPr>
        <w:t> </w:t>
      </w:r>
      <w:r>
        <w:rPr/>
        <w:t>causas</w:t>
      </w:r>
      <w:r>
        <w:rPr>
          <w:spacing w:val="26"/>
        </w:rPr>
        <w:t> </w:t>
      </w:r>
      <w:r>
        <w:rPr/>
        <w:t>de</w:t>
      </w:r>
      <w:r>
        <w:rPr>
          <w:spacing w:val="27"/>
        </w:rPr>
        <w:t> </w:t>
      </w:r>
      <w:r>
        <w:rPr/>
        <w:t>suspensión</w:t>
      </w:r>
      <w:r>
        <w:rPr>
          <w:spacing w:val="25"/>
        </w:rPr>
        <w:t> </w:t>
      </w:r>
      <w:r>
        <w:rPr/>
        <w:t>y </w:t>
      </w:r>
      <w:r>
        <w:rPr>
          <w:spacing w:val="-2"/>
        </w:rPr>
        <w:t>rehabilitación.</w:t>
      </w:r>
    </w:p>
    <w:p>
      <w:pPr>
        <w:pStyle w:val="BodyText"/>
        <w:spacing w:before="228"/>
      </w:pPr>
      <w:r>
        <w:rPr>
          <w:rFonts w:ascii="Arial" w:hAnsi="Arial"/>
          <w:b/>
        </w:rPr>
        <w:t>Artículo</w:t>
      </w:r>
      <w:r>
        <w:rPr>
          <w:rFonts w:ascii="Arial" w:hAnsi="Arial"/>
          <w:b/>
          <w:spacing w:val="-5"/>
        </w:rPr>
        <w:t> </w:t>
      </w:r>
      <w:r>
        <w:rPr>
          <w:rFonts w:ascii="Arial" w:hAnsi="Arial"/>
          <w:b/>
        </w:rPr>
        <w:t>22.-</w:t>
      </w:r>
      <w:r>
        <w:rPr>
          <w:rFonts w:ascii="Arial" w:hAnsi="Arial"/>
          <w:b/>
          <w:spacing w:val="-5"/>
        </w:rPr>
        <w:t> </w:t>
      </w:r>
      <w:r>
        <w:rPr/>
        <w:t>Los</w:t>
      </w:r>
      <w:r>
        <w:rPr>
          <w:spacing w:val="-5"/>
        </w:rPr>
        <w:t> </w:t>
      </w:r>
      <w:r>
        <w:rPr/>
        <w:t>hidalguenses</w:t>
      </w:r>
      <w:r>
        <w:rPr>
          <w:spacing w:val="-6"/>
        </w:rPr>
        <w:t> </w:t>
      </w:r>
      <w:r>
        <w:rPr/>
        <w:t>serán</w:t>
      </w:r>
      <w:r>
        <w:rPr>
          <w:spacing w:val="-6"/>
        </w:rPr>
        <w:t> </w:t>
      </w:r>
      <w:r>
        <w:rPr/>
        <w:t>preferidos</w:t>
      </w:r>
      <w:r>
        <w:rPr>
          <w:spacing w:val="-5"/>
        </w:rPr>
        <w:t> </w:t>
      </w:r>
      <w:r>
        <w:rPr/>
        <w:t>para</w:t>
      </w:r>
      <w:r>
        <w:rPr>
          <w:spacing w:val="-7"/>
        </w:rPr>
        <w:t> </w:t>
      </w:r>
      <w:r>
        <w:rPr/>
        <w:t>toda</w:t>
      </w:r>
      <w:r>
        <w:rPr>
          <w:spacing w:val="-7"/>
        </w:rPr>
        <w:t> </w:t>
      </w:r>
      <w:r>
        <w:rPr/>
        <w:t>clase</w:t>
      </w:r>
      <w:r>
        <w:rPr>
          <w:spacing w:val="-7"/>
        </w:rPr>
        <w:t> </w:t>
      </w:r>
      <w:r>
        <w:rPr/>
        <w:t>de</w:t>
      </w:r>
      <w:r>
        <w:rPr>
          <w:spacing w:val="-7"/>
        </w:rPr>
        <w:t> </w:t>
      </w:r>
      <w:r>
        <w:rPr/>
        <w:t>concesiones</w:t>
      </w:r>
      <w:r>
        <w:rPr>
          <w:spacing w:val="-5"/>
        </w:rPr>
        <w:t> </w:t>
      </w:r>
      <w:r>
        <w:rPr/>
        <w:t>y</w:t>
      </w:r>
      <w:r>
        <w:rPr>
          <w:spacing w:val="-5"/>
        </w:rPr>
        <w:t> </w:t>
      </w:r>
      <w:r>
        <w:rPr/>
        <w:t>para</w:t>
      </w:r>
      <w:r>
        <w:rPr>
          <w:spacing w:val="-7"/>
        </w:rPr>
        <w:t> </w:t>
      </w:r>
      <w:r>
        <w:rPr/>
        <w:t>todo</w:t>
      </w:r>
      <w:r>
        <w:rPr>
          <w:spacing w:val="-7"/>
        </w:rPr>
        <w:t> </w:t>
      </w:r>
      <w:r>
        <w:rPr/>
        <w:t>empleo, cargo</w:t>
      </w:r>
      <w:r>
        <w:rPr>
          <w:spacing w:val="-6"/>
        </w:rPr>
        <w:t> </w:t>
      </w:r>
      <w:r>
        <w:rPr/>
        <w:t>o comisión del Gobierno en que sea indispensable la calidad de ciudadano.</w:t>
      </w:r>
    </w:p>
    <w:p>
      <w:pPr>
        <w:pStyle w:val="BodyText"/>
        <w:ind w:left="0"/>
      </w:pPr>
    </w:p>
    <w:p>
      <w:pPr>
        <w:pStyle w:val="BodyText"/>
        <w:spacing w:before="2"/>
        <w:ind w:left="0"/>
      </w:pPr>
    </w:p>
    <w:p>
      <w:pPr>
        <w:spacing w:before="0"/>
        <w:ind w:left="2749" w:right="274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229"/>
        <w:ind w:left="2749" w:right="2744" w:firstLine="0"/>
        <w:jc w:val="center"/>
        <w:rPr>
          <w:rFonts w:ascii="Arial"/>
          <w:b/>
          <w:sz w:val="20"/>
        </w:rPr>
      </w:pPr>
      <w:r>
        <w:rPr>
          <w:rFonts w:ascii="Arial"/>
          <w:b/>
          <w:sz w:val="20"/>
        </w:rPr>
        <w:t>DEL</w:t>
      </w:r>
      <w:r>
        <w:rPr>
          <w:rFonts w:ascii="Arial"/>
          <w:b/>
          <w:spacing w:val="-7"/>
          <w:sz w:val="20"/>
        </w:rPr>
        <w:t> </w:t>
      </w:r>
      <w:r>
        <w:rPr>
          <w:rFonts w:ascii="Arial"/>
          <w:b/>
          <w:sz w:val="20"/>
        </w:rPr>
        <w:t>TERRITORIO</w:t>
      </w:r>
      <w:r>
        <w:rPr>
          <w:rFonts w:ascii="Arial"/>
          <w:b/>
          <w:spacing w:val="-6"/>
          <w:sz w:val="20"/>
        </w:rPr>
        <w:t> </w:t>
      </w:r>
      <w:r>
        <w:rPr>
          <w:rFonts w:ascii="Arial"/>
          <w:b/>
          <w:sz w:val="20"/>
        </w:rPr>
        <w:t>DEL</w:t>
      </w:r>
      <w:r>
        <w:rPr>
          <w:rFonts w:ascii="Arial"/>
          <w:b/>
          <w:spacing w:val="-7"/>
          <w:sz w:val="20"/>
        </w:rPr>
        <w:t> </w:t>
      </w:r>
      <w:r>
        <w:rPr>
          <w:rFonts w:ascii="Arial"/>
          <w:b/>
          <w:spacing w:val="-2"/>
          <w:sz w:val="20"/>
        </w:rPr>
        <w:t>ESTADO</w:t>
      </w:r>
    </w:p>
    <w:p>
      <w:pPr>
        <w:pStyle w:val="BodyText"/>
        <w:ind w:left="0"/>
        <w:rPr>
          <w:rFonts w:ascii="Arial"/>
          <w:b/>
        </w:rPr>
      </w:pPr>
    </w:p>
    <w:p>
      <w:pPr>
        <w:pStyle w:val="BodyText"/>
        <w:spacing w:before="1"/>
        <w:ind w:left="0"/>
        <w:rPr>
          <w:rFonts w:ascii="Arial"/>
          <w:b/>
        </w:rPr>
      </w:pPr>
    </w:p>
    <w:p>
      <w:pPr>
        <w:spacing w:before="0"/>
        <w:ind w:left="2749" w:right="27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229"/>
        <w:ind w:right="104"/>
        <w:jc w:val="both"/>
      </w:pPr>
      <w:r>
        <w:rPr>
          <w:rFonts w:ascii="Arial" w:hAnsi="Arial"/>
          <w:b/>
        </w:rPr>
        <w:t>Artículo 23.- </w:t>
      </w:r>
      <w:r>
        <w:rPr/>
        <w:t>El</w:t>
      </w:r>
      <w:r>
        <w:rPr>
          <w:spacing w:val="-2"/>
        </w:rPr>
        <w:t> </w:t>
      </w:r>
      <w:r>
        <w:rPr/>
        <w:t>Territorio</w:t>
      </w:r>
      <w:r>
        <w:rPr>
          <w:spacing w:val="-1"/>
        </w:rPr>
        <w:t> </w:t>
      </w:r>
      <w:r>
        <w:rPr/>
        <w:t>del</w:t>
      </w:r>
      <w:r>
        <w:rPr>
          <w:spacing w:val="-2"/>
        </w:rPr>
        <w:t> </w:t>
      </w:r>
      <w:r>
        <w:rPr/>
        <w:t>Estado</w:t>
      </w:r>
      <w:r>
        <w:rPr>
          <w:spacing w:val="-1"/>
        </w:rPr>
        <w:t> </w:t>
      </w:r>
      <w:r>
        <w:rPr/>
        <w:t>es el</w:t>
      </w:r>
      <w:r>
        <w:rPr>
          <w:spacing w:val="-2"/>
        </w:rPr>
        <w:t> </w:t>
      </w:r>
      <w:r>
        <w:rPr/>
        <w:t>expresado en</w:t>
      </w:r>
      <w:r>
        <w:rPr>
          <w:spacing w:val="-2"/>
        </w:rPr>
        <w:t> </w:t>
      </w:r>
      <w:r>
        <w:rPr/>
        <w:t>el</w:t>
      </w:r>
      <w:r>
        <w:rPr>
          <w:spacing w:val="-2"/>
        </w:rPr>
        <w:t> </w:t>
      </w:r>
      <w:r>
        <w:rPr/>
        <w:t>Supremo</w:t>
      </w:r>
      <w:r>
        <w:rPr>
          <w:spacing w:val="-1"/>
        </w:rPr>
        <w:t> </w:t>
      </w:r>
      <w:r>
        <w:rPr/>
        <w:t>Decreto</w:t>
      </w:r>
      <w:r>
        <w:rPr>
          <w:spacing w:val="-1"/>
        </w:rPr>
        <w:t> </w:t>
      </w:r>
      <w:r>
        <w:rPr/>
        <w:t>de Erección</w:t>
      </w:r>
      <w:r>
        <w:rPr>
          <w:spacing w:val="-2"/>
        </w:rPr>
        <w:t> </w:t>
      </w:r>
      <w:r>
        <w:rPr/>
        <w:t>de</w:t>
      </w:r>
      <w:r>
        <w:rPr>
          <w:spacing w:val="-1"/>
        </w:rPr>
        <w:t> </w:t>
      </w:r>
      <w:r>
        <w:rPr/>
        <w:t>15</w:t>
      </w:r>
      <w:r>
        <w:rPr>
          <w:spacing w:val="-1"/>
        </w:rPr>
        <w:t> </w:t>
      </w:r>
      <w:r>
        <w:rPr/>
        <w:t>de</w:t>
      </w:r>
      <w:r>
        <w:rPr>
          <w:spacing w:val="-2"/>
        </w:rPr>
        <w:t> </w:t>
      </w:r>
      <w:r>
        <w:rPr/>
        <w:t>enero</w:t>
      </w:r>
      <w:r>
        <w:rPr>
          <w:spacing w:val="-1"/>
        </w:rPr>
        <w:t> </w:t>
      </w:r>
      <w:r>
        <w:rPr/>
        <w:t>de 1869, y se integra con los 84 Municipios que a continuación se enumeran: 1.- Acatlán, 2.- Acaxochitlán, 3.- Actopan,</w:t>
      </w:r>
      <w:r>
        <w:rPr>
          <w:spacing w:val="-9"/>
        </w:rPr>
        <w:t> </w:t>
      </w:r>
      <w:r>
        <w:rPr/>
        <w:t>4.-</w:t>
      </w:r>
      <w:r>
        <w:rPr>
          <w:spacing w:val="-5"/>
        </w:rPr>
        <w:t> </w:t>
      </w:r>
      <w:r>
        <w:rPr/>
        <w:t>Agua</w:t>
      </w:r>
      <w:r>
        <w:rPr>
          <w:spacing w:val="-8"/>
        </w:rPr>
        <w:t> </w:t>
      </w:r>
      <w:r>
        <w:rPr/>
        <w:t>Blanca</w:t>
      </w:r>
      <w:r>
        <w:rPr>
          <w:spacing w:val="-8"/>
        </w:rPr>
        <w:t> </w:t>
      </w:r>
      <w:r>
        <w:rPr/>
        <w:t>de</w:t>
      </w:r>
      <w:r>
        <w:rPr>
          <w:spacing w:val="-8"/>
        </w:rPr>
        <w:t> </w:t>
      </w:r>
      <w:r>
        <w:rPr/>
        <w:t>Iturbide,</w:t>
      </w:r>
      <w:r>
        <w:rPr>
          <w:spacing w:val="-7"/>
        </w:rPr>
        <w:t> </w:t>
      </w:r>
      <w:r>
        <w:rPr/>
        <w:t>5.-</w:t>
      </w:r>
      <w:r>
        <w:rPr>
          <w:spacing w:val="-7"/>
        </w:rPr>
        <w:t> </w:t>
      </w:r>
      <w:r>
        <w:rPr/>
        <w:t>Ajacuba,</w:t>
      </w:r>
      <w:r>
        <w:rPr>
          <w:spacing w:val="-8"/>
        </w:rPr>
        <w:t> </w:t>
      </w:r>
      <w:r>
        <w:rPr/>
        <w:t>6.-Alfajayucan,</w:t>
      </w:r>
      <w:r>
        <w:rPr>
          <w:spacing w:val="-7"/>
        </w:rPr>
        <w:t> </w:t>
      </w:r>
      <w:r>
        <w:rPr/>
        <w:t>7.-</w:t>
      </w:r>
      <w:r>
        <w:rPr>
          <w:spacing w:val="-7"/>
        </w:rPr>
        <w:t> </w:t>
      </w:r>
      <w:r>
        <w:rPr/>
        <w:t>Almoloya,</w:t>
      </w:r>
      <w:r>
        <w:rPr>
          <w:spacing w:val="-6"/>
        </w:rPr>
        <w:t> </w:t>
      </w:r>
      <w:r>
        <w:rPr/>
        <w:t>8.-</w:t>
      </w:r>
      <w:r>
        <w:rPr>
          <w:spacing w:val="-7"/>
        </w:rPr>
        <w:t> </w:t>
      </w:r>
      <w:r>
        <w:rPr/>
        <w:t>Apan,</w:t>
      </w:r>
      <w:r>
        <w:rPr>
          <w:spacing w:val="-7"/>
        </w:rPr>
        <w:t> </w:t>
      </w:r>
      <w:r>
        <w:rPr/>
        <w:t>9.-</w:t>
      </w:r>
      <w:r>
        <w:rPr>
          <w:spacing w:val="-7"/>
        </w:rPr>
        <w:t> </w:t>
      </w:r>
      <w:r>
        <w:rPr/>
        <w:t>Atitalaquia,</w:t>
      </w:r>
      <w:r>
        <w:rPr>
          <w:spacing w:val="-8"/>
        </w:rPr>
        <w:t> </w:t>
      </w:r>
      <w:r>
        <w:rPr>
          <w:spacing w:val="-4"/>
        </w:rPr>
        <w:t>10.-</w:t>
      </w:r>
    </w:p>
    <w:p>
      <w:pPr>
        <w:pStyle w:val="BodyText"/>
        <w:spacing w:before="1"/>
        <w:jc w:val="both"/>
      </w:pPr>
      <w:r>
        <w:rPr/>
        <w:t>Atlapexco,</w:t>
      </w:r>
      <w:r>
        <w:rPr>
          <w:spacing w:val="3"/>
        </w:rPr>
        <w:t> </w:t>
      </w:r>
      <w:r>
        <w:rPr/>
        <w:t>11.-</w:t>
      </w:r>
      <w:r>
        <w:rPr>
          <w:spacing w:val="5"/>
        </w:rPr>
        <w:t> </w:t>
      </w:r>
      <w:r>
        <w:rPr/>
        <w:t>Atotonilco</w:t>
      </w:r>
      <w:r>
        <w:rPr>
          <w:spacing w:val="6"/>
        </w:rPr>
        <w:t> </w:t>
      </w:r>
      <w:r>
        <w:rPr/>
        <w:t>El</w:t>
      </w:r>
      <w:r>
        <w:rPr>
          <w:spacing w:val="3"/>
        </w:rPr>
        <w:t> </w:t>
      </w:r>
      <w:r>
        <w:rPr/>
        <w:t>Grande,</w:t>
      </w:r>
      <w:r>
        <w:rPr>
          <w:spacing w:val="4"/>
        </w:rPr>
        <w:t> </w:t>
      </w:r>
      <w:r>
        <w:rPr/>
        <w:t>12.-</w:t>
      </w:r>
      <w:r>
        <w:rPr>
          <w:spacing w:val="6"/>
        </w:rPr>
        <w:t> </w:t>
      </w:r>
      <w:r>
        <w:rPr/>
        <w:t>Atotonilco</w:t>
      </w:r>
      <w:r>
        <w:rPr>
          <w:spacing w:val="6"/>
        </w:rPr>
        <w:t> </w:t>
      </w:r>
      <w:r>
        <w:rPr/>
        <w:t>de</w:t>
      </w:r>
      <w:r>
        <w:rPr>
          <w:spacing w:val="3"/>
        </w:rPr>
        <w:t> </w:t>
      </w:r>
      <w:r>
        <w:rPr/>
        <w:t>Tula,</w:t>
      </w:r>
      <w:r>
        <w:rPr>
          <w:spacing w:val="3"/>
        </w:rPr>
        <w:t> </w:t>
      </w:r>
      <w:r>
        <w:rPr/>
        <w:t>13.-</w:t>
      </w:r>
      <w:r>
        <w:rPr>
          <w:spacing w:val="5"/>
        </w:rPr>
        <w:t> </w:t>
      </w:r>
      <w:r>
        <w:rPr/>
        <w:t>Calnali,</w:t>
      </w:r>
      <w:r>
        <w:rPr>
          <w:spacing w:val="5"/>
        </w:rPr>
        <w:t> </w:t>
      </w:r>
      <w:r>
        <w:rPr/>
        <w:t>14.-</w:t>
      </w:r>
      <w:r>
        <w:rPr>
          <w:spacing w:val="5"/>
        </w:rPr>
        <w:t> </w:t>
      </w:r>
      <w:r>
        <w:rPr/>
        <w:t>Cardonal,</w:t>
      </w:r>
      <w:r>
        <w:rPr>
          <w:spacing w:val="4"/>
        </w:rPr>
        <w:t> </w:t>
      </w:r>
      <w:r>
        <w:rPr/>
        <w:t>15;</w:t>
      </w:r>
      <w:r>
        <w:rPr>
          <w:spacing w:val="3"/>
        </w:rPr>
        <w:t> </w:t>
      </w:r>
      <w:r>
        <w:rPr/>
        <w:t>Cuautepec</w:t>
      </w:r>
      <w:r>
        <w:rPr>
          <w:spacing w:val="4"/>
        </w:rPr>
        <w:t> </w:t>
      </w:r>
      <w:r>
        <w:rPr>
          <w:spacing w:val="-5"/>
        </w:rPr>
        <w:t>de</w:t>
      </w:r>
    </w:p>
    <w:p>
      <w:pPr>
        <w:pStyle w:val="BodyText"/>
        <w:jc w:val="both"/>
      </w:pPr>
      <w:r>
        <w:rPr/>
        <w:t>Hinojosa,</w:t>
      </w:r>
      <w:r>
        <w:rPr>
          <w:spacing w:val="32"/>
        </w:rPr>
        <w:t> </w:t>
      </w:r>
      <w:r>
        <w:rPr/>
        <w:t>16.-</w:t>
      </w:r>
      <w:r>
        <w:rPr>
          <w:spacing w:val="31"/>
        </w:rPr>
        <w:t> </w:t>
      </w:r>
      <w:r>
        <w:rPr/>
        <w:t>Chapantongo,</w:t>
      </w:r>
      <w:r>
        <w:rPr>
          <w:spacing w:val="31"/>
        </w:rPr>
        <w:t> </w:t>
      </w:r>
      <w:r>
        <w:rPr/>
        <w:t>17.-</w:t>
      </w:r>
      <w:r>
        <w:rPr>
          <w:spacing w:val="31"/>
        </w:rPr>
        <w:t> </w:t>
      </w:r>
      <w:r>
        <w:rPr/>
        <w:t>Chapulhuacán,</w:t>
      </w:r>
      <w:r>
        <w:rPr>
          <w:spacing w:val="30"/>
        </w:rPr>
        <w:t> </w:t>
      </w:r>
      <w:r>
        <w:rPr/>
        <w:t>18.-</w:t>
      </w:r>
      <w:r>
        <w:rPr>
          <w:spacing w:val="33"/>
        </w:rPr>
        <w:t> </w:t>
      </w:r>
      <w:r>
        <w:rPr/>
        <w:t>Chilcuautla,</w:t>
      </w:r>
      <w:r>
        <w:rPr>
          <w:spacing w:val="32"/>
        </w:rPr>
        <w:t> </w:t>
      </w:r>
      <w:r>
        <w:rPr/>
        <w:t>19.-</w:t>
      </w:r>
      <w:r>
        <w:rPr>
          <w:spacing w:val="31"/>
        </w:rPr>
        <w:t> </w:t>
      </w:r>
      <w:r>
        <w:rPr/>
        <w:t>El</w:t>
      </w:r>
      <w:r>
        <w:rPr>
          <w:spacing w:val="30"/>
        </w:rPr>
        <w:t> </w:t>
      </w:r>
      <w:r>
        <w:rPr/>
        <w:t>Arenal,</w:t>
      </w:r>
      <w:r>
        <w:rPr>
          <w:spacing w:val="30"/>
        </w:rPr>
        <w:t> </w:t>
      </w:r>
      <w:r>
        <w:rPr/>
        <w:t>20.-</w:t>
      </w:r>
      <w:r>
        <w:rPr>
          <w:spacing w:val="32"/>
        </w:rPr>
        <w:t> </w:t>
      </w:r>
      <w:r>
        <w:rPr/>
        <w:t>Eloxochitlán,</w:t>
      </w:r>
      <w:r>
        <w:rPr>
          <w:spacing w:val="30"/>
        </w:rPr>
        <w:t> </w:t>
      </w:r>
      <w:r>
        <w:rPr>
          <w:spacing w:val="-4"/>
        </w:rPr>
        <w:t>21.-</w:t>
      </w:r>
    </w:p>
    <w:p>
      <w:pPr>
        <w:pStyle w:val="BodyText"/>
        <w:spacing w:line="229" w:lineRule="exact" w:before="1"/>
        <w:jc w:val="both"/>
      </w:pPr>
      <w:r>
        <w:rPr/>
        <w:t>Emiliano</w:t>
      </w:r>
      <w:r>
        <w:rPr>
          <w:spacing w:val="18"/>
        </w:rPr>
        <w:t> </w:t>
      </w:r>
      <w:r>
        <w:rPr/>
        <w:t>Zapata,</w:t>
      </w:r>
      <w:r>
        <w:rPr>
          <w:spacing w:val="20"/>
        </w:rPr>
        <w:t> </w:t>
      </w:r>
      <w:r>
        <w:rPr/>
        <w:t>22.-</w:t>
      </w:r>
      <w:r>
        <w:rPr>
          <w:spacing w:val="22"/>
        </w:rPr>
        <w:t> </w:t>
      </w:r>
      <w:r>
        <w:rPr/>
        <w:t>Epazoyucán,</w:t>
      </w:r>
      <w:r>
        <w:rPr>
          <w:spacing w:val="18"/>
        </w:rPr>
        <w:t> </w:t>
      </w:r>
      <w:r>
        <w:rPr/>
        <w:t>23.-</w:t>
      </w:r>
      <w:r>
        <w:rPr>
          <w:spacing w:val="20"/>
        </w:rPr>
        <w:t> </w:t>
      </w:r>
      <w:r>
        <w:rPr/>
        <w:t>Francisco</w:t>
      </w:r>
      <w:r>
        <w:rPr>
          <w:spacing w:val="18"/>
        </w:rPr>
        <w:t> </w:t>
      </w:r>
      <w:r>
        <w:rPr/>
        <w:t>I.</w:t>
      </w:r>
      <w:r>
        <w:rPr>
          <w:spacing w:val="21"/>
        </w:rPr>
        <w:t> </w:t>
      </w:r>
      <w:r>
        <w:rPr/>
        <w:t>Madero,</w:t>
      </w:r>
      <w:r>
        <w:rPr>
          <w:spacing w:val="18"/>
        </w:rPr>
        <w:t> </w:t>
      </w:r>
      <w:r>
        <w:rPr/>
        <w:t>24.-</w:t>
      </w:r>
      <w:r>
        <w:rPr>
          <w:spacing w:val="20"/>
        </w:rPr>
        <w:t> </w:t>
      </w:r>
      <w:r>
        <w:rPr/>
        <w:t>Huasca</w:t>
      </w:r>
      <w:r>
        <w:rPr>
          <w:spacing w:val="20"/>
        </w:rPr>
        <w:t> </w:t>
      </w:r>
      <w:r>
        <w:rPr/>
        <w:t>de</w:t>
      </w:r>
      <w:r>
        <w:rPr>
          <w:spacing w:val="21"/>
        </w:rPr>
        <w:t> </w:t>
      </w:r>
      <w:r>
        <w:rPr/>
        <w:t>Ocampo,</w:t>
      </w:r>
      <w:r>
        <w:rPr>
          <w:spacing w:val="20"/>
        </w:rPr>
        <w:t> </w:t>
      </w:r>
      <w:r>
        <w:rPr/>
        <w:t>25.-</w:t>
      </w:r>
      <w:r>
        <w:rPr>
          <w:spacing w:val="20"/>
        </w:rPr>
        <w:t> </w:t>
      </w:r>
      <w:r>
        <w:rPr/>
        <w:t>Huautla,</w:t>
      </w:r>
      <w:r>
        <w:rPr>
          <w:spacing w:val="20"/>
        </w:rPr>
        <w:t> </w:t>
      </w:r>
      <w:r>
        <w:rPr>
          <w:spacing w:val="-4"/>
        </w:rPr>
        <w:t>26.-</w:t>
      </w:r>
    </w:p>
    <w:p>
      <w:pPr>
        <w:pStyle w:val="BodyText"/>
        <w:spacing w:line="229" w:lineRule="exact"/>
        <w:jc w:val="both"/>
      </w:pPr>
      <w:r>
        <w:rPr/>
        <w:t>Huazalingo,</w:t>
      </w:r>
      <w:r>
        <w:rPr>
          <w:spacing w:val="46"/>
        </w:rPr>
        <w:t> </w:t>
      </w:r>
      <w:r>
        <w:rPr/>
        <w:t>27.-</w:t>
      </w:r>
      <w:r>
        <w:rPr>
          <w:spacing w:val="48"/>
        </w:rPr>
        <w:t> </w:t>
      </w:r>
      <w:r>
        <w:rPr/>
        <w:t>Huehuetla,</w:t>
      </w:r>
      <w:r>
        <w:rPr>
          <w:spacing w:val="46"/>
        </w:rPr>
        <w:t> </w:t>
      </w:r>
      <w:r>
        <w:rPr/>
        <w:t>28.-</w:t>
      </w:r>
      <w:r>
        <w:rPr>
          <w:spacing w:val="48"/>
        </w:rPr>
        <w:t> </w:t>
      </w:r>
      <w:r>
        <w:rPr/>
        <w:t>Huejutla</w:t>
      </w:r>
      <w:r>
        <w:rPr>
          <w:spacing w:val="46"/>
        </w:rPr>
        <w:t> </w:t>
      </w:r>
      <w:r>
        <w:rPr/>
        <w:t>de</w:t>
      </w:r>
      <w:r>
        <w:rPr>
          <w:spacing w:val="49"/>
        </w:rPr>
        <w:t> </w:t>
      </w:r>
      <w:r>
        <w:rPr/>
        <w:t>Reyes,</w:t>
      </w:r>
      <w:r>
        <w:rPr>
          <w:spacing w:val="46"/>
        </w:rPr>
        <w:t> </w:t>
      </w:r>
      <w:r>
        <w:rPr/>
        <w:t>29.-</w:t>
      </w:r>
      <w:r>
        <w:rPr>
          <w:spacing w:val="48"/>
        </w:rPr>
        <w:t> </w:t>
      </w:r>
      <w:r>
        <w:rPr/>
        <w:t>Huichapan,</w:t>
      </w:r>
      <w:r>
        <w:rPr>
          <w:spacing w:val="46"/>
        </w:rPr>
        <w:t> </w:t>
      </w:r>
      <w:r>
        <w:rPr/>
        <w:t>30.-</w:t>
      </w:r>
      <w:r>
        <w:rPr>
          <w:spacing w:val="49"/>
        </w:rPr>
        <w:t> </w:t>
      </w:r>
      <w:r>
        <w:rPr/>
        <w:t>Ixmiquilpan,</w:t>
      </w:r>
      <w:r>
        <w:rPr>
          <w:spacing w:val="46"/>
        </w:rPr>
        <w:t> </w:t>
      </w:r>
      <w:r>
        <w:rPr/>
        <w:t>31.-</w:t>
      </w:r>
      <w:r>
        <w:rPr>
          <w:spacing w:val="48"/>
        </w:rPr>
        <w:t> </w:t>
      </w:r>
      <w:r>
        <w:rPr/>
        <w:t>Jacala</w:t>
      </w:r>
      <w:r>
        <w:rPr>
          <w:spacing w:val="49"/>
        </w:rPr>
        <w:t> </w:t>
      </w:r>
      <w:r>
        <w:rPr>
          <w:spacing w:val="-5"/>
        </w:rPr>
        <w:t>de</w:t>
      </w:r>
    </w:p>
    <w:p>
      <w:pPr>
        <w:pStyle w:val="BodyText"/>
        <w:ind w:right="103"/>
        <w:jc w:val="both"/>
      </w:pPr>
      <w:r>
        <w:rPr/>
        <w:t>Ledezma, 32.- Jaltocán, 33.- Juárez Hidalgo, 34.- La Misión, 35.- Lolotla, 36.- Metepec, 37.- Metztitlán, 38.- Mineral del Chico, 39.- Mineral del Monte, 40.- Mineral de la Reforma, 41.- Mixquiahuala de Juárez, 42.- Molango</w:t>
      </w:r>
      <w:r>
        <w:rPr>
          <w:spacing w:val="-8"/>
        </w:rPr>
        <w:t> </w:t>
      </w:r>
      <w:r>
        <w:rPr/>
        <w:t>de</w:t>
      </w:r>
      <w:r>
        <w:rPr>
          <w:spacing w:val="-6"/>
        </w:rPr>
        <w:t> </w:t>
      </w:r>
      <w:r>
        <w:rPr/>
        <w:t>Escamilla,</w:t>
      </w:r>
      <w:r>
        <w:rPr>
          <w:spacing w:val="-6"/>
        </w:rPr>
        <w:t> </w:t>
      </w:r>
      <w:r>
        <w:rPr/>
        <w:t>43.-</w:t>
      </w:r>
      <w:r>
        <w:rPr>
          <w:spacing w:val="-2"/>
        </w:rPr>
        <w:t> </w:t>
      </w:r>
      <w:r>
        <w:rPr/>
        <w:t>Nicolás</w:t>
      </w:r>
      <w:r>
        <w:rPr>
          <w:spacing w:val="-6"/>
        </w:rPr>
        <w:t> </w:t>
      </w:r>
      <w:r>
        <w:rPr/>
        <w:t>Flores,</w:t>
      </w:r>
      <w:r>
        <w:rPr>
          <w:spacing w:val="-8"/>
        </w:rPr>
        <w:t> </w:t>
      </w:r>
      <w:r>
        <w:rPr/>
        <w:t>44.-</w:t>
      </w:r>
      <w:r>
        <w:rPr>
          <w:spacing w:val="-7"/>
        </w:rPr>
        <w:t> </w:t>
      </w:r>
      <w:r>
        <w:rPr/>
        <w:t>Nopala</w:t>
      </w:r>
      <w:r>
        <w:rPr>
          <w:spacing w:val="-6"/>
        </w:rPr>
        <w:t> </w:t>
      </w:r>
      <w:r>
        <w:rPr/>
        <w:t>de</w:t>
      </w:r>
      <w:r>
        <w:rPr>
          <w:spacing w:val="-6"/>
        </w:rPr>
        <w:t> </w:t>
      </w:r>
      <w:r>
        <w:rPr/>
        <w:t>Villagrán,</w:t>
      </w:r>
      <w:r>
        <w:rPr>
          <w:spacing w:val="-8"/>
        </w:rPr>
        <w:t> </w:t>
      </w:r>
      <w:r>
        <w:rPr/>
        <w:t>45.-</w:t>
      </w:r>
      <w:r>
        <w:rPr>
          <w:spacing w:val="-7"/>
        </w:rPr>
        <w:t> </w:t>
      </w:r>
      <w:r>
        <w:rPr/>
        <w:t>Omitlán</w:t>
      </w:r>
      <w:r>
        <w:rPr>
          <w:spacing w:val="-6"/>
        </w:rPr>
        <w:t> </w:t>
      </w:r>
      <w:r>
        <w:rPr/>
        <w:t>de</w:t>
      </w:r>
      <w:r>
        <w:rPr>
          <w:spacing w:val="-8"/>
        </w:rPr>
        <w:t> </w:t>
      </w:r>
      <w:r>
        <w:rPr/>
        <w:t>Juárez,</w:t>
      </w:r>
      <w:r>
        <w:rPr>
          <w:spacing w:val="-6"/>
        </w:rPr>
        <w:t> </w:t>
      </w:r>
      <w:r>
        <w:rPr/>
        <w:t>46.-</w:t>
      </w:r>
      <w:r>
        <w:rPr>
          <w:spacing w:val="-4"/>
        </w:rPr>
        <w:t> </w:t>
      </w:r>
      <w:r>
        <w:rPr/>
        <w:t>Pacula,</w:t>
      </w:r>
      <w:r>
        <w:rPr>
          <w:spacing w:val="-8"/>
        </w:rPr>
        <w:t> </w:t>
      </w:r>
      <w:r>
        <w:rPr/>
        <w:t>47.- Pachuca</w:t>
      </w:r>
      <w:r>
        <w:rPr>
          <w:spacing w:val="-5"/>
        </w:rPr>
        <w:t> </w:t>
      </w:r>
      <w:r>
        <w:rPr/>
        <w:t>de</w:t>
      </w:r>
      <w:r>
        <w:rPr>
          <w:spacing w:val="-5"/>
        </w:rPr>
        <w:t> </w:t>
      </w:r>
      <w:r>
        <w:rPr/>
        <w:t>Soto,</w:t>
      </w:r>
      <w:r>
        <w:rPr>
          <w:spacing w:val="-4"/>
        </w:rPr>
        <w:t> </w:t>
      </w:r>
      <w:r>
        <w:rPr/>
        <w:t>48.-</w:t>
      </w:r>
      <w:r>
        <w:rPr>
          <w:spacing w:val="-3"/>
        </w:rPr>
        <w:t> </w:t>
      </w:r>
      <w:r>
        <w:rPr/>
        <w:t>Pisaflores,</w:t>
      </w:r>
      <w:r>
        <w:rPr>
          <w:spacing w:val="-4"/>
        </w:rPr>
        <w:t> </w:t>
      </w:r>
      <w:r>
        <w:rPr/>
        <w:t>49.-</w:t>
      </w:r>
      <w:r>
        <w:rPr>
          <w:spacing w:val="-3"/>
        </w:rPr>
        <w:t> </w:t>
      </w:r>
      <w:r>
        <w:rPr/>
        <w:t>Progreso</w:t>
      </w:r>
      <w:r>
        <w:rPr>
          <w:spacing w:val="-4"/>
        </w:rPr>
        <w:t> </w:t>
      </w:r>
      <w:r>
        <w:rPr/>
        <w:t>de</w:t>
      </w:r>
      <w:r>
        <w:rPr>
          <w:spacing w:val="-7"/>
        </w:rPr>
        <w:t> </w:t>
      </w:r>
      <w:r>
        <w:rPr/>
        <w:t>Obregón,</w:t>
      </w:r>
      <w:r>
        <w:rPr>
          <w:spacing w:val="-4"/>
        </w:rPr>
        <w:t> </w:t>
      </w:r>
      <w:r>
        <w:rPr/>
        <w:t>50.-</w:t>
      </w:r>
      <w:r>
        <w:rPr>
          <w:spacing w:val="-3"/>
        </w:rPr>
        <w:t> </w:t>
      </w:r>
      <w:r>
        <w:rPr/>
        <w:t>San</w:t>
      </w:r>
      <w:r>
        <w:rPr>
          <w:spacing w:val="-7"/>
        </w:rPr>
        <w:t> </w:t>
      </w:r>
      <w:r>
        <w:rPr/>
        <w:t>Agustín</w:t>
      </w:r>
      <w:r>
        <w:rPr>
          <w:spacing w:val="-7"/>
        </w:rPr>
        <w:t> </w:t>
      </w:r>
      <w:r>
        <w:rPr/>
        <w:t>Metzquititlán</w:t>
      </w:r>
      <w:r>
        <w:rPr>
          <w:spacing w:val="-5"/>
        </w:rPr>
        <w:t> </w:t>
      </w:r>
      <w:r>
        <w:rPr/>
        <w:t>51.-</w:t>
      </w:r>
      <w:r>
        <w:rPr>
          <w:spacing w:val="-3"/>
        </w:rPr>
        <w:t> </w:t>
      </w:r>
      <w:r>
        <w:rPr/>
        <w:t>San</w:t>
      </w:r>
      <w:r>
        <w:rPr>
          <w:spacing w:val="-5"/>
        </w:rPr>
        <w:t> </w:t>
      </w:r>
      <w:r>
        <w:rPr/>
        <w:t>Agustín Tlaxiaca, 52.- San Bartolo Tutotepec, 53.- San Felipe Orizatlán, 54.- San Salvador, 55.- Santiago de Anaya, 56.- Santiago Tulantepec de Lugo Guerrero, 57.- Singuilucan, 58.- Tasquillo, 59.- Tecozautla, 60.- Tenango de</w:t>
      </w:r>
      <w:r>
        <w:rPr>
          <w:spacing w:val="-11"/>
        </w:rPr>
        <w:t> </w:t>
      </w:r>
      <w:r>
        <w:rPr/>
        <w:t>Doria,</w:t>
      </w:r>
      <w:r>
        <w:rPr>
          <w:spacing w:val="-8"/>
        </w:rPr>
        <w:t> </w:t>
      </w:r>
      <w:r>
        <w:rPr/>
        <w:t>61.-</w:t>
      </w:r>
      <w:r>
        <w:rPr>
          <w:spacing w:val="-9"/>
        </w:rPr>
        <w:t> </w:t>
      </w:r>
      <w:r>
        <w:rPr/>
        <w:t>Tepeapulco,</w:t>
      </w:r>
      <w:r>
        <w:rPr>
          <w:spacing w:val="-8"/>
        </w:rPr>
        <w:t> </w:t>
      </w:r>
      <w:r>
        <w:rPr/>
        <w:t>62.-</w:t>
      </w:r>
      <w:r>
        <w:rPr>
          <w:spacing w:val="-9"/>
        </w:rPr>
        <w:t> </w:t>
      </w:r>
      <w:r>
        <w:rPr/>
        <w:t>Tepehuacán</w:t>
      </w:r>
      <w:r>
        <w:rPr>
          <w:spacing w:val="-9"/>
        </w:rPr>
        <w:t> </w:t>
      </w:r>
      <w:r>
        <w:rPr/>
        <w:t>de</w:t>
      </w:r>
      <w:r>
        <w:rPr>
          <w:spacing w:val="-11"/>
        </w:rPr>
        <w:t> </w:t>
      </w:r>
      <w:r>
        <w:rPr/>
        <w:t>Guerrero,</w:t>
      </w:r>
      <w:r>
        <w:rPr>
          <w:spacing w:val="-11"/>
        </w:rPr>
        <w:t> </w:t>
      </w:r>
      <w:r>
        <w:rPr/>
        <w:t>63.-</w:t>
      </w:r>
      <w:r>
        <w:rPr>
          <w:spacing w:val="-9"/>
        </w:rPr>
        <w:t> </w:t>
      </w:r>
      <w:r>
        <w:rPr/>
        <w:t>Tepeji</w:t>
      </w:r>
      <w:r>
        <w:rPr>
          <w:spacing w:val="-9"/>
        </w:rPr>
        <w:t> </w:t>
      </w:r>
      <w:r>
        <w:rPr/>
        <w:t>del</w:t>
      </w:r>
      <w:r>
        <w:rPr>
          <w:spacing w:val="-11"/>
        </w:rPr>
        <w:t> </w:t>
      </w:r>
      <w:r>
        <w:rPr/>
        <w:t>Río</w:t>
      </w:r>
      <w:r>
        <w:rPr>
          <w:spacing w:val="-10"/>
        </w:rPr>
        <w:t> </w:t>
      </w:r>
      <w:r>
        <w:rPr/>
        <w:t>de</w:t>
      </w:r>
      <w:r>
        <w:rPr>
          <w:spacing w:val="-10"/>
        </w:rPr>
        <w:t> </w:t>
      </w:r>
      <w:r>
        <w:rPr/>
        <w:t>Ocampo,</w:t>
      </w:r>
      <w:r>
        <w:rPr>
          <w:spacing w:val="-8"/>
        </w:rPr>
        <w:t> </w:t>
      </w:r>
      <w:r>
        <w:rPr/>
        <w:t>64.-</w:t>
      </w:r>
      <w:r>
        <w:rPr>
          <w:spacing w:val="-9"/>
        </w:rPr>
        <w:t> </w:t>
      </w:r>
      <w:r>
        <w:rPr/>
        <w:t>Tepetitlán,</w:t>
      </w:r>
      <w:r>
        <w:rPr>
          <w:spacing w:val="-10"/>
        </w:rPr>
        <w:t> </w:t>
      </w:r>
      <w:r>
        <w:rPr/>
        <w:t>65.- </w:t>
      </w:r>
      <w:r>
        <w:rPr>
          <w:spacing w:val="-2"/>
        </w:rPr>
        <w:t>Tetepango,</w:t>
      </w:r>
      <w:r>
        <w:rPr>
          <w:spacing w:val="-7"/>
        </w:rPr>
        <w:t> </w:t>
      </w:r>
      <w:r>
        <w:rPr>
          <w:spacing w:val="-2"/>
        </w:rPr>
        <w:t>66.-</w:t>
      </w:r>
      <w:r>
        <w:rPr>
          <w:spacing w:val="-6"/>
        </w:rPr>
        <w:t> </w:t>
      </w:r>
      <w:r>
        <w:rPr>
          <w:spacing w:val="-2"/>
        </w:rPr>
        <w:t>Tezontepec</w:t>
      </w:r>
      <w:r>
        <w:rPr>
          <w:spacing w:val="-6"/>
        </w:rPr>
        <w:t> </w:t>
      </w:r>
      <w:r>
        <w:rPr>
          <w:spacing w:val="-2"/>
        </w:rPr>
        <w:t>de</w:t>
      </w:r>
      <w:r>
        <w:rPr>
          <w:spacing w:val="-8"/>
        </w:rPr>
        <w:t> </w:t>
      </w:r>
      <w:r>
        <w:rPr>
          <w:spacing w:val="-2"/>
        </w:rPr>
        <w:t>Aldama,</w:t>
      </w:r>
      <w:r>
        <w:rPr>
          <w:spacing w:val="-4"/>
        </w:rPr>
        <w:t> </w:t>
      </w:r>
      <w:r>
        <w:rPr>
          <w:spacing w:val="-2"/>
        </w:rPr>
        <w:t>67.-</w:t>
      </w:r>
      <w:r>
        <w:rPr>
          <w:spacing w:val="-6"/>
        </w:rPr>
        <w:t> </w:t>
      </w:r>
      <w:r>
        <w:rPr>
          <w:spacing w:val="-2"/>
        </w:rPr>
        <w:t>Tianguistengo,</w:t>
      </w:r>
      <w:r>
        <w:rPr>
          <w:spacing w:val="-7"/>
        </w:rPr>
        <w:t> </w:t>
      </w:r>
      <w:r>
        <w:rPr>
          <w:spacing w:val="-2"/>
        </w:rPr>
        <w:t>68.-</w:t>
      </w:r>
      <w:r>
        <w:rPr>
          <w:spacing w:val="-6"/>
        </w:rPr>
        <w:t> </w:t>
      </w:r>
      <w:r>
        <w:rPr>
          <w:spacing w:val="-2"/>
        </w:rPr>
        <w:t>Tizayuca,</w:t>
      </w:r>
      <w:r>
        <w:rPr>
          <w:spacing w:val="45"/>
        </w:rPr>
        <w:t> </w:t>
      </w:r>
      <w:r>
        <w:rPr>
          <w:spacing w:val="-2"/>
        </w:rPr>
        <w:t>69.-</w:t>
      </w:r>
      <w:r>
        <w:rPr>
          <w:spacing w:val="-6"/>
        </w:rPr>
        <w:t> </w:t>
      </w:r>
      <w:r>
        <w:rPr>
          <w:spacing w:val="-2"/>
        </w:rPr>
        <w:t>Tlahuelilpan,</w:t>
      </w:r>
      <w:r>
        <w:rPr>
          <w:spacing w:val="-4"/>
        </w:rPr>
        <w:t> </w:t>
      </w:r>
      <w:r>
        <w:rPr>
          <w:spacing w:val="-2"/>
        </w:rPr>
        <w:t>70.-</w:t>
      </w:r>
      <w:r>
        <w:rPr>
          <w:spacing w:val="-6"/>
        </w:rPr>
        <w:t> </w:t>
      </w:r>
      <w:r>
        <w:rPr>
          <w:spacing w:val="-2"/>
        </w:rPr>
        <w:t>Tlahuiltepa,</w:t>
      </w:r>
    </w:p>
    <w:p>
      <w:pPr>
        <w:pStyle w:val="BodyText"/>
        <w:spacing w:before="2"/>
        <w:jc w:val="both"/>
      </w:pPr>
      <w:r>
        <w:rPr/>
        <w:t>71.-</w:t>
      </w:r>
      <w:r>
        <w:rPr>
          <w:spacing w:val="15"/>
        </w:rPr>
        <w:t> </w:t>
      </w:r>
      <w:r>
        <w:rPr/>
        <w:t>Tlanalapa,</w:t>
      </w:r>
      <w:r>
        <w:rPr>
          <w:spacing w:val="13"/>
        </w:rPr>
        <w:t> </w:t>
      </w:r>
      <w:r>
        <w:rPr/>
        <w:t>72.-</w:t>
      </w:r>
      <w:r>
        <w:rPr>
          <w:spacing w:val="16"/>
        </w:rPr>
        <w:t> </w:t>
      </w:r>
      <w:r>
        <w:rPr/>
        <w:t>Tlanchinol,</w:t>
      </w:r>
      <w:r>
        <w:rPr>
          <w:spacing w:val="13"/>
        </w:rPr>
        <w:t> </w:t>
      </w:r>
      <w:r>
        <w:rPr/>
        <w:t>73.-</w:t>
      </w:r>
      <w:r>
        <w:rPr>
          <w:spacing w:val="16"/>
        </w:rPr>
        <w:t> </w:t>
      </w:r>
      <w:r>
        <w:rPr/>
        <w:t>Tlaxcoapan,</w:t>
      </w:r>
      <w:r>
        <w:rPr>
          <w:spacing w:val="13"/>
        </w:rPr>
        <w:t> </w:t>
      </w:r>
      <w:r>
        <w:rPr/>
        <w:t>74.-</w:t>
      </w:r>
      <w:r>
        <w:rPr>
          <w:spacing w:val="16"/>
        </w:rPr>
        <w:t> </w:t>
      </w:r>
      <w:r>
        <w:rPr/>
        <w:t>Tolcayuca,</w:t>
      </w:r>
      <w:r>
        <w:rPr>
          <w:spacing w:val="13"/>
        </w:rPr>
        <w:t> </w:t>
      </w:r>
      <w:r>
        <w:rPr/>
        <w:t>75.-</w:t>
      </w:r>
      <w:r>
        <w:rPr>
          <w:spacing w:val="16"/>
        </w:rPr>
        <w:t> </w:t>
      </w:r>
      <w:r>
        <w:rPr/>
        <w:t>Tula</w:t>
      </w:r>
      <w:r>
        <w:rPr>
          <w:spacing w:val="13"/>
        </w:rPr>
        <w:t> </w:t>
      </w:r>
      <w:r>
        <w:rPr/>
        <w:t>de</w:t>
      </w:r>
      <w:r>
        <w:rPr>
          <w:spacing w:val="14"/>
        </w:rPr>
        <w:t> </w:t>
      </w:r>
      <w:r>
        <w:rPr/>
        <w:t>Allende,</w:t>
      </w:r>
      <w:r>
        <w:rPr>
          <w:spacing w:val="13"/>
        </w:rPr>
        <w:t> </w:t>
      </w:r>
      <w:r>
        <w:rPr/>
        <w:t>76.-</w:t>
      </w:r>
      <w:r>
        <w:rPr>
          <w:spacing w:val="16"/>
        </w:rPr>
        <w:t> </w:t>
      </w:r>
      <w:r>
        <w:rPr/>
        <w:t>Tulancingo</w:t>
      </w:r>
      <w:r>
        <w:rPr>
          <w:spacing w:val="13"/>
        </w:rPr>
        <w:t> </w:t>
      </w:r>
      <w:r>
        <w:rPr>
          <w:spacing w:val="-5"/>
        </w:rPr>
        <w:t>de</w:t>
      </w:r>
    </w:p>
    <w:p>
      <w:pPr>
        <w:pStyle w:val="BodyText"/>
        <w:jc w:val="both"/>
      </w:pPr>
      <w:r>
        <w:rPr/>
        <w:t>Bravo,</w:t>
      </w:r>
      <w:r>
        <w:rPr>
          <w:spacing w:val="23"/>
        </w:rPr>
        <w:t> </w:t>
      </w:r>
      <w:r>
        <w:rPr/>
        <w:t>77.-</w:t>
      </w:r>
      <w:r>
        <w:rPr>
          <w:spacing w:val="26"/>
        </w:rPr>
        <w:t> </w:t>
      </w:r>
      <w:r>
        <w:rPr/>
        <w:t>Villa</w:t>
      </w:r>
      <w:r>
        <w:rPr>
          <w:spacing w:val="24"/>
        </w:rPr>
        <w:t> </w:t>
      </w:r>
      <w:r>
        <w:rPr/>
        <w:t>de</w:t>
      </w:r>
      <w:r>
        <w:rPr>
          <w:spacing w:val="25"/>
        </w:rPr>
        <w:t> </w:t>
      </w:r>
      <w:r>
        <w:rPr/>
        <w:t>Tezontepec,</w:t>
      </w:r>
      <w:r>
        <w:rPr>
          <w:spacing w:val="25"/>
        </w:rPr>
        <w:t> </w:t>
      </w:r>
      <w:r>
        <w:rPr/>
        <w:t>78.-</w:t>
      </w:r>
      <w:r>
        <w:rPr>
          <w:spacing w:val="25"/>
        </w:rPr>
        <w:t> </w:t>
      </w:r>
      <w:r>
        <w:rPr/>
        <w:t>Xochiatipan,</w:t>
      </w:r>
      <w:r>
        <w:rPr>
          <w:spacing w:val="24"/>
        </w:rPr>
        <w:t> </w:t>
      </w:r>
      <w:r>
        <w:rPr/>
        <w:t>79.-</w:t>
      </w:r>
      <w:r>
        <w:rPr>
          <w:spacing w:val="26"/>
        </w:rPr>
        <w:t> </w:t>
      </w:r>
      <w:r>
        <w:rPr/>
        <w:t>Xochicoatlán,</w:t>
      </w:r>
      <w:r>
        <w:rPr>
          <w:spacing w:val="24"/>
        </w:rPr>
        <w:t> </w:t>
      </w:r>
      <w:r>
        <w:rPr/>
        <w:t>80.-</w:t>
      </w:r>
      <w:r>
        <w:rPr>
          <w:spacing w:val="26"/>
        </w:rPr>
        <w:t> </w:t>
      </w:r>
      <w:r>
        <w:rPr/>
        <w:t>Yahualica,</w:t>
      </w:r>
      <w:r>
        <w:rPr>
          <w:spacing w:val="24"/>
        </w:rPr>
        <w:t> </w:t>
      </w:r>
      <w:r>
        <w:rPr/>
        <w:t>81.-</w:t>
      </w:r>
      <w:r>
        <w:rPr>
          <w:spacing w:val="25"/>
        </w:rPr>
        <w:t> </w:t>
      </w:r>
      <w:r>
        <w:rPr/>
        <w:t>Zacualtipán</w:t>
      </w:r>
      <w:r>
        <w:rPr>
          <w:spacing w:val="25"/>
        </w:rPr>
        <w:t> </w:t>
      </w:r>
      <w:r>
        <w:rPr>
          <w:spacing w:val="-5"/>
        </w:rPr>
        <w:t>de</w:t>
      </w:r>
    </w:p>
    <w:p>
      <w:pPr>
        <w:pStyle w:val="BodyText"/>
        <w:spacing w:before="1"/>
        <w:jc w:val="both"/>
      </w:pPr>
      <w:r>
        <w:rPr/>
        <w:t>Ángeles</w:t>
      </w:r>
      <w:r>
        <w:rPr>
          <w:spacing w:val="-7"/>
        </w:rPr>
        <w:t> </w:t>
      </w:r>
      <w:r>
        <w:rPr/>
        <w:t>82.-</w:t>
      </w:r>
      <w:r>
        <w:rPr>
          <w:spacing w:val="-6"/>
        </w:rPr>
        <w:t> </w:t>
      </w:r>
      <w:r>
        <w:rPr/>
        <w:t>Zapotlán</w:t>
      </w:r>
      <w:r>
        <w:rPr>
          <w:spacing w:val="-5"/>
        </w:rPr>
        <w:t> </w:t>
      </w:r>
      <w:r>
        <w:rPr/>
        <w:t>de</w:t>
      </w:r>
      <w:r>
        <w:rPr>
          <w:spacing w:val="-8"/>
        </w:rPr>
        <w:t> </w:t>
      </w:r>
      <w:r>
        <w:rPr/>
        <w:t>Juárez,</w:t>
      </w:r>
      <w:r>
        <w:rPr>
          <w:spacing w:val="-7"/>
        </w:rPr>
        <w:t> </w:t>
      </w:r>
      <w:r>
        <w:rPr/>
        <w:t>83.-</w:t>
      </w:r>
      <w:r>
        <w:rPr>
          <w:spacing w:val="-6"/>
        </w:rPr>
        <w:t> </w:t>
      </w:r>
      <w:r>
        <w:rPr/>
        <w:t>Zempoala,</w:t>
      </w:r>
      <w:r>
        <w:rPr>
          <w:spacing w:val="-6"/>
        </w:rPr>
        <w:t> </w:t>
      </w:r>
      <w:r>
        <w:rPr/>
        <w:t>84.-</w:t>
      </w:r>
      <w:r>
        <w:rPr>
          <w:spacing w:val="-4"/>
        </w:rPr>
        <w:t> </w:t>
      </w:r>
      <w:r>
        <w:rPr>
          <w:spacing w:val="-2"/>
        </w:rPr>
        <w:t>Zimapán.</w:t>
      </w:r>
    </w:p>
    <w:p>
      <w:pPr>
        <w:pStyle w:val="BodyText"/>
        <w:spacing w:before="228"/>
        <w:ind w:right="109"/>
        <w:jc w:val="both"/>
      </w:pPr>
      <w:r>
        <w:rPr/>
        <w:t>Las adiciones o supresiones a los nombres de los Municipios se podrán realizar a iniciativa de los Ayuntamientos respectivos y con aprobación del Congreso, debiendo, preferentemente, respetarse los nombres tradicionales.</w:t>
      </w:r>
    </w:p>
    <w:p>
      <w:pPr>
        <w:pStyle w:val="BodyText"/>
        <w:ind w:left="0"/>
      </w:pPr>
    </w:p>
    <w:p>
      <w:pPr>
        <w:pStyle w:val="BodyText"/>
        <w:ind w:left="0"/>
      </w:pPr>
    </w:p>
    <w:p>
      <w:pPr>
        <w:spacing w:before="0"/>
        <w:ind w:left="2749" w:right="2741"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pStyle w:val="BodyText"/>
        <w:spacing w:before="1"/>
        <w:ind w:left="0"/>
        <w:rPr>
          <w:rFonts w:ascii="Arial"/>
          <w:b/>
        </w:rPr>
      </w:pPr>
    </w:p>
    <w:p>
      <w:pPr>
        <w:spacing w:before="0"/>
        <w:ind w:left="2032" w:right="2026"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SOBERANÍA</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4"/>
          <w:sz w:val="20"/>
        </w:rPr>
        <w:t> </w:t>
      </w:r>
      <w:r>
        <w:rPr>
          <w:rFonts w:ascii="Arial" w:hAnsi="Arial"/>
          <w:b/>
          <w:sz w:val="20"/>
        </w:rPr>
        <w:t>FORMA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GOBIERNO</w:t>
      </w:r>
    </w:p>
    <w:p>
      <w:pPr>
        <w:pStyle w:val="BodyText"/>
        <w:spacing w:before="229"/>
        <w:ind w:left="0"/>
        <w:rPr>
          <w:rFonts w:ascii="Arial"/>
          <w:b/>
        </w:rPr>
      </w:pPr>
    </w:p>
    <w:p>
      <w:pPr>
        <w:spacing w:before="0"/>
        <w:ind w:left="2749" w:right="27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1"/>
        <w:ind w:left="0"/>
        <w:rPr>
          <w:rFonts w:ascii="Arial"/>
          <w:b/>
        </w:rPr>
      </w:pPr>
    </w:p>
    <w:p>
      <w:pPr>
        <w:pStyle w:val="BodyText"/>
        <w:ind w:right="116"/>
        <w:jc w:val="both"/>
      </w:pPr>
      <w:r>
        <w:rPr>
          <w:rFonts w:ascii="Arial" w:hAnsi="Arial"/>
          <w:b/>
        </w:rPr>
        <w:t>Artículo 24.- </w:t>
      </w:r>
      <w:r>
        <w:rPr/>
        <w:t>La soberanía del Estado, reside esencial y originariamente en el pueblo hidalguense, quien la ejerce por medio de los poderes constituidos en los términos de esta ley fundamental.</w:t>
      </w:r>
    </w:p>
    <w:p>
      <w:pPr>
        <w:pStyle w:val="BodyText"/>
        <w:spacing w:before="1"/>
        <w:ind w:left="0"/>
      </w:pPr>
    </w:p>
    <w:p>
      <w:pPr>
        <w:pStyle w:val="BodyText"/>
        <w:ind w:right="111"/>
        <w:jc w:val="both"/>
      </w:pPr>
      <w:r>
        <w:rPr/>
        <w:t>La ley determinará las formas y modalidades que correspondan, para observar el principio de paridad de género en los nombramientos de las personas titulares de las secretarías de despacho del Poder Ejecutivo</w:t>
      </w:r>
    </w:p>
    <w:p>
      <w:pPr>
        <w:spacing w:after="0"/>
        <w:jc w:val="both"/>
        <w:sectPr>
          <w:pgSz w:w="12250" w:h="15850"/>
          <w:pgMar w:header="0" w:footer="740" w:top="1680" w:bottom="940" w:left="1160" w:right="1220"/>
        </w:sectPr>
      </w:pPr>
    </w:p>
    <w:p>
      <w:pPr>
        <w:pStyle w:val="BodyText"/>
        <w:spacing w:before="83"/>
      </w:pPr>
      <w:r>
        <w:rPr/>
        <w:t>Estatal</w:t>
      </w:r>
      <w:r>
        <w:rPr>
          <w:spacing w:val="-5"/>
        </w:rPr>
        <w:t> </w:t>
      </w:r>
      <w:r>
        <w:rPr/>
        <w:t>y</w:t>
      </w:r>
      <w:r>
        <w:rPr>
          <w:spacing w:val="-3"/>
        </w:rPr>
        <w:t> </w:t>
      </w:r>
      <w:r>
        <w:rPr/>
        <w:t>sus</w:t>
      </w:r>
      <w:r>
        <w:rPr>
          <w:spacing w:val="-3"/>
        </w:rPr>
        <w:t> </w:t>
      </w:r>
      <w:r>
        <w:rPr/>
        <w:t>equivalentes</w:t>
      </w:r>
      <w:r>
        <w:rPr>
          <w:spacing w:val="-1"/>
        </w:rPr>
        <w:t> </w:t>
      </w:r>
      <w:r>
        <w:rPr/>
        <w:t>en</w:t>
      </w:r>
      <w:r>
        <w:rPr>
          <w:spacing w:val="-5"/>
        </w:rPr>
        <w:t> </w:t>
      </w:r>
      <w:r>
        <w:rPr/>
        <w:t>los</w:t>
      </w:r>
      <w:r>
        <w:rPr>
          <w:spacing w:val="-3"/>
        </w:rPr>
        <w:t> </w:t>
      </w:r>
      <w:r>
        <w:rPr/>
        <w:t>municipios.</w:t>
      </w:r>
      <w:r>
        <w:rPr>
          <w:spacing w:val="-4"/>
        </w:rPr>
        <w:t> </w:t>
      </w:r>
      <w:r>
        <w:rPr/>
        <w:t>En la</w:t>
      </w:r>
      <w:r>
        <w:rPr>
          <w:spacing w:val="-2"/>
        </w:rPr>
        <w:t> </w:t>
      </w:r>
      <w:r>
        <w:rPr/>
        <w:t>integración</w:t>
      </w:r>
      <w:r>
        <w:rPr>
          <w:spacing w:val="-4"/>
        </w:rPr>
        <w:t> </w:t>
      </w:r>
      <w:r>
        <w:rPr/>
        <w:t>de</w:t>
      </w:r>
      <w:r>
        <w:rPr>
          <w:spacing w:val="-2"/>
        </w:rPr>
        <w:t> </w:t>
      </w:r>
      <w:r>
        <w:rPr/>
        <w:t>los</w:t>
      </w:r>
      <w:r>
        <w:rPr>
          <w:spacing w:val="-3"/>
        </w:rPr>
        <w:t> </w:t>
      </w:r>
      <w:r>
        <w:rPr/>
        <w:t>organismos</w:t>
      </w:r>
      <w:r>
        <w:rPr>
          <w:spacing w:val="-3"/>
        </w:rPr>
        <w:t> </w:t>
      </w:r>
      <w:r>
        <w:rPr/>
        <w:t>autónomos</w:t>
      </w:r>
      <w:r>
        <w:rPr>
          <w:spacing w:val="-3"/>
        </w:rPr>
        <w:t> </w:t>
      </w:r>
      <w:r>
        <w:rPr/>
        <w:t>se</w:t>
      </w:r>
      <w:r>
        <w:rPr>
          <w:spacing w:val="-4"/>
        </w:rPr>
        <w:t> </w:t>
      </w:r>
      <w:r>
        <w:rPr/>
        <w:t>observará</w:t>
      </w:r>
      <w:r>
        <w:rPr>
          <w:spacing w:val="-4"/>
        </w:rPr>
        <w:t> </w:t>
      </w:r>
      <w:r>
        <w:rPr/>
        <w:t>el mismo principio.</w:t>
      </w:r>
    </w:p>
    <w:p>
      <w:pPr>
        <w:spacing w:before="0"/>
        <w:ind w:left="0" w:right="105"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01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6"/>
        <w:jc w:val="both"/>
      </w:pPr>
      <w:r>
        <w:rPr/>
        <w:t>La</w:t>
      </w:r>
      <w:r>
        <w:rPr>
          <w:spacing w:val="-14"/>
        </w:rPr>
        <w:t> </w:t>
      </w:r>
      <w:r>
        <w:rPr/>
        <w:t>renovación</w:t>
      </w:r>
      <w:r>
        <w:rPr>
          <w:spacing w:val="-14"/>
        </w:rPr>
        <w:t> </w:t>
      </w:r>
      <w:r>
        <w:rPr/>
        <w:t>de</w:t>
      </w:r>
      <w:r>
        <w:rPr>
          <w:spacing w:val="-14"/>
        </w:rPr>
        <w:t> </w:t>
      </w:r>
      <w:r>
        <w:rPr/>
        <w:t>los</w:t>
      </w:r>
      <w:r>
        <w:rPr>
          <w:spacing w:val="-14"/>
        </w:rPr>
        <w:t> </w:t>
      </w:r>
      <w:r>
        <w:rPr/>
        <w:t>poderes</w:t>
      </w:r>
      <w:r>
        <w:rPr>
          <w:spacing w:val="-14"/>
        </w:rPr>
        <w:t> </w:t>
      </w:r>
      <w:r>
        <w:rPr/>
        <w:t>legislativo</w:t>
      </w:r>
      <w:r>
        <w:rPr>
          <w:spacing w:val="-14"/>
        </w:rPr>
        <w:t> </w:t>
      </w:r>
      <w:r>
        <w:rPr/>
        <w:t>y</w:t>
      </w:r>
      <w:r>
        <w:rPr>
          <w:spacing w:val="-14"/>
        </w:rPr>
        <w:t> </w:t>
      </w:r>
      <w:r>
        <w:rPr/>
        <w:t>ejecutivo,</w:t>
      </w:r>
      <w:r>
        <w:rPr>
          <w:spacing w:val="-14"/>
        </w:rPr>
        <w:t> </w:t>
      </w:r>
      <w:r>
        <w:rPr/>
        <w:t>al</w:t>
      </w:r>
      <w:r>
        <w:rPr>
          <w:spacing w:val="-14"/>
        </w:rPr>
        <w:t> </w:t>
      </w:r>
      <w:r>
        <w:rPr/>
        <w:t>igual</w:t>
      </w:r>
      <w:r>
        <w:rPr>
          <w:spacing w:val="-13"/>
        </w:rPr>
        <w:t> </w:t>
      </w:r>
      <w:r>
        <w:rPr/>
        <w:t>que</w:t>
      </w:r>
      <w:r>
        <w:rPr>
          <w:spacing w:val="-14"/>
        </w:rPr>
        <w:t> </w:t>
      </w:r>
      <w:r>
        <w:rPr/>
        <w:t>la</w:t>
      </w:r>
      <w:r>
        <w:rPr>
          <w:spacing w:val="-14"/>
        </w:rPr>
        <w:t> </w:t>
      </w:r>
      <w:r>
        <w:rPr/>
        <w:t>de</w:t>
      </w:r>
      <w:r>
        <w:rPr>
          <w:spacing w:val="-14"/>
        </w:rPr>
        <w:t> </w:t>
      </w:r>
      <w:r>
        <w:rPr/>
        <w:t>los</w:t>
      </w:r>
      <w:r>
        <w:rPr>
          <w:spacing w:val="-14"/>
        </w:rPr>
        <w:t> </w:t>
      </w:r>
      <w:r>
        <w:rPr/>
        <w:t>Ayuntamientos</w:t>
      </w:r>
      <w:r>
        <w:rPr>
          <w:spacing w:val="-14"/>
        </w:rPr>
        <w:t> </w:t>
      </w:r>
      <w:r>
        <w:rPr/>
        <w:t>se</w:t>
      </w:r>
      <w:r>
        <w:rPr>
          <w:spacing w:val="-12"/>
        </w:rPr>
        <w:t> </w:t>
      </w:r>
      <w:r>
        <w:rPr/>
        <w:t>realizará</w:t>
      </w:r>
      <w:r>
        <w:rPr>
          <w:spacing w:val="-12"/>
        </w:rPr>
        <w:t> </w:t>
      </w:r>
      <w:r>
        <w:rPr/>
        <w:t>mediante elecciones libres, auténticas y periódicas, en las que podrán participar los partidos políticos nacionales y estatales,</w:t>
      </w:r>
      <w:r>
        <w:rPr>
          <w:spacing w:val="-13"/>
        </w:rPr>
        <w:t> </w:t>
      </w:r>
      <w:r>
        <w:rPr/>
        <w:t>por</w:t>
      </w:r>
      <w:r>
        <w:rPr>
          <w:spacing w:val="-12"/>
        </w:rPr>
        <w:t> </w:t>
      </w:r>
      <w:r>
        <w:rPr/>
        <w:t>sí</w:t>
      </w:r>
      <w:r>
        <w:rPr>
          <w:spacing w:val="-13"/>
        </w:rPr>
        <w:t> </w:t>
      </w:r>
      <w:r>
        <w:rPr/>
        <w:t>mismos,</w:t>
      </w:r>
      <w:r>
        <w:rPr>
          <w:spacing w:val="-13"/>
        </w:rPr>
        <w:t> </w:t>
      </w:r>
      <w:r>
        <w:rPr/>
        <w:t>en</w:t>
      </w:r>
      <w:r>
        <w:rPr>
          <w:spacing w:val="-11"/>
        </w:rPr>
        <w:t> </w:t>
      </w:r>
      <w:r>
        <w:rPr/>
        <w:t>coaliciones</w:t>
      </w:r>
      <w:r>
        <w:rPr>
          <w:spacing w:val="-12"/>
        </w:rPr>
        <w:t> </w:t>
      </w:r>
      <w:r>
        <w:rPr/>
        <w:t>o</w:t>
      </w:r>
      <w:r>
        <w:rPr>
          <w:spacing w:val="-10"/>
        </w:rPr>
        <w:t> </w:t>
      </w:r>
      <w:r>
        <w:rPr/>
        <w:t>en</w:t>
      </w:r>
      <w:r>
        <w:rPr>
          <w:spacing w:val="-13"/>
        </w:rPr>
        <w:t> </w:t>
      </w:r>
      <w:r>
        <w:rPr/>
        <w:t>candidaturas</w:t>
      </w:r>
      <w:r>
        <w:rPr>
          <w:spacing w:val="-11"/>
        </w:rPr>
        <w:t> </w:t>
      </w:r>
      <w:r>
        <w:rPr/>
        <w:t>comunes,</w:t>
      </w:r>
      <w:r>
        <w:rPr>
          <w:spacing w:val="-13"/>
        </w:rPr>
        <w:t> </w:t>
      </w:r>
      <w:r>
        <w:rPr/>
        <w:t>así</w:t>
      </w:r>
      <w:r>
        <w:rPr>
          <w:spacing w:val="-13"/>
        </w:rPr>
        <w:t> </w:t>
      </w:r>
      <w:r>
        <w:rPr/>
        <w:t>como</w:t>
      </w:r>
      <w:r>
        <w:rPr>
          <w:spacing w:val="-11"/>
        </w:rPr>
        <w:t> </w:t>
      </w:r>
      <w:r>
        <w:rPr/>
        <w:t>los</w:t>
      </w:r>
      <w:r>
        <w:rPr>
          <w:spacing w:val="-12"/>
        </w:rPr>
        <w:t> </w:t>
      </w:r>
      <w:r>
        <w:rPr/>
        <w:t>candidatos</w:t>
      </w:r>
      <w:r>
        <w:rPr>
          <w:spacing w:val="-12"/>
        </w:rPr>
        <w:t> </w:t>
      </w:r>
      <w:r>
        <w:rPr/>
        <w:t>independientes.</w:t>
      </w:r>
    </w:p>
    <w:p>
      <w:pPr>
        <w:spacing w:before="2"/>
        <w:ind w:left="0" w:right="105"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10"/>
        <w:ind w:left="0"/>
        <w:rPr>
          <w:rFonts w:ascii="Arial"/>
          <w:i/>
          <w:sz w:val="11"/>
        </w:rPr>
      </w:pPr>
    </w:p>
    <w:p>
      <w:pPr>
        <w:spacing w:after="0"/>
        <w:rPr>
          <w:rFonts w:ascii="Arial"/>
          <w:sz w:val="11"/>
        </w:rPr>
        <w:sectPr>
          <w:pgSz w:w="12250" w:h="15850"/>
          <w:pgMar w:header="0" w:footer="740" w:top="1680" w:bottom="940" w:left="1160" w:right="1220"/>
        </w:sectPr>
      </w:pPr>
    </w:p>
    <w:p>
      <w:pPr>
        <w:pStyle w:val="BodyText"/>
        <w:spacing w:before="93"/>
      </w:pPr>
      <w:r>
        <w:rPr/>
        <w:t>De</w:t>
      </w:r>
      <w:r>
        <w:rPr>
          <w:spacing w:val="-7"/>
        </w:rPr>
        <w:t> </w:t>
      </w:r>
      <w:r>
        <w:rPr/>
        <w:t>los</w:t>
      </w:r>
      <w:r>
        <w:rPr>
          <w:spacing w:val="-6"/>
        </w:rPr>
        <w:t> </w:t>
      </w:r>
      <w:r>
        <w:rPr/>
        <w:t>partidos</w:t>
      </w:r>
      <w:r>
        <w:rPr>
          <w:spacing w:val="-6"/>
        </w:rPr>
        <w:t> </w:t>
      </w:r>
      <w:r>
        <w:rPr>
          <w:spacing w:val="-2"/>
        </w:rPr>
        <w:t>políticos:</w:t>
      </w:r>
    </w:p>
    <w:p>
      <w:pPr>
        <w:spacing w:line="240" w:lineRule="auto" w:before="0"/>
        <w:rPr>
          <w:sz w:val="14"/>
        </w:rPr>
      </w:pPr>
      <w:r>
        <w:rPr/>
        <w:br w:type="column"/>
      </w:r>
      <w:r>
        <w:rPr>
          <w:sz w:val="14"/>
        </w:rPr>
      </w:r>
    </w:p>
    <w:p>
      <w:pPr>
        <w:pStyle w:val="BodyText"/>
        <w:spacing w:before="2"/>
        <w:ind w:left="0"/>
        <w:rPr>
          <w:sz w:val="14"/>
        </w:rPr>
      </w:pPr>
    </w:p>
    <w:p>
      <w:pPr>
        <w:spacing w:before="0"/>
        <w:ind w:left="117"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after="0"/>
        <w:jc w:val="left"/>
        <w:rPr>
          <w:rFonts w:ascii="Arial" w:hAnsi="Arial"/>
          <w:sz w:val="14"/>
        </w:rPr>
        <w:sectPr>
          <w:type w:val="continuous"/>
          <w:pgSz w:w="12250" w:h="15850"/>
          <w:pgMar w:header="0" w:footer="740" w:top="1680" w:bottom="940" w:left="1160" w:right="1220"/>
          <w:cols w:num="2" w:equalWidth="0">
            <w:col w:w="2333" w:space="3090"/>
            <w:col w:w="4447"/>
          </w:cols>
        </w:sectPr>
      </w:pPr>
    </w:p>
    <w:p>
      <w:pPr>
        <w:pStyle w:val="BodyText"/>
        <w:spacing w:before="43"/>
        <w:ind w:left="0"/>
        <w:rPr>
          <w:rFonts w:ascii="Arial"/>
          <w:i/>
        </w:rPr>
      </w:pPr>
    </w:p>
    <w:p>
      <w:pPr>
        <w:pStyle w:val="BodyText"/>
        <w:ind w:right="112"/>
        <w:jc w:val="both"/>
      </w:pPr>
      <w:r>
        <w:rPr>
          <w:rFonts w:ascii="Arial" w:hAnsi="Arial"/>
          <w:b/>
        </w:rPr>
        <w:t>I.- </w:t>
      </w:r>
      <w:r>
        <w:rPr/>
        <w:t>Los 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w:t>
      </w:r>
    </w:p>
    <w:p>
      <w:pPr>
        <w:spacing w:before="3"/>
        <w:ind w:left="0" w:right="10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 01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9"/>
        <w:jc w:val="both"/>
      </w:pPr>
      <w:r>
        <w:rPr/>
        <w:t>Los partidos políticos tienen como fin promover la participación del pueblo en la vida democrática, fomentar el</w:t>
      </w:r>
      <w:r>
        <w:rPr>
          <w:spacing w:val="-4"/>
        </w:rPr>
        <w:t> </w:t>
      </w:r>
      <w:r>
        <w:rPr/>
        <w:t>principio</w:t>
      </w:r>
      <w:r>
        <w:rPr>
          <w:spacing w:val="-6"/>
        </w:rPr>
        <w:t> </w:t>
      </w:r>
      <w:r>
        <w:rPr/>
        <w:t>de</w:t>
      </w:r>
      <w:r>
        <w:rPr>
          <w:spacing w:val="-6"/>
        </w:rPr>
        <w:t> </w:t>
      </w:r>
      <w:r>
        <w:rPr/>
        <w:t>paridad</w:t>
      </w:r>
      <w:r>
        <w:rPr>
          <w:spacing w:val="-4"/>
        </w:rPr>
        <w:t> </w:t>
      </w:r>
      <w:r>
        <w:rPr/>
        <w:t>de</w:t>
      </w:r>
      <w:r>
        <w:rPr>
          <w:spacing w:val="-4"/>
        </w:rPr>
        <w:t> </w:t>
      </w:r>
      <w:r>
        <w:rPr/>
        <w:t>género,</w:t>
      </w:r>
      <w:r>
        <w:rPr>
          <w:spacing w:val="-3"/>
        </w:rPr>
        <w:t> </w:t>
      </w:r>
      <w:r>
        <w:rPr/>
        <w:t>contribuir</w:t>
      </w:r>
      <w:r>
        <w:rPr>
          <w:spacing w:val="-5"/>
        </w:rPr>
        <w:t> </w:t>
      </w:r>
      <w:r>
        <w:rPr/>
        <w:t>a</w:t>
      </w:r>
      <w:r>
        <w:rPr>
          <w:spacing w:val="-3"/>
        </w:rPr>
        <w:t> </w:t>
      </w:r>
      <w:r>
        <w:rPr/>
        <w:t>la</w:t>
      </w:r>
      <w:r>
        <w:rPr>
          <w:spacing w:val="-4"/>
        </w:rPr>
        <w:t> </w:t>
      </w:r>
      <w:r>
        <w:rPr/>
        <w:t>integración</w:t>
      </w:r>
      <w:r>
        <w:rPr>
          <w:spacing w:val="-4"/>
        </w:rPr>
        <w:t> </w:t>
      </w:r>
      <w:r>
        <w:rPr/>
        <w:t>de</w:t>
      </w:r>
      <w:r>
        <w:rPr>
          <w:spacing w:val="-4"/>
        </w:rPr>
        <w:t> </w:t>
      </w:r>
      <w:r>
        <w:rPr/>
        <w:t>los</w:t>
      </w:r>
      <w:r>
        <w:rPr>
          <w:spacing w:val="-2"/>
        </w:rPr>
        <w:t> </w:t>
      </w:r>
      <w:r>
        <w:rPr/>
        <w:t>órganos</w:t>
      </w:r>
      <w:r>
        <w:rPr>
          <w:spacing w:val="-4"/>
        </w:rPr>
        <w:t> </w:t>
      </w:r>
      <w:r>
        <w:rPr/>
        <w:t>de</w:t>
      </w:r>
      <w:r>
        <w:rPr>
          <w:spacing w:val="-6"/>
        </w:rPr>
        <w:t> </w:t>
      </w:r>
      <w:r>
        <w:rPr/>
        <w:t>representación</w:t>
      </w:r>
      <w:r>
        <w:rPr>
          <w:spacing w:val="-4"/>
        </w:rPr>
        <w:t> </w:t>
      </w:r>
      <w:r>
        <w:rPr/>
        <w:t>política</w:t>
      </w:r>
      <w:r>
        <w:rPr>
          <w:spacing w:val="-6"/>
        </w:rPr>
        <w:t> </w:t>
      </w:r>
      <w:r>
        <w:rPr/>
        <w:t>y</w:t>
      </w:r>
      <w:r>
        <w:rPr>
          <w:spacing w:val="-4"/>
        </w:rPr>
        <w:t> </w:t>
      </w:r>
      <w:r>
        <w:rPr/>
        <w:t>como organizaciones ciudadanas, hacer posible su acceso al ejercicio del poder público, de acuerdo con los programas,</w:t>
      </w:r>
      <w:r>
        <w:rPr>
          <w:spacing w:val="-5"/>
        </w:rPr>
        <w:t> </w:t>
      </w:r>
      <w:r>
        <w:rPr/>
        <w:t>principios</w:t>
      </w:r>
      <w:r>
        <w:rPr>
          <w:spacing w:val="-2"/>
        </w:rPr>
        <w:t> </w:t>
      </w:r>
      <w:r>
        <w:rPr/>
        <w:t>e</w:t>
      </w:r>
      <w:r>
        <w:rPr>
          <w:spacing w:val="-6"/>
        </w:rPr>
        <w:t> </w:t>
      </w:r>
      <w:r>
        <w:rPr/>
        <w:t>ideas</w:t>
      </w:r>
      <w:r>
        <w:rPr>
          <w:spacing w:val="-5"/>
        </w:rPr>
        <w:t> </w:t>
      </w:r>
      <w:r>
        <w:rPr/>
        <w:t>que</w:t>
      </w:r>
      <w:r>
        <w:rPr>
          <w:spacing w:val="-4"/>
        </w:rPr>
        <w:t> </w:t>
      </w:r>
      <w:r>
        <w:rPr/>
        <w:t>postulan</w:t>
      </w:r>
      <w:r>
        <w:rPr>
          <w:spacing w:val="-6"/>
        </w:rPr>
        <w:t> </w:t>
      </w:r>
      <w:r>
        <w:rPr/>
        <w:t>y</w:t>
      </w:r>
      <w:r>
        <w:rPr>
          <w:spacing w:val="-4"/>
        </w:rPr>
        <w:t> </w:t>
      </w:r>
      <w:r>
        <w:rPr/>
        <w:t>mediante</w:t>
      </w:r>
      <w:r>
        <w:rPr>
          <w:spacing w:val="-4"/>
        </w:rPr>
        <w:t> </w:t>
      </w:r>
      <w:r>
        <w:rPr/>
        <w:t>el</w:t>
      </w:r>
      <w:r>
        <w:rPr>
          <w:spacing w:val="-7"/>
        </w:rPr>
        <w:t> </w:t>
      </w:r>
      <w:r>
        <w:rPr/>
        <w:t>sufragio</w:t>
      </w:r>
      <w:r>
        <w:rPr>
          <w:spacing w:val="-3"/>
        </w:rPr>
        <w:t> </w:t>
      </w:r>
      <w:r>
        <w:rPr/>
        <w:t>universal,</w:t>
      </w:r>
      <w:r>
        <w:rPr>
          <w:spacing w:val="-3"/>
        </w:rPr>
        <w:t> </w:t>
      </w:r>
      <w:r>
        <w:rPr/>
        <w:t>libre,</w:t>
      </w:r>
      <w:r>
        <w:rPr>
          <w:spacing w:val="-3"/>
        </w:rPr>
        <w:t> </w:t>
      </w:r>
      <w:r>
        <w:rPr/>
        <w:t>secreto</w:t>
      </w:r>
      <w:r>
        <w:rPr>
          <w:spacing w:val="-6"/>
        </w:rPr>
        <w:t> </w:t>
      </w:r>
      <w:r>
        <w:rPr/>
        <w:t>y</w:t>
      </w:r>
      <w:r>
        <w:rPr>
          <w:spacing w:val="-4"/>
        </w:rPr>
        <w:t> </w:t>
      </w:r>
      <w:r>
        <w:rPr/>
        <w:t>directo,</w:t>
      </w:r>
      <w:r>
        <w:rPr>
          <w:spacing w:val="-3"/>
        </w:rPr>
        <w:t> </w:t>
      </w:r>
      <w:r>
        <w:rPr/>
        <w:t>así</w:t>
      </w:r>
      <w:r>
        <w:rPr>
          <w:spacing w:val="-5"/>
        </w:rPr>
        <w:t> </w:t>
      </w:r>
      <w:r>
        <w:rPr/>
        <w:t>como las</w:t>
      </w:r>
      <w:r>
        <w:rPr>
          <w:spacing w:val="-6"/>
        </w:rPr>
        <w:t> </w:t>
      </w:r>
      <w:r>
        <w:rPr/>
        <w:t>reglas</w:t>
      </w:r>
      <w:r>
        <w:rPr>
          <w:spacing w:val="-6"/>
        </w:rPr>
        <w:t> </w:t>
      </w:r>
      <w:r>
        <w:rPr/>
        <w:t>que</w:t>
      </w:r>
      <w:r>
        <w:rPr>
          <w:spacing w:val="-7"/>
        </w:rPr>
        <w:t> </w:t>
      </w:r>
      <w:r>
        <w:rPr/>
        <w:t>marque</w:t>
      </w:r>
      <w:r>
        <w:rPr>
          <w:spacing w:val="-5"/>
        </w:rPr>
        <w:t> </w:t>
      </w:r>
      <w:r>
        <w:rPr/>
        <w:t>la</w:t>
      </w:r>
      <w:r>
        <w:rPr>
          <w:spacing w:val="-7"/>
        </w:rPr>
        <w:t> </w:t>
      </w:r>
      <w:r>
        <w:rPr/>
        <w:t>ley</w:t>
      </w:r>
      <w:r>
        <w:rPr>
          <w:spacing w:val="-5"/>
        </w:rPr>
        <w:t> </w:t>
      </w:r>
      <w:r>
        <w:rPr/>
        <w:t>electoral</w:t>
      </w:r>
      <w:r>
        <w:rPr>
          <w:spacing w:val="-5"/>
        </w:rPr>
        <w:t> </w:t>
      </w:r>
      <w:r>
        <w:rPr/>
        <w:t>para</w:t>
      </w:r>
      <w:r>
        <w:rPr>
          <w:spacing w:val="-7"/>
        </w:rPr>
        <w:t> </w:t>
      </w:r>
      <w:r>
        <w:rPr/>
        <w:t>garantizar</w:t>
      </w:r>
      <w:r>
        <w:rPr>
          <w:spacing w:val="-6"/>
        </w:rPr>
        <w:t> </w:t>
      </w:r>
      <w:r>
        <w:rPr/>
        <w:t>la</w:t>
      </w:r>
      <w:r>
        <w:rPr>
          <w:spacing w:val="-7"/>
        </w:rPr>
        <w:t> </w:t>
      </w:r>
      <w:r>
        <w:rPr/>
        <w:t>paridad</w:t>
      </w:r>
      <w:r>
        <w:rPr>
          <w:spacing w:val="-7"/>
        </w:rPr>
        <w:t> </w:t>
      </w:r>
      <w:r>
        <w:rPr/>
        <w:t>de</w:t>
      </w:r>
      <w:r>
        <w:rPr>
          <w:spacing w:val="-7"/>
        </w:rPr>
        <w:t> </w:t>
      </w:r>
      <w:r>
        <w:rPr/>
        <w:t>género,</w:t>
      </w:r>
      <w:r>
        <w:rPr>
          <w:spacing w:val="-6"/>
        </w:rPr>
        <w:t> </w:t>
      </w:r>
      <w:r>
        <w:rPr/>
        <w:t>en</w:t>
      </w:r>
      <w:r>
        <w:rPr>
          <w:spacing w:val="-7"/>
        </w:rPr>
        <w:t> </w:t>
      </w:r>
      <w:r>
        <w:rPr/>
        <w:t>la</w:t>
      </w:r>
      <w:r>
        <w:rPr>
          <w:spacing w:val="-4"/>
        </w:rPr>
        <w:t> </w:t>
      </w:r>
      <w:r>
        <w:rPr/>
        <w:t>postulación</w:t>
      </w:r>
      <w:r>
        <w:rPr>
          <w:spacing w:val="-7"/>
        </w:rPr>
        <w:t> </w:t>
      </w:r>
      <w:r>
        <w:rPr/>
        <w:t>de</w:t>
      </w:r>
      <w:r>
        <w:rPr>
          <w:spacing w:val="-7"/>
        </w:rPr>
        <w:t> </w:t>
      </w:r>
      <w:r>
        <w:rPr/>
        <w:t>candidaturas a los distintos cargos de elección popular, atendiendo los criterios de verticalidad y horizontalidad.</w:t>
      </w:r>
    </w:p>
    <w:p>
      <w:pPr>
        <w:spacing w:before="2"/>
        <w:ind w:left="0" w:right="10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 01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67"/>
        <w:ind w:left="0"/>
        <w:rPr>
          <w:rFonts w:ascii="Arial"/>
          <w:i/>
          <w:sz w:val="14"/>
        </w:rPr>
      </w:pPr>
    </w:p>
    <w:p>
      <w:pPr>
        <w:pStyle w:val="BodyText"/>
        <w:spacing w:before="1"/>
        <w:ind w:right="151"/>
        <w:jc w:val="both"/>
      </w:pPr>
      <w:r>
        <w:rPr/>
        <w:t>No podrán ser postuladas a cargos de elección popular las personas que estén cumpliendo sentencia ejecutoriada por algún delito contra el normal desarrollo psicosexual, violencia familiar o violencia política contra las mujeres en razón de género; así como quienes sean deudores alimentarios morosos, salvo que acrediten estar al corriente del pago, cancelen esa deuda, o bien tramiten el descuento correspondiente. El Instituto Estatal Electoral verificará el cumplimiento de esta disposición.</w:t>
      </w:r>
    </w:p>
    <w:p>
      <w:pPr>
        <w:spacing w:before="1"/>
        <w:ind w:left="0" w:right="15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4"/>
          <w:sz w:val="14"/>
        </w:rPr>
        <w:t> </w:t>
      </w:r>
      <w:r>
        <w:rPr>
          <w:rFonts w:ascii="Arial" w:hAnsi="Arial"/>
          <w:i/>
          <w:color w:val="006FC0"/>
          <w:sz w:val="14"/>
        </w:rPr>
        <w:t>fracción</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06"/>
        <w:jc w:val="both"/>
      </w:pPr>
      <w:r>
        <w:rPr/>
        <w:t>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pPr>
        <w:spacing w:before="0"/>
        <w:ind w:left="0" w:right="10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 01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17"/>
        <w:jc w:val="both"/>
      </w:pPr>
      <w:r>
        <w:rPr/>
        <w:t>Las autoridades electorales solamente podrán intervenir en los asuntos internos de los partidos políticos en los términos que señalen esta Constitución y la Ley.</w:t>
      </w:r>
    </w:p>
    <w:p>
      <w:pPr>
        <w:pStyle w:val="BodyText"/>
        <w:spacing w:before="229"/>
        <w:ind w:right="104"/>
        <w:jc w:val="both"/>
      </w:pPr>
      <w:r>
        <w:rPr>
          <w:rFonts w:ascii="Arial" w:hAnsi="Arial"/>
          <w:b/>
        </w:rPr>
        <w:t>II.- </w:t>
      </w:r>
      <w:r>
        <w:rPr/>
        <w:t>La Ley garantizará que los partidos políticos cuenten equitativamente con financiamiento público para llevar a cabo sus actividades ordinarias permanentes y las tendientes a la obtención del voto; señalará las reglas a que se sujetará el financiamiento de los partidos políticos y sus campañas electorales, debiendo garantizar que los recursos públicos prevalezcan sobre los de origen privado.</w:t>
      </w:r>
    </w:p>
    <w:p>
      <w:pPr>
        <w:pStyle w:val="BodyText"/>
        <w:spacing w:before="2"/>
        <w:ind w:left="0"/>
      </w:pPr>
    </w:p>
    <w:p>
      <w:pPr>
        <w:pStyle w:val="BodyText"/>
        <w:spacing w:before="1"/>
        <w:ind w:right="116"/>
        <w:jc w:val="both"/>
      </w:pPr>
      <w:r>
        <w:rPr/>
        <w:t>La Ley establecerá el procedimiento para la liquidación de los partidos locales que pierdan su registro y los supuestos en que sus bienes y remanentes pasarán a formar parte del patrimonio del Estado.</w:t>
      </w:r>
    </w:p>
    <w:p>
      <w:pPr>
        <w:pStyle w:val="BodyText"/>
        <w:spacing w:before="228"/>
        <w:ind w:right="114"/>
        <w:jc w:val="both"/>
      </w:pPr>
      <w:r>
        <w:rPr/>
        <w:t>Los</w:t>
      </w:r>
      <w:r>
        <w:rPr>
          <w:spacing w:val="-11"/>
        </w:rPr>
        <w:t> </w:t>
      </w:r>
      <w:r>
        <w:rPr/>
        <w:t>partidos</w:t>
      </w:r>
      <w:r>
        <w:rPr>
          <w:spacing w:val="-11"/>
        </w:rPr>
        <w:t> </w:t>
      </w:r>
      <w:r>
        <w:rPr/>
        <w:t>políticos</w:t>
      </w:r>
      <w:r>
        <w:rPr>
          <w:spacing w:val="-12"/>
        </w:rPr>
        <w:t> </w:t>
      </w:r>
      <w:r>
        <w:rPr/>
        <w:t>tendrán</w:t>
      </w:r>
      <w:r>
        <w:rPr>
          <w:spacing w:val="-13"/>
        </w:rPr>
        <w:t> </w:t>
      </w:r>
      <w:r>
        <w:rPr/>
        <w:t>derecho</w:t>
      </w:r>
      <w:r>
        <w:rPr>
          <w:spacing w:val="-13"/>
        </w:rPr>
        <w:t> </w:t>
      </w:r>
      <w:r>
        <w:rPr/>
        <w:t>de</w:t>
      </w:r>
      <w:r>
        <w:rPr>
          <w:spacing w:val="-13"/>
        </w:rPr>
        <w:t> </w:t>
      </w:r>
      <w:r>
        <w:rPr/>
        <w:t>acceso</w:t>
      </w:r>
      <w:r>
        <w:rPr>
          <w:spacing w:val="-13"/>
        </w:rPr>
        <w:t> </w:t>
      </w:r>
      <w:r>
        <w:rPr/>
        <w:t>a</w:t>
      </w:r>
      <w:r>
        <w:rPr>
          <w:spacing w:val="-10"/>
        </w:rPr>
        <w:t> </w:t>
      </w:r>
      <w:r>
        <w:rPr/>
        <w:t>la</w:t>
      </w:r>
      <w:r>
        <w:rPr>
          <w:spacing w:val="-13"/>
        </w:rPr>
        <w:t> </w:t>
      </w:r>
      <w:r>
        <w:rPr/>
        <w:t>radio</w:t>
      </w:r>
      <w:r>
        <w:rPr>
          <w:spacing w:val="-13"/>
        </w:rPr>
        <w:t> </w:t>
      </w:r>
      <w:r>
        <w:rPr/>
        <w:t>y</w:t>
      </w:r>
      <w:r>
        <w:rPr>
          <w:spacing w:val="-11"/>
        </w:rPr>
        <w:t> </w:t>
      </w:r>
      <w:r>
        <w:rPr/>
        <w:t>la</w:t>
      </w:r>
      <w:r>
        <w:rPr>
          <w:spacing w:val="-13"/>
        </w:rPr>
        <w:t> </w:t>
      </w:r>
      <w:r>
        <w:rPr/>
        <w:t>televisión,</w:t>
      </w:r>
      <w:r>
        <w:rPr>
          <w:spacing w:val="-13"/>
        </w:rPr>
        <w:t> </w:t>
      </w:r>
      <w:r>
        <w:rPr/>
        <w:t>conforme</w:t>
      </w:r>
      <w:r>
        <w:rPr>
          <w:spacing w:val="-13"/>
        </w:rPr>
        <w:t> </w:t>
      </w:r>
      <w:r>
        <w:rPr/>
        <w:t>a</w:t>
      </w:r>
      <w:r>
        <w:rPr>
          <w:spacing w:val="-13"/>
        </w:rPr>
        <w:t> </w:t>
      </w:r>
      <w:r>
        <w:rPr/>
        <w:t>las</w:t>
      </w:r>
      <w:r>
        <w:rPr>
          <w:spacing w:val="-12"/>
        </w:rPr>
        <w:t> </w:t>
      </w:r>
      <w:r>
        <w:rPr/>
        <w:t>normas</w:t>
      </w:r>
      <w:r>
        <w:rPr>
          <w:spacing w:val="-12"/>
        </w:rPr>
        <w:t> </w:t>
      </w:r>
      <w:r>
        <w:rPr/>
        <w:t>establecidas en el Apartado B de la Base III del Artículo 41 de la Constitución Política de los Estados Unidos Mexicanos.</w:t>
      </w:r>
    </w:p>
    <w:p>
      <w:pPr>
        <w:pStyle w:val="BodyText"/>
        <w:spacing w:before="229"/>
        <w:ind w:right="114"/>
        <w:jc w:val="both"/>
      </w:pPr>
      <w:r>
        <w:rPr/>
        <w:t>Los partidos políticos y los candidatos en ningún momento podrán contratar o adquirir, por sí o por terceras personas, tiempos en cualquier modalidad de radio y televisión.</w:t>
      </w:r>
    </w:p>
    <w:p>
      <w:pPr>
        <w:spacing w:after="0"/>
        <w:jc w:val="both"/>
        <w:sectPr>
          <w:type w:val="continuous"/>
          <w:pgSz w:w="12250" w:h="15850"/>
          <w:pgMar w:header="0" w:footer="740" w:top="1680" w:bottom="940" w:left="1160" w:right="1220"/>
        </w:sectPr>
      </w:pPr>
    </w:p>
    <w:p>
      <w:pPr>
        <w:pStyle w:val="BodyText"/>
        <w:spacing w:before="83"/>
        <w:ind w:right="117"/>
        <w:jc w:val="both"/>
      </w:pPr>
      <w:r>
        <w:rPr/>
        <w:t>Ninguna otra persona física o moral, sea a título propio o por cuenta de terceros, podrá contratar o adquirir propaganda</w:t>
      </w:r>
      <w:r>
        <w:rPr>
          <w:spacing w:val="-5"/>
        </w:rPr>
        <w:t> </w:t>
      </w:r>
      <w:r>
        <w:rPr/>
        <w:t>en</w:t>
      </w:r>
      <w:r>
        <w:rPr>
          <w:spacing w:val="-5"/>
        </w:rPr>
        <w:t> </w:t>
      </w:r>
      <w:r>
        <w:rPr/>
        <w:t>radio</w:t>
      </w:r>
      <w:r>
        <w:rPr>
          <w:spacing w:val="-5"/>
        </w:rPr>
        <w:t> </w:t>
      </w:r>
      <w:r>
        <w:rPr/>
        <w:t>y</w:t>
      </w:r>
      <w:r>
        <w:rPr>
          <w:spacing w:val="-5"/>
        </w:rPr>
        <w:t> </w:t>
      </w:r>
      <w:r>
        <w:rPr/>
        <w:t>televisión</w:t>
      </w:r>
      <w:r>
        <w:rPr>
          <w:spacing w:val="-5"/>
        </w:rPr>
        <w:t> </w:t>
      </w:r>
      <w:r>
        <w:rPr/>
        <w:t>dirigida</w:t>
      </w:r>
      <w:r>
        <w:rPr>
          <w:spacing w:val="-5"/>
        </w:rPr>
        <w:t> </w:t>
      </w:r>
      <w:r>
        <w:rPr/>
        <w:t>a</w:t>
      </w:r>
      <w:r>
        <w:rPr>
          <w:spacing w:val="-5"/>
        </w:rPr>
        <w:t> </w:t>
      </w:r>
      <w:r>
        <w:rPr/>
        <w:t>influir</w:t>
      </w:r>
      <w:r>
        <w:rPr>
          <w:spacing w:val="-3"/>
        </w:rPr>
        <w:t> </w:t>
      </w:r>
      <w:r>
        <w:rPr/>
        <w:t>en</w:t>
      </w:r>
      <w:r>
        <w:rPr>
          <w:spacing w:val="-2"/>
        </w:rPr>
        <w:t> </w:t>
      </w:r>
      <w:r>
        <w:rPr/>
        <w:t>las</w:t>
      </w:r>
      <w:r>
        <w:rPr>
          <w:spacing w:val="-5"/>
        </w:rPr>
        <w:t> </w:t>
      </w:r>
      <w:r>
        <w:rPr/>
        <w:t>preferencias</w:t>
      </w:r>
      <w:r>
        <w:rPr>
          <w:spacing w:val="-3"/>
        </w:rPr>
        <w:t> </w:t>
      </w:r>
      <w:r>
        <w:rPr/>
        <w:t>electorales</w:t>
      </w:r>
      <w:r>
        <w:rPr>
          <w:spacing w:val="-6"/>
        </w:rPr>
        <w:t> </w:t>
      </w:r>
      <w:r>
        <w:rPr/>
        <w:t>de</w:t>
      </w:r>
      <w:r>
        <w:rPr>
          <w:spacing w:val="-6"/>
        </w:rPr>
        <w:t> </w:t>
      </w:r>
      <w:r>
        <w:rPr/>
        <w:t>los</w:t>
      </w:r>
      <w:r>
        <w:rPr>
          <w:spacing w:val="-6"/>
        </w:rPr>
        <w:t> </w:t>
      </w:r>
      <w:r>
        <w:rPr/>
        <w:t>ciudadanos,</w:t>
      </w:r>
      <w:r>
        <w:rPr>
          <w:spacing w:val="-4"/>
        </w:rPr>
        <w:t> </w:t>
      </w:r>
      <w:r>
        <w:rPr/>
        <w:t>ni</w:t>
      </w:r>
      <w:r>
        <w:rPr>
          <w:spacing w:val="-5"/>
        </w:rPr>
        <w:t> </w:t>
      </w:r>
      <w:r>
        <w:rPr/>
        <w:t>a</w:t>
      </w:r>
      <w:r>
        <w:rPr>
          <w:spacing w:val="-5"/>
        </w:rPr>
        <w:t> </w:t>
      </w:r>
      <w:r>
        <w:rPr/>
        <w:t>favor o en contra de partidos políticos o de candidatos a cargos de elección popular.</w:t>
      </w:r>
    </w:p>
    <w:p>
      <w:pPr>
        <w:pStyle w:val="BodyText"/>
        <w:spacing w:before="230"/>
        <w:ind w:right="111"/>
        <w:jc w:val="both"/>
      </w:pPr>
      <w:r>
        <w:rPr/>
        <w:t>La ley determinará los límites a las erogaciones de los partidos políticos en sus precampañas y campañas electorales, así como los montos máximos que tengan las aportaciones de sus militantes y simpatizantes.</w:t>
      </w:r>
    </w:p>
    <w:p>
      <w:pPr>
        <w:pStyle w:val="BodyText"/>
        <w:spacing w:before="228"/>
        <w:ind w:right="102"/>
        <w:jc w:val="both"/>
      </w:pPr>
      <w:r>
        <w:rPr/>
        <w:t>La Ley establecerá los plazos para la realización de los procesos partidistas de selección y postulación de candidatos a cargos de elección popular; las reglas para el desarrollo de las precampañas y las campañas electorales de los partidos políticos; y las sanciones para quienes las infrinjan.</w:t>
      </w:r>
    </w:p>
    <w:p>
      <w:pPr>
        <w:pStyle w:val="BodyText"/>
        <w:spacing w:before="2"/>
        <w:ind w:left="0"/>
      </w:pPr>
    </w:p>
    <w:p>
      <w:pPr>
        <w:pStyle w:val="BodyText"/>
        <w:ind w:right="109"/>
        <w:jc w:val="both"/>
      </w:pPr>
      <w:r>
        <w:rPr/>
        <w:t>La Ley señalará la duración máxima de las campañas, las que no podrán exceder de noventa días para la elección de Gobernador y de sesenta días para las elecciones de diputados locales o Ayuntamientos. Asimismo, las precampañas no podrán exceder las dos terceras partes del tiempo previsto para las respectivas campañas electorales.</w:t>
      </w:r>
    </w:p>
    <w:p>
      <w:pPr>
        <w:pStyle w:val="BodyText"/>
        <w:ind w:left="0"/>
      </w:pPr>
    </w:p>
    <w:p>
      <w:pPr>
        <w:pStyle w:val="BodyText"/>
        <w:ind w:right="113"/>
        <w:jc w:val="both"/>
      </w:pPr>
      <w:r>
        <w:rPr/>
        <w:t>Desde el inicio de las campañas electorales y hasta la conclusión de la respectiva jornada electoral, deberá suspenderse la difusión en los medios de comunicación social</w:t>
      </w:r>
      <w:r>
        <w:rPr>
          <w:spacing w:val="-1"/>
        </w:rPr>
        <w:t> </w:t>
      </w:r>
      <w:r>
        <w:rPr/>
        <w:t>de toda propaganda gubernamental, tanto de las Autoridades Estatales, como Municipales y cualquier otro ente público. Las únicas excepciones a lo anterior</w:t>
      </w:r>
      <w:r>
        <w:rPr>
          <w:spacing w:val="-13"/>
        </w:rPr>
        <w:t> </w:t>
      </w:r>
      <w:r>
        <w:rPr/>
        <w:t>serán</w:t>
      </w:r>
      <w:r>
        <w:rPr>
          <w:spacing w:val="-14"/>
        </w:rPr>
        <w:t> </w:t>
      </w:r>
      <w:r>
        <w:rPr/>
        <w:t>las</w:t>
      </w:r>
      <w:r>
        <w:rPr>
          <w:spacing w:val="-13"/>
        </w:rPr>
        <w:t> </w:t>
      </w:r>
      <w:r>
        <w:rPr/>
        <w:t>campañas</w:t>
      </w:r>
      <w:r>
        <w:rPr>
          <w:spacing w:val="-12"/>
        </w:rPr>
        <w:t> </w:t>
      </w:r>
      <w:r>
        <w:rPr/>
        <w:t>de</w:t>
      </w:r>
      <w:r>
        <w:rPr>
          <w:spacing w:val="-14"/>
        </w:rPr>
        <w:t> </w:t>
      </w:r>
      <w:r>
        <w:rPr/>
        <w:t>información</w:t>
      </w:r>
      <w:r>
        <w:rPr>
          <w:spacing w:val="-14"/>
        </w:rPr>
        <w:t> </w:t>
      </w:r>
      <w:r>
        <w:rPr/>
        <w:t>de</w:t>
      </w:r>
      <w:r>
        <w:rPr>
          <w:spacing w:val="-12"/>
        </w:rPr>
        <w:t> </w:t>
      </w:r>
      <w:r>
        <w:rPr/>
        <w:t>las</w:t>
      </w:r>
      <w:r>
        <w:rPr>
          <w:spacing w:val="-13"/>
        </w:rPr>
        <w:t> </w:t>
      </w:r>
      <w:r>
        <w:rPr/>
        <w:t>autoridades</w:t>
      </w:r>
      <w:r>
        <w:rPr>
          <w:spacing w:val="-13"/>
        </w:rPr>
        <w:t> </w:t>
      </w:r>
      <w:r>
        <w:rPr/>
        <w:t>electorales,</w:t>
      </w:r>
      <w:r>
        <w:rPr>
          <w:spacing w:val="-14"/>
        </w:rPr>
        <w:t> </w:t>
      </w:r>
      <w:r>
        <w:rPr/>
        <w:t>las</w:t>
      </w:r>
      <w:r>
        <w:rPr>
          <w:spacing w:val="-13"/>
        </w:rPr>
        <w:t> </w:t>
      </w:r>
      <w:r>
        <w:rPr/>
        <w:t>relativas</w:t>
      </w:r>
      <w:r>
        <w:rPr>
          <w:spacing w:val="-13"/>
        </w:rPr>
        <w:t> </w:t>
      </w:r>
      <w:r>
        <w:rPr/>
        <w:t>a</w:t>
      </w:r>
      <w:r>
        <w:rPr>
          <w:spacing w:val="-14"/>
        </w:rPr>
        <w:t> </w:t>
      </w:r>
      <w:r>
        <w:rPr/>
        <w:t>servicios</w:t>
      </w:r>
      <w:r>
        <w:rPr>
          <w:spacing w:val="-13"/>
        </w:rPr>
        <w:t> </w:t>
      </w:r>
      <w:r>
        <w:rPr/>
        <w:t>educativos y de salud, o las necesarias para la protección civil en casos de emergencia.</w:t>
      </w:r>
    </w:p>
    <w:p>
      <w:pPr>
        <w:pStyle w:val="BodyText"/>
        <w:ind w:left="0"/>
      </w:pPr>
    </w:p>
    <w:p>
      <w:pPr>
        <w:pStyle w:val="BodyText"/>
        <w:spacing w:before="1"/>
        <w:ind w:right="114"/>
        <w:jc w:val="both"/>
      </w:pPr>
      <w:r>
        <w:rPr/>
        <w:t>La</w:t>
      </w:r>
      <w:r>
        <w:rPr>
          <w:spacing w:val="-5"/>
        </w:rPr>
        <w:t> </w:t>
      </w:r>
      <w:r>
        <w:rPr/>
        <w:t>ley</w:t>
      </w:r>
      <w:r>
        <w:rPr>
          <w:spacing w:val="-6"/>
        </w:rPr>
        <w:t> </w:t>
      </w:r>
      <w:r>
        <w:rPr/>
        <w:t>determinará</w:t>
      </w:r>
      <w:r>
        <w:rPr>
          <w:spacing w:val="-6"/>
        </w:rPr>
        <w:t> </w:t>
      </w:r>
      <w:r>
        <w:rPr/>
        <w:t>los</w:t>
      </w:r>
      <w:r>
        <w:rPr>
          <w:spacing w:val="-6"/>
        </w:rPr>
        <w:t> </w:t>
      </w:r>
      <w:r>
        <w:rPr/>
        <w:t>supuestos</w:t>
      </w:r>
      <w:r>
        <w:rPr>
          <w:spacing w:val="-6"/>
        </w:rPr>
        <w:t> </w:t>
      </w:r>
      <w:r>
        <w:rPr/>
        <w:t>y</w:t>
      </w:r>
      <w:r>
        <w:rPr>
          <w:spacing w:val="-5"/>
        </w:rPr>
        <w:t> </w:t>
      </w:r>
      <w:r>
        <w:rPr/>
        <w:t>las</w:t>
      </w:r>
      <w:r>
        <w:rPr>
          <w:spacing w:val="-6"/>
        </w:rPr>
        <w:t> </w:t>
      </w:r>
      <w:r>
        <w:rPr/>
        <w:t>reglas</w:t>
      </w:r>
      <w:r>
        <w:rPr>
          <w:spacing w:val="-6"/>
        </w:rPr>
        <w:t> </w:t>
      </w:r>
      <w:r>
        <w:rPr/>
        <w:t>para</w:t>
      </w:r>
      <w:r>
        <w:rPr>
          <w:spacing w:val="-5"/>
        </w:rPr>
        <w:t> </w:t>
      </w:r>
      <w:r>
        <w:rPr/>
        <w:t>la</w:t>
      </w:r>
      <w:r>
        <w:rPr>
          <w:spacing w:val="-6"/>
        </w:rPr>
        <w:t> </w:t>
      </w:r>
      <w:r>
        <w:rPr/>
        <w:t>realización,</w:t>
      </w:r>
      <w:r>
        <w:rPr>
          <w:spacing w:val="-4"/>
        </w:rPr>
        <w:t> </w:t>
      </w:r>
      <w:r>
        <w:rPr/>
        <w:t>por</w:t>
      </w:r>
      <w:r>
        <w:rPr>
          <w:spacing w:val="-3"/>
        </w:rPr>
        <w:t> </w:t>
      </w:r>
      <w:r>
        <w:rPr/>
        <w:t>parte</w:t>
      </w:r>
      <w:r>
        <w:rPr>
          <w:spacing w:val="-5"/>
        </w:rPr>
        <w:t> </w:t>
      </w:r>
      <w:r>
        <w:rPr/>
        <w:t>de</w:t>
      </w:r>
      <w:r>
        <w:rPr>
          <w:spacing w:val="-5"/>
        </w:rPr>
        <w:t> </w:t>
      </w:r>
      <w:r>
        <w:rPr/>
        <w:t>las</w:t>
      </w:r>
      <w:r>
        <w:rPr>
          <w:spacing w:val="-6"/>
        </w:rPr>
        <w:t> </w:t>
      </w:r>
      <w:r>
        <w:rPr/>
        <w:t>autoridades</w:t>
      </w:r>
      <w:r>
        <w:rPr>
          <w:spacing w:val="-6"/>
        </w:rPr>
        <w:t> </w:t>
      </w:r>
      <w:r>
        <w:rPr/>
        <w:t>administrativas o jurisdiccionales, de recuentos totales o parciales de votación, siempre que ello no sea obstáculo para resolver dentro de los plazos legales.</w:t>
      </w:r>
    </w:p>
    <w:p>
      <w:pPr>
        <w:pStyle w:val="BodyText"/>
        <w:spacing w:before="229"/>
        <w:ind w:right="108"/>
        <w:jc w:val="both"/>
      </w:pPr>
      <w:r>
        <w:rPr>
          <w:rFonts w:ascii="Arial" w:hAnsi="Arial"/>
          <w:b/>
        </w:rPr>
        <w:t>III. </w:t>
      </w:r>
      <w:r>
        <w:rPr/>
        <w:t>La organización de las elecciones estatales y municipales es una función estatal, que se realiza a través de</w:t>
      </w:r>
      <w:r>
        <w:rPr>
          <w:spacing w:val="-2"/>
        </w:rPr>
        <w:t> </w:t>
      </w:r>
      <w:r>
        <w:rPr/>
        <w:t>un</w:t>
      </w:r>
      <w:r>
        <w:rPr>
          <w:spacing w:val="-1"/>
        </w:rPr>
        <w:t> </w:t>
      </w:r>
      <w:r>
        <w:rPr/>
        <w:t>organismo público,</w:t>
      </w:r>
      <w:r>
        <w:rPr>
          <w:spacing w:val="-1"/>
        </w:rPr>
        <w:t> </w:t>
      </w:r>
      <w:r>
        <w:rPr/>
        <w:t>autónomo, de carácter</w:t>
      </w:r>
      <w:r>
        <w:rPr>
          <w:spacing w:val="-1"/>
        </w:rPr>
        <w:t> </w:t>
      </w:r>
      <w:r>
        <w:rPr/>
        <w:t>permanente, denominado Instituto</w:t>
      </w:r>
      <w:r>
        <w:rPr>
          <w:spacing w:val="-1"/>
        </w:rPr>
        <w:t> </w:t>
      </w:r>
      <w:r>
        <w:rPr/>
        <w:t>Estatal</w:t>
      </w:r>
      <w:r>
        <w:rPr>
          <w:spacing w:val="-2"/>
        </w:rPr>
        <w:t> </w:t>
      </w:r>
      <w:r>
        <w:rPr/>
        <w:t>Electoral, dotado de personalidad jurídica y patrimonio propios, en cuya integración participan los partidos políticos y los ciudadanos, en los términos que ordene la ley. En el ejercicio de esta función estatal, la certeza, legalidad, independencia, imparcialidad, máxima publicidad y objetividad serán principios rectores.</w:t>
      </w:r>
    </w:p>
    <w:p>
      <w:pPr>
        <w:pStyle w:val="BodyText"/>
        <w:ind w:left="0"/>
      </w:pPr>
    </w:p>
    <w:p>
      <w:pPr>
        <w:pStyle w:val="BodyText"/>
        <w:ind w:right="116"/>
        <w:jc w:val="both"/>
      </w:pPr>
      <w:r>
        <w:rPr/>
        <w:t>El</w:t>
      </w:r>
      <w:r>
        <w:rPr>
          <w:spacing w:val="-3"/>
        </w:rPr>
        <w:t> </w:t>
      </w:r>
      <w:r>
        <w:rPr/>
        <w:t>Instituto</w:t>
      </w:r>
      <w:r>
        <w:rPr>
          <w:spacing w:val="-2"/>
        </w:rPr>
        <w:t> </w:t>
      </w:r>
      <w:r>
        <w:rPr/>
        <w:t>Estatal</w:t>
      </w:r>
      <w:r>
        <w:rPr>
          <w:spacing w:val="-1"/>
        </w:rPr>
        <w:t> </w:t>
      </w:r>
      <w:r>
        <w:rPr/>
        <w:t>Electoral</w:t>
      </w:r>
      <w:r>
        <w:rPr>
          <w:spacing w:val="-1"/>
        </w:rPr>
        <w:t> </w:t>
      </w:r>
      <w:r>
        <w:rPr/>
        <w:t>será</w:t>
      </w:r>
      <w:r>
        <w:rPr>
          <w:spacing w:val="-2"/>
        </w:rPr>
        <w:t> </w:t>
      </w:r>
      <w:r>
        <w:rPr/>
        <w:t>autoridad</w:t>
      </w:r>
      <w:r>
        <w:rPr>
          <w:spacing w:val="-2"/>
        </w:rPr>
        <w:t> </w:t>
      </w:r>
      <w:r>
        <w:rPr/>
        <w:t>en</w:t>
      </w:r>
      <w:r>
        <w:rPr>
          <w:spacing w:val="-2"/>
        </w:rPr>
        <w:t> </w:t>
      </w:r>
      <w:r>
        <w:rPr/>
        <w:t>la materia,</w:t>
      </w:r>
      <w:r>
        <w:rPr>
          <w:spacing w:val="-2"/>
        </w:rPr>
        <w:t> </w:t>
      </w:r>
      <w:r>
        <w:rPr/>
        <w:t>independiente</w:t>
      </w:r>
      <w:r>
        <w:rPr>
          <w:spacing w:val="-2"/>
        </w:rPr>
        <w:t> </w:t>
      </w:r>
      <w:r>
        <w:rPr/>
        <w:t>en</w:t>
      </w:r>
      <w:r>
        <w:rPr>
          <w:spacing w:val="-2"/>
        </w:rPr>
        <w:t> </w:t>
      </w:r>
      <w:r>
        <w:rPr/>
        <w:t>sus</w:t>
      </w:r>
      <w:r>
        <w:rPr>
          <w:spacing w:val="-1"/>
        </w:rPr>
        <w:t> </w:t>
      </w:r>
      <w:r>
        <w:rPr/>
        <w:t>decisiones,</w:t>
      </w:r>
      <w:r>
        <w:rPr>
          <w:spacing w:val="-2"/>
        </w:rPr>
        <w:t> </w:t>
      </w:r>
      <w:r>
        <w:rPr/>
        <w:t>funcionamiento</w:t>
      </w:r>
      <w:r>
        <w:rPr>
          <w:spacing w:val="-3"/>
        </w:rPr>
        <w:t> </w:t>
      </w:r>
      <w:r>
        <w:rPr/>
        <w:t>y profesional en su desempeño; contará en su estructura con órganos de dirección, ejecutivos, técnicos y de vigilancia, en los términos que señale la ley.</w:t>
      </w:r>
    </w:p>
    <w:p>
      <w:pPr>
        <w:pStyle w:val="BodyText"/>
        <w:spacing w:before="230"/>
        <w:ind w:right="105"/>
        <w:jc w:val="both"/>
      </w:pPr>
      <w:r>
        <w:rPr/>
        <w:t>Es facultad del Consejo General del Instituto Estatal Electoral convocar a elecciones ordinarias y extraordinarias, así como a consulta popular y proceso de revocación de mandato.</w:t>
      </w:r>
    </w:p>
    <w:p>
      <w:pPr>
        <w:spacing w:before="1"/>
        <w:ind w:left="5453"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spacing w:before="1"/>
        <w:ind w:right="106"/>
        <w:jc w:val="both"/>
      </w:pPr>
      <w:r>
        <w:rPr/>
        <w:t>El Instituto Estatal Electoral tendrá a su cargo en forma integral y directa, en los términos que determine la ley, las actividades relativas a la capacitación y educación cívica, geografía electoral, los derechos y prerrogativas de los partidos políticos, al padrón y lista de electores, impresión de materiales electorales, preparación de la</w:t>
      </w:r>
      <w:r>
        <w:rPr>
          <w:spacing w:val="-1"/>
        </w:rPr>
        <w:t> </w:t>
      </w:r>
      <w:r>
        <w:rPr/>
        <w:t>jornada electoral, los cómputos en los términos que señale la ley,</w:t>
      </w:r>
      <w:r>
        <w:rPr>
          <w:spacing w:val="-1"/>
        </w:rPr>
        <w:t> </w:t>
      </w:r>
      <w:r>
        <w:rPr/>
        <w:t>declaración</w:t>
      </w:r>
      <w:r>
        <w:rPr>
          <w:spacing w:val="-1"/>
        </w:rPr>
        <w:t> </w:t>
      </w:r>
      <w:r>
        <w:rPr/>
        <w:t>de</w:t>
      </w:r>
      <w:r>
        <w:rPr>
          <w:spacing w:val="-1"/>
        </w:rPr>
        <w:t> </w:t>
      </w:r>
      <w:r>
        <w:rPr/>
        <w:t>validez y otorgamiento de constancias en las elecciones de Gobernador, Diputados y Ayuntamientos, así como la regulación de la observación electoral y de las encuestas o sondeos de opinión con fines electorales. Las sesiones de todos los órganos colegiados de dirección serán en los términos que señale la ley.</w:t>
      </w:r>
    </w:p>
    <w:p>
      <w:pPr>
        <w:pStyle w:val="BodyText"/>
        <w:spacing w:before="229"/>
        <w:ind w:right="104"/>
        <w:jc w:val="both"/>
      </w:pPr>
      <w:r>
        <w:rPr/>
        <w:t>El Instituto Estatal Electoral podrá convenir con el Instituto Nacional Electoral que asuma la organización de los procesos electorales locales. La propuesta para la celebración del convenio correspondiente deberá ser aprobada</w:t>
      </w:r>
      <w:r>
        <w:rPr>
          <w:spacing w:val="-8"/>
        </w:rPr>
        <w:t> </w:t>
      </w:r>
      <w:r>
        <w:rPr/>
        <w:t>por</w:t>
      </w:r>
      <w:r>
        <w:rPr>
          <w:spacing w:val="-7"/>
        </w:rPr>
        <w:t> </w:t>
      </w:r>
      <w:r>
        <w:rPr/>
        <w:t>el</w:t>
      </w:r>
      <w:r>
        <w:rPr>
          <w:spacing w:val="-9"/>
        </w:rPr>
        <w:t> </w:t>
      </w:r>
      <w:r>
        <w:rPr/>
        <w:t>voto</w:t>
      </w:r>
      <w:r>
        <w:rPr>
          <w:spacing w:val="-9"/>
        </w:rPr>
        <w:t> </w:t>
      </w:r>
      <w:r>
        <w:rPr/>
        <w:t>de</w:t>
      </w:r>
      <w:r>
        <w:rPr>
          <w:spacing w:val="-9"/>
        </w:rPr>
        <w:t> </w:t>
      </w:r>
      <w:r>
        <w:rPr/>
        <w:t>al</w:t>
      </w:r>
      <w:r>
        <w:rPr>
          <w:spacing w:val="-9"/>
        </w:rPr>
        <w:t> </w:t>
      </w:r>
      <w:r>
        <w:rPr/>
        <w:t>menos</w:t>
      </w:r>
      <w:r>
        <w:rPr>
          <w:spacing w:val="-7"/>
        </w:rPr>
        <w:t> </w:t>
      </w:r>
      <w:r>
        <w:rPr/>
        <w:t>cinco</w:t>
      </w:r>
      <w:r>
        <w:rPr>
          <w:spacing w:val="-8"/>
        </w:rPr>
        <w:t> </w:t>
      </w:r>
      <w:r>
        <w:rPr/>
        <w:t>de</w:t>
      </w:r>
      <w:r>
        <w:rPr>
          <w:spacing w:val="-9"/>
        </w:rPr>
        <w:t> </w:t>
      </w:r>
      <w:r>
        <w:rPr/>
        <w:t>los</w:t>
      </w:r>
      <w:r>
        <w:rPr>
          <w:spacing w:val="-9"/>
        </w:rPr>
        <w:t> </w:t>
      </w:r>
      <w:r>
        <w:rPr/>
        <w:t>Consejeros</w:t>
      </w:r>
      <w:r>
        <w:rPr>
          <w:spacing w:val="-9"/>
        </w:rPr>
        <w:t> </w:t>
      </w:r>
      <w:r>
        <w:rPr/>
        <w:t>Electorales</w:t>
      </w:r>
      <w:r>
        <w:rPr>
          <w:spacing w:val="-7"/>
        </w:rPr>
        <w:t> </w:t>
      </w:r>
      <w:r>
        <w:rPr/>
        <w:t>del</w:t>
      </w:r>
      <w:r>
        <w:rPr>
          <w:spacing w:val="-9"/>
        </w:rPr>
        <w:t> </w:t>
      </w:r>
      <w:r>
        <w:rPr/>
        <w:t>Consejo</w:t>
      </w:r>
      <w:r>
        <w:rPr>
          <w:spacing w:val="-10"/>
        </w:rPr>
        <w:t> </w:t>
      </w:r>
      <w:r>
        <w:rPr/>
        <w:t>General</w:t>
      </w:r>
      <w:r>
        <w:rPr>
          <w:spacing w:val="-9"/>
        </w:rPr>
        <w:t> </w:t>
      </w:r>
      <w:r>
        <w:rPr/>
        <w:t>y</w:t>
      </w:r>
      <w:r>
        <w:rPr>
          <w:spacing w:val="-9"/>
        </w:rPr>
        <w:t> </w:t>
      </w:r>
      <w:r>
        <w:rPr/>
        <w:t>deberá</w:t>
      </w:r>
      <w:r>
        <w:rPr>
          <w:spacing w:val="-8"/>
        </w:rPr>
        <w:t> </w:t>
      </w:r>
      <w:r>
        <w:rPr/>
        <w:t>contener los motivos y fundamentos que sustenten la necesidad y posibilidad para la celebración del convenio, el proyecto de reestructuración administrativa, financiera y laboral del propio Instituto Estatal Electoral, los montos a erogar y la forma en que habrán de cubrirse al Instituto Nacional Electoral.</w:t>
      </w:r>
    </w:p>
    <w:p>
      <w:pPr>
        <w:spacing w:after="0"/>
        <w:jc w:val="both"/>
        <w:sectPr>
          <w:pgSz w:w="12250" w:h="15850"/>
          <w:pgMar w:header="0" w:footer="740" w:top="1680" w:bottom="940" w:left="1160" w:right="1220"/>
        </w:sectPr>
      </w:pPr>
    </w:p>
    <w:p>
      <w:pPr>
        <w:pStyle w:val="BodyText"/>
        <w:spacing w:before="83"/>
        <w:ind w:right="111"/>
        <w:jc w:val="both"/>
      </w:pPr>
      <w:r>
        <w:rPr/>
        <w:t>El Consejo General del Instituto Estatal Electoral estará integrado por un Consejero Presidente y seis Consejeros Electorales,</w:t>
      </w:r>
      <w:r>
        <w:rPr>
          <w:spacing w:val="-2"/>
        </w:rPr>
        <w:t> </w:t>
      </w:r>
      <w:r>
        <w:rPr/>
        <w:t>con</w:t>
      </w:r>
      <w:r>
        <w:rPr>
          <w:spacing w:val="-2"/>
        </w:rPr>
        <w:t> </w:t>
      </w:r>
      <w:r>
        <w:rPr/>
        <w:t>derecho</w:t>
      </w:r>
      <w:r>
        <w:rPr>
          <w:spacing w:val="-2"/>
        </w:rPr>
        <w:t> </w:t>
      </w:r>
      <w:r>
        <w:rPr/>
        <w:t>a</w:t>
      </w:r>
      <w:r>
        <w:rPr>
          <w:spacing w:val="-2"/>
        </w:rPr>
        <w:t> </w:t>
      </w:r>
      <w:r>
        <w:rPr/>
        <w:t>voz</w:t>
      </w:r>
      <w:r>
        <w:rPr>
          <w:spacing w:val="-1"/>
        </w:rPr>
        <w:t> </w:t>
      </w:r>
      <w:r>
        <w:rPr/>
        <w:t>y</w:t>
      </w:r>
      <w:r>
        <w:rPr>
          <w:spacing w:val="-1"/>
        </w:rPr>
        <w:t> </w:t>
      </w:r>
      <w:r>
        <w:rPr/>
        <w:t>voto; el Secretario Ejecutivo; los</w:t>
      </w:r>
      <w:r>
        <w:rPr>
          <w:spacing w:val="-1"/>
        </w:rPr>
        <w:t> </w:t>
      </w:r>
      <w:r>
        <w:rPr/>
        <w:t>representantes</w:t>
      </w:r>
      <w:r>
        <w:rPr>
          <w:spacing w:val="-1"/>
        </w:rPr>
        <w:t> </w:t>
      </w:r>
      <w:r>
        <w:rPr/>
        <w:t>de</w:t>
      </w:r>
      <w:r>
        <w:rPr>
          <w:spacing w:val="-2"/>
        </w:rPr>
        <w:t> </w:t>
      </w:r>
      <w:r>
        <w:rPr/>
        <w:t>los</w:t>
      </w:r>
      <w:r>
        <w:rPr>
          <w:spacing w:val="-1"/>
        </w:rPr>
        <w:t> </w:t>
      </w:r>
      <w:r>
        <w:rPr/>
        <w:t>partidos políticos y el Vocal Ejecutivo del Registro Federal de Electores en el Estado, con derecho a voz.</w:t>
      </w:r>
    </w:p>
    <w:p>
      <w:pPr>
        <w:pStyle w:val="BodyText"/>
        <w:spacing w:before="230"/>
        <w:ind w:right="107"/>
        <w:jc w:val="both"/>
      </w:pPr>
      <w:r>
        <w:rPr/>
        <w:t>Durante el proceso electoral, concurrirán ante los órganos del Instituto Estatal Electoral, los representantes de los Candidatos Independientes en términos de ley, con derecho a voz.</w:t>
      </w:r>
    </w:p>
    <w:p>
      <w:pPr>
        <w:pStyle w:val="BodyText"/>
        <w:spacing w:before="228"/>
        <w:ind w:right="110"/>
        <w:jc w:val="both"/>
      </w:pPr>
      <w:r>
        <w:rPr/>
        <w:t>La</w:t>
      </w:r>
      <w:r>
        <w:rPr>
          <w:spacing w:val="-14"/>
        </w:rPr>
        <w:t> </w:t>
      </w:r>
      <w:r>
        <w:rPr/>
        <w:t>Consejera</w:t>
      </w:r>
      <w:r>
        <w:rPr>
          <w:spacing w:val="-13"/>
        </w:rPr>
        <w:t> </w:t>
      </w:r>
      <w:r>
        <w:rPr/>
        <w:t>o</w:t>
      </w:r>
      <w:r>
        <w:rPr>
          <w:spacing w:val="-12"/>
        </w:rPr>
        <w:t> </w:t>
      </w:r>
      <w:r>
        <w:rPr/>
        <w:t>Consejero</w:t>
      </w:r>
      <w:r>
        <w:rPr>
          <w:spacing w:val="-10"/>
        </w:rPr>
        <w:t> </w:t>
      </w:r>
      <w:r>
        <w:rPr/>
        <w:t>Presidente</w:t>
      </w:r>
      <w:r>
        <w:rPr>
          <w:spacing w:val="-12"/>
        </w:rPr>
        <w:t> </w:t>
      </w:r>
      <w:r>
        <w:rPr/>
        <w:t>y</w:t>
      </w:r>
      <w:r>
        <w:rPr>
          <w:spacing w:val="-12"/>
        </w:rPr>
        <w:t> </w:t>
      </w:r>
      <w:r>
        <w:rPr/>
        <w:t>las</w:t>
      </w:r>
      <w:r>
        <w:rPr>
          <w:spacing w:val="-11"/>
        </w:rPr>
        <w:t> </w:t>
      </w:r>
      <w:r>
        <w:rPr/>
        <w:t>personas</w:t>
      </w:r>
      <w:r>
        <w:rPr>
          <w:spacing w:val="-11"/>
        </w:rPr>
        <w:t> </w:t>
      </w:r>
      <w:r>
        <w:rPr/>
        <w:t>Consejeras</w:t>
      </w:r>
      <w:r>
        <w:rPr>
          <w:spacing w:val="-12"/>
        </w:rPr>
        <w:t> </w:t>
      </w:r>
      <w:r>
        <w:rPr/>
        <w:t>Electorales</w:t>
      </w:r>
      <w:r>
        <w:rPr>
          <w:spacing w:val="-13"/>
        </w:rPr>
        <w:t> </w:t>
      </w:r>
      <w:r>
        <w:rPr/>
        <w:t>serán</w:t>
      </w:r>
      <w:r>
        <w:rPr>
          <w:spacing w:val="-14"/>
        </w:rPr>
        <w:t> </w:t>
      </w:r>
      <w:r>
        <w:rPr/>
        <w:t>designados</w:t>
      </w:r>
      <w:r>
        <w:rPr>
          <w:spacing w:val="-13"/>
        </w:rPr>
        <w:t> </w:t>
      </w:r>
      <w:r>
        <w:rPr/>
        <w:t>por</w:t>
      </w:r>
      <w:r>
        <w:rPr>
          <w:spacing w:val="-13"/>
        </w:rPr>
        <w:t> </w:t>
      </w:r>
      <w:r>
        <w:rPr/>
        <w:t>el</w:t>
      </w:r>
      <w:r>
        <w:rPr>
          <w:spacing w:val="-14"/>
        </w:rPr>
        <w:t> </w:t>
      </w:r>
      <w:r>
        <w:rPr/>
        <w:t>Consejo General del Instituto Nacional Electoral, en los términos previstos por la ley.</w:t>
      </w:r>
    </w:p>
    <w:p>
      <w:pPr>
        <w:spacing w:before="2"/>
        <w:ind w:left="5453"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4"/>
        <w:jc w:val="both"/>
      </w:pPr>
      <w:r>
        <w:rPr/>
        <w:t>Las</w:t>
      </w:r>
      <w:r>
        <w:rPr>
          <w:spacing w:val="-9"/>
        </w:rPr>
        <w:t> </w:t>
      </w:r>
      <w:r>
        <w:rPr/>
        <w:t>personas</w:t>
      </w:r>
      <w:r>
        <w:rPr>
          <w:spacing w:val="-9"/>
        </w:rPr>
        <w:t> </w:t>
      </w:r>
      <w:r>
        <w:rPr/>
        <w:t>Consejeras</w:t>
      </w:r>
      <w:r>
        <w:rPr>
          <w:spacing w:val="-9"/>
        </w:rPr>
        <w:t> </w:t>
      </w:r>
      <w:r>
        <w:rPr/>
        <w:t>Electorales</w:t>
      </w:r>
      <w:r>
        <w:rPr>
          <w:spacing w:val="-9"/>
        </w:rPr>
        <w:t> </w:t>
      </w:r>
      <w:r>
        <w:rPr/>
        <w:t>y</w:t>
      </w:r>
      <w:r>
        <w:rPr>
          <w:spacing w:val="-9"/>
        </w:rPr>
        <w:t> </w:t>
      </w:r>
      <w:r>
        <w:rPr/>
        <w:t>demás</w:t>
      </w:r>
      <w:r>
        <w:rPr>
          <w:spacing w:val="-9"/>
        </w:rPr>
        <w:t> </w:t>
      </w:r>
      <w:r>
        <w:rPr/>
        <w:t>servidores</w:t>
      </w:r>
      <w:r>
        <w:rPr>
          <w:spacing w:val="-9"/>
        </w:rPr>
        <w:t> </w:t>
      </w:r>
      <w:r>
        <w:rPr/>
        <w:t>públicos</w:t>
      </w:r>
      <w:r>
        <w:rPr>
          <w:spacing w:val="-9"/>
        </w:rPr>
        <w:t> </w:t>
      </w:r>
      <w:r>
        <w:rPr/>
        <w:t>que</w:t>
      </w:r>
      <w:r>
        <w:rPr>
          <w:spacing w:val="-10"/>
        </w:rPr>
        <w:t> </w:t>
      </w:r>
      <w:r>
        <w:rPr/>
        <w:t>establezca</w:t>
      </w:r>
      <w:r>
        <w:rPr>
          <w:spacing w:val="-8"/>
        </w:rPr>
        <w:t> </w:t>
      </w:r>
      <w:r>
        <w:rPr/>
        <w:t>la</w:t>
      </w:r>
      <w:r>
        <w:rPr>
          <w:spacing w:val="-8"/>
        </w:rPr>
        <w:t> </w:t>
      </w:r>
      <w:r>
        <w:rPr/>
        <w:t>ley,</w:t>
      </w:r>
      <w:r>
        <w:rPr>
          <w:spacing w:val="-8"/>
        </w:rPr>
        <w:t> </w:t>
      </w:r>
      <w:r>
        <w:rPr/>
        <w:t>no</w:t>
      </w:r>
      <w:r>
        <w:rPr>
          <w:spacing w:val="-8"/>
        </w:rPr>
        <w:t> </w:t>
      </w:r>
      <w:r>
        <w:rPr/>
        <w:t>podrán</w:t>
      </w:r>
      <w:r>
        <w:rPr>
          <w:spacing w:val="-11"/>
        </w:rPr>
        <w:t> </w:t>
      </w:r>
      <w:r>
        <w:rPr/>
        <w:t>tener</w:t>
      </w:r>
      <w:r>
        <w:rPr>
          <w:spacing w:val="-7"/>
        </w:rPr>
        <w:t> </w:t>
      </w:r>
      <w:r>
        <w:rPr/>
        <w:t>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spacing w:before="2"/>
        <w:ind w:left="5405"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01</w:t>
      </w:r>
      <w:r>
        <w:rPr>
          <w:rFonts w:ascii="Arial" w:hAnsi="Arial"/>
          <w:i/>
          <w:color w:val="006FC0"/>
          <w:spacing w:val="-6"/>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8"/>
        <w:jc w:val="both"/>
      </w:pPr>
      <w:r>
        <w:rPr>
          <w:rFonts w:ascii="Arial" w:hAnsi="Arial"/>
          <w:b/>
        </w:rPr>
        <w:t>IV.-</w:t>
      </w:r>
      <w:r>
        <w:rPr>
          <w:rFonts w:ascii="Arial" w:hAnsi="Arial"/>
          <w:b/>
          <w:spacing w:val="-5"/>
        </w:rPr>
        <w:t> </w:t>
      </w:r>
      <w:r>
        <w:rPr/>
        <w:t>Para</w:t>
      </w:r>
      <w:r>
        <w:rPr>
          <w:spacing w:val="-6"/>
        </w:rPr>
        <w:t> </w:t>
      </w:r>
      <w:r>
        <w:rPr/>
        <w:t>garantizar</w:t>
      </w:r>
      <w:r>
        <w:rPr>
          <w:spacing w:val="-6"/>
        </w:rPr>
        <w:t> </w:t>
      </w:r>
      <w:r>
        <w:rPr/>
        <w:t>la</w:t>
      </w:r>
      <w:r>
        <w:rPr>
          <w:spacing w:val="-4"/>
        </w:rPr>
        <w:t> </w:t>
      </w:r>
      <w:r>
        <w:rPr/>
        <w:t>legalidad</w:t>
      </w:r>
      <w:r>
        <w:rPr>
          <w:spacing w:val="-7"/>
        </w:rPr>
        <w:t> </w:t>
      </w:r>
      <w:r>
        <w:rPr/>
        <w:t>de</w:t>
      </w:r>
      <w:r>
        <w:rPr>
          <w:spacing w:val="-5"/>
        </w:rPr>
        <w:t> </w:t>
      </w:r>
      <w:r>
        <w:rPr/>
        <w:t>los</w:t>
      </w:r>
      <w:r>
        <w:rPr>
          <w:spacing w:val="-6"/>
        </w:rPr>
        <w:t> </w:t>
      </w:r>
      <w:r>
        <w:rPr/>
        <w:t>actos</w:t>
      </w:r>
      <w:r>
        <w:rPr>
          <w:spacing w:val="-6"/>
        </w:rPr>
        <w:t> </w:t>
      </w:r>
      <w:r>
        <w:rPr/>
        <w:t>y</w:t>
      </w:r>
      <w:r>
        <w:rPr>
          <w:spacing w:val="-5"/>
        </w:rPr>
        <w:t> </w:t>
      </w:r>
      <w:r>
        <w:rPr/>
        <w:t>resoluciones</w:t>
      </w:r>
      <w:r>
        <w:rPr>
          <w:spacing w:val="-5"/>
        </w:rPr>
        <w:t> </w:t>
      </w:r>
      <w:r>
        <w:rPr/>
        <w:t>electorales,</w:t>
      </w:r>
      <w:r>
        <w:rPr>
          <w:spacing w:val="-6"/>
        </w:rPr>
        <w:t> </w:t>
      </w:r>
      <w:r>
        <w:rPr/>
        <w:t>se</w:t>
      </w:r>
      <w:r>
        <w:rPr>
          <w:spacing w:val="-7"/>
        </w:rPr>
        <w:t> </w:t>
      </w:r>
      <w:r>
        <w:rPr/>
        <w:t>establecerá</w:t>
      </w:r>
      <w:r>
        <w:rPr>
          <w:spacing w:val="-6"/>
        </w:rPr>
        <w:t> </w:t>
      </w:r>
      <w:r>
        <w:rPr/>
        <w:t>un</w:t>
      </w:r>
      <w:r>
        <w:rPr>
          <w:spacing w:val="-7"/>
        </w:rPr>
        <w:t> </w:t>
      </w:r>
      <w:r>
        <w:rPr/>
        <w:t>sistema</w:t>
      </w:r>
      <w:r>
        <w:rPr>
          <w:spacing w:val="-7"/>
        </w:rPr>
        <w:t> </w:t>
      </w:r>
      <w:r>
        <w:rPr/>
        <w:t>de</w:t>
      </w:r>
      <w:r>
        <w:rPr>
          <w:spacing w:val="-7"/>
        </w:rPr>
        <w:t> </w:t>
      </w:r>
      <w:r>
        <w:rPr/>
        <w:t>medios de impugnación en los términos que señale esta Constitución, y las leyes respectivas. Dicho sistema dará definitividad</w:t>
      </w:r>
      <w:r>
        <w:rPr>
          <w:spacing w:val="-12"/>
        </w:rPr>
        <w:t> </w:t>
      </w:r>
      <w:r>
        <w:rPr/>
        <w:t>a</w:t>
      </w:r>
      <w:r>
        <w:rPr>
          <w:spacing w:val="-14"/>
        </w:rPr>
        <w:t> </w:t>
      </w:r>
      <w:r>
        <w:rPr/>
        <w:t>las</w:t>
      </w:r>
      <w:r>
        <w:rPr>
          <w:spacing w:val="-13"/>
        </w:rPr>
        <w:t> </w:t>
      </w:r>
      <w:r>
        <w:rPr/>
        <w:t>distintas</w:t>
      </w:r>
      <w:r>
        <w:rPr>
          <w:spacing w:val="-10"/>
        </w:rPr>
        <w:t> </w:t>
      </w:r>
      <w:r>
        <w:rPr/>
        <w:t>etapas</w:t>
      </w:r>
      <w:r>
        <w:rPr>
          <w:spacing w:val="-13"/>
        </w:rPr>
        <w:t> </w:t>
      </w:r>
      <w:r>
        <w:rPr/>
        <w:t>de</w:t>
      </w:r>
      <w:r>
        <w:rPr>
          <w:spacing w:val="-14"/>
        </w:rPr>
        <w:t> </w:t>
      </w:r>
      <w:r>
        <w:rPr/>
        <w:t>los</w:t>
      </w:r>
      <w:r>
        <w:rPr>
          <w:spacing w:val="-9"/>
        </w:rPr>
        <w:t> </w:t>
      </w:r>
      <w:r>
        <w:rPr/>
        <w:t>procesos</w:t>
      </w:r>
      <w:r>
        <w:rPr>
          <w:spacing w:val="-13"/>
        </w:rPr>
        <w:t> </w:t>
      </w:r>
      <w:r>
        <w:rPr/>
        <w:t>electorales,</w:t>
      </w:r>
      <w:r>
        <w:rPr>
          <w:spacing w:val="-14"/>
        </w:rPr>
        <w:t> </w:t>
      </w:r>
      <w:r>
        <w:rPr/>
        <w:t>fijará</w:t>
      </w:r>
      <w:r>
        <w:rPr>
          <w:spacing w:val="-11"/>
        </w:rPr>
        <w:t> </w:t>
      </w:r>
      <w:r>
        <w:rPr/>
        <w:t>los</w:t>
      </w:r>
      <w:r>
        <w:rPr>
          <w:spacing w:val="-13"/>
        </w:rPr>
        <w:t> </w:t>
      </w:r>
      <w:r>
        <w:rPr/>
        <w:t>plazos</w:t>
      </w:r>
      <w:r>
        <w:rPr>
          <w:spacing w:val="-13"/>
        </w:rPr>
        <w:t> </w:t>
      </w:r>
      <w:r>
        <w:rPr/>
        <w:t>convenientes</w:t>
      </w:r>
      <w:r>
        <w:rPr>
          <w:spacing w:val="-12"/>
        </w:rPr>
        <w:t> </w:t>
      </w:r>
      <w:r>
        <w:rPr/>
        <w:t>para</w:t>
      </w:r>
      <w:r>
        <w:rPr>
          <w:spacing w:val="-13"/>
        </w:rPr>
        <w:t> </w:t>
      </w:r>
      <w:r>
        <w:rPr/>
        <w:t>el</w:t>
      </w:r>
      <w:r>
        <w:rPr>
          <w:spacing w:val="-14"/>
        </w:rPr>
        <w:t> </w:t>
      </w:r>
      <w:r>
        <w:rPr/>
        <w:t>desahogo de todas las instancias impugnativas y garantizará la protección de los derechos políticos de los ciudadanos de votar, ser votado y de asociación, en los términos de esta Constitución. Correspondiendo al Tribunal Electoral la aplicación del sistema mencionado.</w:t>
      </w:r>
    </w:p>
    <w:p>
      <w:pPr>
        <w:pStyle w:val="BodyText"/>
        <w:spacing w:before="1"/>
        <w:ind w:left="0"/>
      </w:pPr>
    </w:p>
    <w:p>
      <w:pPr>
        <w:pStyle w:val="BodyText"/>
        <w:ind w:right="114"/>
        <w:jc w:val="both"/>
      </w:pPr>
      <w:r>
        <w:rPr/>
        <w:t>El Tribunal Electoral será autónomo en su funcionamiento e independiente en sus decisiones y tendrá la competencia que determinen esta Constitución y la Ley.</w:t>
      </w:r>
    </w:p>
    <w:p>
      <w:pPr>
        <w:pStyle w:val="BodyText"/>
        <w:spacing w:before="229"/>
        <w:ind w:right="114"/>
        <w:jc w:val="both"/>
      </w:pPr>
      <w:r>
        <w:rPr/>
        <w:t>La ley fijará las causales de nulidad de las elecciones de Gobernador, Diputados Locales y Ayuntamientos. El Tribunal Electoral sólo podrá declarar la nulidad de una elección por la actualización de alguna de las causales expresamente establecidas en la Ley.</w:t>
      </w:r>
    </w:p>
    <w:p>
      <w:pPr>
        <w:pStyle w:val="BodyText"/>
        <w:spacing w:before="229"/>
        <w:ind w:right="116"/>
        <w:jc w:val="both"/>
      </w:pPr>
      <w:r>
        <w:rPr/>
        <w:t>En</w:t>
      </w:r>
      <w:r>
        <w:rPr>
          <w:spacing w:val="-3"/>
        </w:rPr>
        <w:t> </w:t>
      </w:r>
      <w:r>
        <w:rPr/>
        <w:t>materia</w:t>
      </w:r>
      <w:r>
        <w:rPr>
          <w:spacing w:val="-3"/>
        </w:rPr>
        <w:t> </w:t>
      </w:r>
      <w:r>
        <w:rPr/>
        <w:t>electoral</w:t>
      </w:r>
      <w:r>
        <w:rPr>
          <w:spacing w:val="-2"/>
        </w:rPr>
        <w:t> </w:t>
      </w:r>
      <w:r>
        <w:rPr/>
        <w:t>la</w:t>
      </w:r>
      <w:r>
        <w:rPr>
          <w:spacing w:val="-1"/>
        </w:rPr>
        <w:t> </w:t>
      </w:r>
      <w:r>
        <w:rPr/>
        <w:t>interposición</w:t>
      </w:r>
      <w:r>
        <w:rPr>
          <w:spacing w:val="-3"/>
        </w:rPr>
        <w:t> </w:t>
      </w:r>
      <w:r>
        <w:rPr/>
        <w:t>de</w:t>
      </w:r>
      <w:r>
        <w:rPr>
          <w:spacing w:val="-1"/>
        </w:rPr>
        <w:t> </w:t>
      </w:r>
      <w:r>
        <w:rPr/>
        <w:t>los</w:t>
      </w:r>
      <w:r>
        <w:rPr>
          <w:spacing w:val="-2"/>
        </w:rPr>
        <w:t> </w:t>
      </w:r>
      <w:r>
        <w:rPr/>
        <w:t>medios</w:t>
      </w:r>
      <w:r>
        <w:rPr>
          <w:spacing w:val="-2"/>
        </w:rPr>
        <w:t> </w:t>
      </w:r>
      <w:r>
        <w:rPr/>
        <w:t>de</w:t>
      </w:r>
      <w:r>
        <w:rPr>
          <w:spacing w:val="-3"/>
        </w:rPr>
        <w:t> </w:t>
      </w:r>
      <w:r>
        <w:rPr/>
        <w:t>impugnación</w:t>
      </w:r>
      <w:r>
        <w:rPr>
          <w:spacing w:val="-4"/>
        </w:rPr>
        <w:t> </w:t>
      </w:r>
      <w:r>
        <w:rPr/>
        <w:t>no</w:t>
      </w:r>
      <w:r>
        <w:rPr>
          <w:spacing w:val="-3"/>
        </w:rPr>
        <w:t> </w:t>
      </w:r>
      <w:r>
        <w:rPr/>
        <w:t>producirán</w:t>
      </w:r>
      <w:r>
        <w:rPr>
          <w:spacing w:val="-1"/>
        </w:rPr>
        <w:t> </w:t>
      </w:r>
      <w:r>
        <w:rPr/>
        <w:t>efectos</w:t>
      </w:r>
      <w:r>
        <w:rPr>
          <w:spacing w:val="-2"/>
        </w:rPr>
        <w:t> </w:t>
      </w:r>
      <w:r>
        <w:rPr/>
        <w:t>suspensivos</w:t>
      </w:r>
      <w:r>
        <w:rPr>
          <w:spacing w:val="-2"/>
        </w:rPr>
        <w:t> </w:t>
      </w:r>
      <w:r>
        <w:rPr/>
        <w:t>sobre la resolución o el acto impugnado.</w:t>
      </w:r>
    </w:p>
    <w:p>
      <w:pPr>
        <w:pStyle w:val="BodyText"/>
        <w:spacing w:before="2"/>
        <w:ind w:left="0"/>
      </w:pPr>
    </w:p>
    <w:p>
      <w:pPr>
        <w:pStyle w:val="BodyText"/>
        <w:ind w:right="115"/>
        <w:jc w:val="both"/>
      </w:pPr>
      <w:r>
        <w:rPr/>
        <w:t>El Código Penal tipificará los delitos y la Ley determinará las faltas en esa materia, en ambos casos se establecerán las sanciones que por ello deban de imponerse.</w:t>
      </w:r>
    </w:p>
    <w:p>
      <w:pPr>
        <w:pStyle w:val="BodyText"/>
        <w:spacing w:before="229"/>
        <w:ind w:right="103"/>
        <w:jc w:val="both"/>
      </w:pPr>
      <w:r>
        <w:rPr>
          <w:rFonts w:ascii="Arial" w:hAnsi="Arial"/>
          <w:b/>
        </w:rPr>
        <w:t>Artículo</w:t>
      </w:r>
      <w:r>
        <w:rPr>
          <w:rFonts w:ascii="Arial" w:hAnsi="Arial"/>
          <w:b/>
          <w:spacing w:val="-10"/>
        </w:rPr>
        <w:t> </w:t>
      </w:r>
      <w:r>
        <w:rPr>
          <w:rFonts w:ascii="Arial" w:hAnsi="Arial"/>
          <w:b/>
        </w:rPr>
        <w:t>25.-</w:t>
      </w:r>
      <w:r>
        <w:rPr>
          <w:rFonts w:ascii="Arial" w:hAnsi="Arial"/>
          <w:b/>
          <w:spacing w:val="-10"/>
        </w:rPr>
        <w:t> </w:t>
      </w:r>
      <w:r>
        <w:rPr/>
        <w:t>El</w:t>
      </w:r>
      <w:r>
        <w:rPr>
          <w:spacing w:val="-12"/>
        </w:rPr>
        <w:t> </w:t>
      </w:r>
      <w:r>
        <w:rPr/>
        <w:t>Estado</w:t>
      </w:r>
      <w:r>
        <w:rPr>
          <w:spacing w:val="-9"/>
        </w:rPr>
        <w:t> </w:t>
      </w:r>
      <w:r>
        <w:rPr/>
        <w:t>adopta</w:t>
      </w:r>
      <w:r>
        <w:rPr>
          <w:spacing w:val="-12"/>
        </w:rPr>
        <w:t> </w:t>
      </w:r>
      <w:r>
        <w:rPr/>
        <w:t>para</w:t>
      </w:r>
      <w:r>
        <w:rPr>
          <w:spacing w:val="-11"/>
        </w:rPr>
        <w:t> </w:t>
      </w:r>
      <w:r>
        <w:rPr/>
        <w:t>su</w:t>
      </w:r>
      <w:r>
        <w:rPr>
          <w:spacing w:val="-11"/>
        </w:rPr>
        <w:t> </w:t>
      </w:r>
      <w:r>
        <w:rPr/>
        <w:t>régimen</w:t>
      </w:r>
      <w:r>
        <w:rPr>
          <w:spacing w:val="-9"/>
        </w:rPr>
        <w:t> </w:t>
      </w:r>
      <w:r>
        <w:rPr/>
        <w:t>interior</w:t>
      </w:r>
      <w:r>
        <w:rPr>
          <w:spacing w:val="-8"/>
        </w:rPr>
        <w:t> </w:t>
      </w:r>
      <w:r>
        <w:rPr/>
        <w:t>la</w:t>
      </w:r>
      <w:r>
        <w:rPr>
          <w:spacing w:val="-11"/>
        </w:rPr>
        <w:t> </w:t>
      </w:r>
      <w:r>
        <w:rPr/>
        <w:t>forma</w:t>
      </w:r>
      <w:r>
        <w:rPr>
          <w:spacing w:val="-9"/>
        </w:rPr>
        <w:t> </w:t>
      </w:r>
      <w:r>
        <w:rPr/>
        <w:t>de</w:t>
      </w:r>
      <w:r>
        <w:rPr>
          <w:spacing w:val="-12"/>
        </w:rPr>
        <w:t> </w:t>
      </w:r>
      <w:r>
        <w:rPr/>
        <w:t>Gobierno</w:t>
      </w:r>
      <w:r>
        <w:rPr>
          <w:spacing w:val="-11"/>
        </w:rPr>
        <w:t> </w:t>
      </w:r>
      <w:r>
        <w:rPr/>
        <w:t>republicano,</w:t>
      </w:r>
      <w:r>
        <w:rPr>
          <w:spacing w:val="-9"/>
        </w:rPr>
        <w:t> </w:t>
      </w:r>
      <w:r>
        <w:rPr/>
        <w:t>democrático,</w:t>
      </w:r>
      <w:r>
        <w:rPr>
          <w:spacing w:val="-2"/>
        </w:rPr>
        <w:t> </w:t>
      </w:r>
      <w:r>
        <w:rPr>
          <w:rFonts w:ascii="Arial" w:hAnsi="Arial"/>
          <w:b/>
        </w:rPr>
        <w:t>laico, </w:t>
      </w:r>
      <w:r>
        <w:rPr/>
        <w:t>representativo y popular, teniendo como base de su división territorial y de su organización política y administrativa, el Municipio Libre.</w:t>
      </w:r>
    </w:p>
    <w:p>
      <w:pPr>
        <w:pStyle w:val="BodyText"/>
        <w:spacing w:before="2"/>
        <w:ind w:left="0"/>
      </w:pPr>
    </w:p>
    <w:p>
      <w:pPr>
        <w:pStyle w:val="BodyText"/>
        <w:ind w:right="114"/>
        <w:jc w:val="both"/>
      </w:pPr>
      <w:r>
        <w:rPr>
          <w:rFonts w:ascii="Arial" w:hAnsi="Arial"/>
          <w:b/>
        </w:rPr>
        <w:t>Artículo 26.- </w:t>
      </w:r>
      <w:r>
        <w:rPr/>
        <w:t>El Poder del Estado, en el ejercicio de sus funciones, se divide en Legislativo, Ejecutivo y </w:t>
      </w:r>
      <w:r>
        <w:rPr>
          <w:spacing w:val="-2"/>
        </w:rPr>
        <w:t>Judicial.</w:t>
      </w:r>
    </w:p>
    <w:p>
      <w:pPr>
        <w:pStyle w:val="BodyText"/>
        <w:spacing w:before="229"/>
        <w:ind w:right="101"/>
        <w:jc w:val="both"/>
      </w:pPr>
      <w:r>
        <w:rPr/>
        <w:t>No podrán reunirse dos o más Poderes en una sola persona o corporación, ni depositarse el Legislativo en un solo individuo.</w:t>
      </w:r>
    </w:p>
    <w:p>
      <w:pPr>
        <w:pStyle w:val="BodyText"/>
        <w:spacing w:before="1"/>
        <w:ind w:left="0"/>
      </w:pPr>
    </w:p>
    <w:p>
      <w:pPr>
        <w:pStyle w:val="BodyText"/>
        <w:jc w:val="both"/>
      </w:pPr>
      <w:r>
        <w:rPr/>
        <w:t>Los</w:t>
      </w:r>
      <w:r>
        <w:rPr>
          <w:spacing w:val="-7"/>
        </w:rPr>
        <w:t> </w:t>
      </w:r>
      <w:r>
        <w:rPr/>
        <w:t>Poderes</w:t>
      </w:r>
      <w:r>
        <w:rPr>
          <w:spacing w:val="-6"/>
        </w:rPr>
        <w:t> </w:t>
      </w:r>
      <w:r>
        <w:rPr/>
        <w:t>colaborarán</w:t>
      </w:r>
      <w:r>
        <w:rPr>
          <w:spacing w:val="-7"/>
        </w:rPr>
        <w:t> </w:t>
      </w:r>
      <w:r>
        <w:rPr/>
        <w:t>entre</w:t>
      </w:r>
      <w:r>
        <w:rPr>
          <w:spacing w:val="-7"/>
        </w:rPr>
        <w:t> </w:t>
      </w:r>
      <w:r>
        <w:rPr/>
        <w:t>sí</w:t>
      </w:r>
      <w:r>
        <w:rPr>
          <w:spacing w:val="-7"/>
        </w:rPr>
        <w:t> </w:t>
      </w:r>
      <w:r>
        <w:rPr/>
        <w:t>para</w:t>
      </w:r>
      <w:r>
        <w:rPr>
          <w:spacing w:val="-8"/>
        </w:rPr>
        <w:t> </w:t>
      </w:r>
      <w:r>
        <w:rPr/>
        <w:t>el</w:t>
      </w:r>
      <w:r>
        <w:rPr>
          <w:spacing w:val="-8"/>
        </w:rPr>
        <w:t> </w:t>
      </w:r>
      <w:r>
        <w:rPr/>
        <w:t>eficaz</w:t>
      </w:r>
      <w:r>
        <w:rPr>
          <w:spacing w:val="-6"/>
        </w:rPr>
        <w:t> </w:t>
      </w:r>
      <w:r>
        <w:rPr/>
        <w:t>cumplimiento</w:t>
      </w:r>
      <w:r>
        <w:rPr>
          <w:spacing w:val="-7"/>
        </w:rPr>
        <w:t> </w:t>
      </w:r>
      <w:r>
        <w:rPr/>
        <w:t>de</w:t>
      </w:r>
      <w:r>
        <w:rPr>
          <w:spacing w:val="-6"/>
        </w:rPr>
        <w:t> </w:t>
      </w:r>
      <w:r>
        <w:rPr/>
        <w:t>las</w:t>
      </w:r>
      <w:r>
        <w:rPr>
          <w:spacing w:val="-7"/>
        </w:rPr>
        <w:t> </w:t>
      </w:r>
      <w:r>
        <w:rPr/>
        <w:t>funciones</w:t>
      </w:r>
      <w:r>
        <w:rPr>
          <w:spacing w:val="-6"/>
        </w:rPr>
        <w:t> </w:t>
      </w:r>
      <w:r>
        <w:rPr/>
        <w:t>del</w:t>
      </w:r>
      <w:r>
        <w:rPr>
          <w:spacing w:val="-6"/>
        </w:rPr>
        <w:t> </w:t>
      </w:r>
      <w:r>
        <w:rPr>
          <w:spacing w:val="-2"/>
        </w:rPr>
        <w:t>Estado.</w:t>
      </w:r>
    </w:p>
    <w:p>
      <w:pPr>
        <w:pStyle w:val="BodyText"/>
        <w:spacing w:before="228"/>
        <w:ind w:right="105"/>
        <w:jc w:val="both"/>
      </w:pPr>
      <w:r>
        <w:rPr/>
        <w:t>Los organismos autónomos son entidades especializadas para la atención eficaz de funciones primarias y originarias del Estado, reconocidos en esta Constitución o en la Ley, cuentan con patrimonio y personalidad jurídica propia, independencia en sus decisiones, funcionamiento y administración, así como autonomía presupuestaria,</w:t>
      </w:r>
      <w:r>
        <w:rPr>
          <w:spacing w:val="40"/>
        </w:rPr>
        <w:t> </w:t>
      </w:r>
      <w:r>
        <w:rPr/>
        <w:t>técnica</w:t>
      </w:r>
      <w:r>
        <w:rPr>
          <w:spacing w:val="40"/>
        </w:rPr>
        <w:t> </w:t>
      </w:r>
      <w:r>
        <w:rPr/>
        <w:t>y</w:t>
      </w:r>
      <w:r>
        <w:rPr>
          <w:spacing w:val="40"/>
        </w:rPr>
        <w:t> </w:t>
      </w:r>
      <w:r>
        <w:rPr/>
        <w:t>de</w:t>
      </w:r>
      <w:r>
        <w:rPr>
          <w:spacing w:val="40"/>
        </w:rPr>
        <w:t> </w:t>
      </w:r>
      <w:r>
        <w:rPr/>
        <w:t>gestión</w:t>
      </w:r>
      <w:r>
        <w:rPr>
          <w:spacing w:val="40"/>
        </w:rPr>
        <w:t> </w:t>
      </w:r>
      <w:r>
        <w:rPr/>
        <w:t>en</w:t>
      </w:r>
      <w:r>
        <w:rPr>
          <w:spacing w:val="40"/>
        </w:rPr>
        <w:t> </w:t>
      </w:r>
      <w:r>
        <w:rPr/>
        <w:t>el</w:t>
      </w:r>
      <w:r>
        <w:rPr>
          <w:spacing w:val="40"/>
        </w:rPr>
        <w:t> </w:t>
      </w:r>
      <w:r>
        <w:rPr/>
        <w:t>ejercicio</w:t>
      </w:r>
      <w:r>
        <w:rPr>
          <w:spacing w:val="40"/>
        </w:rPr>
        <w:t> </w:t>
      </w:r>
      <w:r>
        <w:rPr/>
        <w:t>de</w:t>
      </w:r>
      <w:r>
        <w:rPr>
          <w:spacing w:val="40"/>
        </w:rPr>
        <w:t> </w:t>
      </w:r>
      <w:r>
        <w:rPr/>
        <w:t>sus</w:t>
      </w:r>
      <w:r>
        <w:rPr>
          <w:spacing w:val="40"/>
        </w:rPr>
        <w:t> </w:t>
      </w:r>
      <w:r>
        <w:rPr/>
        <w:t>atribuciones.</w:t>
      </w:r>
      <w:r>
        <w:rPr>
          <w:spacing w:val="40"/>
        </w:rPr>
        <w:t> </w:t>
      </w:r>
      <w:r>
        <w:rPr/>
        <w:t>Cada</w:t>
      </w:r>
      <w:r>
        <w:rPr>
          <w:spacing w:val="40"/>
        </w:rPr>
        <w:t> </w:t>
      </w:r>
      <w:r>
        <w:rPr/>
        <w:t>uno</w:t>
      </w:r>
      <w:r>
        <w:rPr>
          <w:spacing w:val="40"/>
        </w:rPr>
        <w:t> </w:t>
      </w:r>
      <w:r>
        <w:rPr/>
        <w:t>de</w:t>
      </w:r>
      <w:r>
        <w:rPr>
          <w:spacing w:val="40"/>
        </w:rPr>
        <w:t> </w:t>
      </w:r>
      <w:r>
        <w:rPr/>
        <w:t>los</w:t>
      </w:r>
      <w:r>
        <w:rPr>
          <w:spacing w:val="40"/>
        </w:rPr>
        <w:t> </w:t>
      </w:r>
      <w:r>
        <w:rPr/>
        <w:t>organismos</w:t>
      </w:r>
    </w:p>
    <w:p>
      <w:pPr>
        <w:spacing w:after="0"/>
        <w:jc w:val="both"/>
        <w:sectPr>
          <w:pgSz w:w="12250" w:h="15850"/>
          <w:pgMar w:header="0" w:footer="740" w:top="1680" w:bottom="940" w:left="1160" w:right="1220"/>
        </w:sectPr>
      </w:pPr>
    </w:p>
    <w:p>
      <w:pPr>
        <w:pStyle w:val="BodyText"/>
        <w:spacing w:before="83"/>
        <w:ind w:right="112"/>
        <w:jc w:val="both"/>
      </w:pPr>
      <w:r>
        <w:rPr/>
        <w:t>autónomos contará con un órgano interno de control para vigilar la correcta administración y ejercicio de los recursos</w:t>
      </w:r>
      <w:r>
        <w:rPr>
          <w:spacing w:val="-14"/>
        </w:rPr>
        <w:t> </w:t>
      </w:r>
      <w:r>
        <w:rPr/>
        <w:t>públicos,</w:t>
      </w:r>
      <w:r>
        <w:rPr>
          <w:spacing w:val="-14"/>
        </w:rPr>
        <w:t> </w:t>
      </w:r>
      <w:r>
        <w:rPr/>
        <w:t>así</w:t>
      </w:r>
      <w:r>
        <w:rPr>
          <w:spacing w:val="-14"/>
        </w:rPr>
        <w:t> </w:t>
      </w:r>
      <w:r>
        <w:rPr/>
        <w:t>como</w:t>
      </w:r>
      <w:r>
        <w:rPr>
          <w:spacing w:val="-14"/>
        </w:rPr>
        <w:t> </w:t>
      </w:r>
      <w:r>
        <w:rPr/>
        <w:t>fomentar</w:t>
      </w:r>
      <w:r>
        <w:rPr>
          <w:spacing w:val="-14"/>
        </w:rPr>
        <w:t> </w:t>
      </w:r>
      <w:r>
        <w:rPr/>
        <w:t>la</w:t>
      </w:r>
      <w:r>
        <w:rPr>
          <w:spacing w:val="-14"/>
        </w:rPr>
        <w:t> </w:t>
      </w:r>
      <w:r>
        <w:rPr/>
        <w:t>rendición</w:t>
      </w:r>
      <w:r>
        <w:rPr>
          <w:spacing w:val="-14"/>
        </w:rPr>
        <w:t> </w:t>
      </w:r>
      <w:r>
        <w:rPr/>
        <w:t>de</w:t>
      </w:r>
      <w:r>
        <w:rPr>
          <w:spacing w:val="-14"/>
        </w:rPr>
        <w:t> </w:t>
      </w:r>
      <w:r>
        <w:rPr/>
        <w:t>cuentas</w:t>
      </w:r>
      <w:r>
        <w:rPr>
          <w:spacing w:val="-14"/>
        </w:rPr>
        <w:t> </w:t>
      </w:r>
      <w:r>
        <w:rPr/>
        <w:t>y</w:t>
      </w:r>
      <w:r>
        <w:rPr>
          <w:spacing w:val="-13"/>
        </w:rPr>
        <w:t> </w:t>
      </w:r>
      <w:r>
        <w:rPr/>
        <w:t>atender</w:t>
      </w:r>
      <w:r>
        <w:rPr>
          <w:spacing w:val="-14"/>
        </w:rPr>
        <w:t> </w:t>
      </w:r>
      <w:r>
        <w:rPr/>
        <w:t>las</w:t>
      </w:r>
      <w:r>
        <w:rPr>
          <w:spacing w:val="-14"/>
        </w:rPr>
        <w:t> </w:t>
      </w:r>
      <w:r>
        <w:rPr/>
        <w:t>evaluaciones</w:t>
      </w:r>
      <w:r>
        <w:rPr>
          <w:spacing w:val="-14"/>
        </w:rPr>
        <w:t> </w:t>
      </w:r>
      <w:r>
        <w:rPr/>
        <w:t>sobre</w:t>
      </w:r>
      <w:r>
        <w:rPr>
          <w:spacing w:val="-14"/>
        </w:rPr>
        <w:t> </w:t>
      </w:r>
      <w:r>
        <w:rPr/>
        <w:t>el</w:t>
      </w:r>
      <w:r>
        <w:rPr>
          <w:spacing w:val="-14"/>
        </w:rPr>
        <w:t> </w:t>
      </w:r>
      <w:r>
        <w:rPr/>
        <w:t>cumplimento de</w:t>
      </w:r>
      <w:r>
        <w:rPr>
          <w:spacing w:val="-12"/>
        </w:rPr>
        <w:t> </w:t>
      </w:r>
      <w:r>
        <w:rPr/>
        <w:t>los</w:t>
      </w:r>
      <w:r>
        <w:rPr>
          <w:spacing w:val="-13"/>
        </w:rPr>
        <w:t> </w:t>
      </w:r>
      <w:r>
        <w:rPr/>
        <w:t>objetivos</w:t>
      </w:r>
      <w:r>
        <w:rPr>
          <w:spacing w:val="-10"/>
        </w:rPr>
        <w:t> </w:t>
      </w:r>
      <w:r>
        <w:rPr/>
        <w:t>planteados,</w:t>
      </w:r>
      <w:r>
        <w:rPr>
          <w:spacing w:val="-11"/>
        </w:rPr>
        <w:t> </w:t>
      </w:r>
      <w:r>
        <w:rPr/>
        <w:t>cuyo</w:t>
      </w:r>
      <w:r>
        <w:rPr>
          <w:spacing w:val="-14"/>
        </w:rPr>
        <w:t> </w:t>
      </w:r>
      <w:r>
        <w:rPr/>
        <w:t>titular</w:t>
      </w:r>
      <w:r>
        <w:rPr>
          <w:spacing w:val="-13"/>
        </w:rPr>
        <w:t> </w:t>
      </w:r>
      <w:r>
        <w:rPr/>
        <w:t>será</w:t>
      </w:r>
      <w:r>
        <w:rPr>
          <w:spacing w:val="-11"/>
        </w:rPr>
        <w:t> </w:t>
      </w:r>
      <w:r>
        <w:rPr/>
        <w:t>nombrado</w:t>
      </w:r>
      <w:r>
        <w:rPr>
          <w:spacing w:val="-11"/>
        </w:rPr>
        <w:t> </w:t>
      </w:r>
      <w:r>
        <w:rPr/>
        <w:t>por</w:t>
      </w:r>
      <w:r>
        <w:rPr>
          <w:spacing w:val="-13"/>
        </w:rPr>
        <w:t> </w:t>
      </w:r>
      <w:r>
        <w:rPr/>
        <w:t>el</w:t>
      </w:r>
      <w:r>
        <w:rPr>
          <w:spacing w:val="-14"/>
        </w:rPr>
        <w:t> </w:t>
      </w:r>
      <w:r>
        <w:rPr/>
        <w:t>Congreso</w:t>
      </w:r>
      <w:r>
        <w:rPr>
          <w:spacing w:val="-12"/>
        </w:rPr>
        <w:t> </w:t>
      </w:r>
      <w:r>
        <w:rPr/>
        <w:t>del</w:t>
      </w:r>
      <w:r>
        <w:rPr>
          <w:spacing w:val="-12"/>
        </w:rPr>
        <w:t> </w:t>
      </w:r>
      <w:r>
        <w:rPr/>
        <w:t>Estado</w:t>
      </w:r>
      <w:r>
        <w:rPr>
          <w:spacing w:val="-11"/>
        </w:rPr>
        <w:t> </w:t>
      </w:r>
      <w:r>
        <w:rPr/>
        <w:t>por</w:t>
      </w:r>
      <w:r>
        <w:rPr>
          <w:spacing w:val="-13"/>
        </w:rPr>
        <w:t> </w:t>
      </w:r>
      <w:r>
        <w:rPr/>
        <w:t>las</w:t>
      </w:r>
      <w:r>
        <w:rPr>
          <w:spacing w:val="-13"/>
        </w:rPr>
        <w:t> </w:t>
      </w:r>
      <w:r>
        <w:rPr/>
        <w:t>dos</w:t>
      </w:r>
      <w:r>
        <w:rPr>
          <w:spacing w:val="-10"/>
        </w:rPr>
        <w:t> </w:t>
      </w:r>
      <w:r>
        <w:rPr/>
        <w:t>terceras</w:t>
      </w:r>
      <w:r>
        <w:rPr>
          <w:spacing w:val="-12"/>
        </w:rPr>
        <w:t> </w:t>
      </w:r>
      <w:r>
        <w:rPr/>
        <w:t>partes de las y los Diputados presentes.</w:t>
      </w:r>
    </w:p>
    <w:p>
      <w:pPr>
        <w:pStyle w:val="BodyText"/>
        <w:ind w:left="0"/>
      </w:pPr>
    </w:p>
    <w:p>
      <w:pPr>
        <w:pStyle w:val="BodyText"/>
        <w:ind w:right="112"/>
        <w:jc w:val="both"/>
      </w:pPr>
      <w:r>
        <w:rPr/>
        <w:t>Esta Constitución reconoce como organismos autónomos a la Comisión de Derechos Humanos del Estado de Hidalgo, el Instituto Estatal Electoral, el Tribunal Electoral del Estado de Hidalgo, el Instituto de Transparencia,</w:t>
      </w:r>
      <w:r>
        <w:rPr>
          <w:spacing w:val="-12"/>
        </w:rPr>
        <w:t> </w:t>
      </w:r>
      <w:r>
        <w:rPr/>
        <w:t>Acceso</w:t>
      </w:r>
      <w:r>
        <w:rPr>
          <w:spacing w:val="-11"/>
        </w:rPr>
        <w:t> </w:t>
      </w:r>
      <w:r>
        <w:rPr/>
        <w:t>a</w:t>
      </w:r>
      <w:r>
        <w:rPr>
          <w:spacing w:val="-10"/>
        </w:rPr>
        <w:t> </w:t>
      </w:r>
      <w:r>
        <w:rPr/>
        <w:t>la</w:t>
      </w:r>
      <w:r>
        <w:rPr>
          <w:spacing w:val="-10"/>
        </w:rPr>
        <w:t> </w:t>
      </w:r>
      <w:r>
        <w:rPr/>
        <w:t>Información</w:t>
      </w:r>
      <w:r>
        <w:rPr>
          <w:spacing w:val="-10"/>
        </w:rPr>
        <w:t> </w:t>
      </w:r>
      <w:r>
        <w:rPr/>
        <w:t>Pública</w:t>
      </w:r>
      <w:r>
        <w:rPr>
          <w:spacing w:val="-11"/>
        </w:rPr>
        <w:t> </w:t>
      </w:r>
      <w:r>
        <w:rPr/>
        <w:t>Gubernamental</w:t>
      </w:r>
      <w:r>
        <w:rPr>
          <w:spacing w:val="-12"/>
        </w:rPr>
        <w:t> </w:t>
      </w:r>
      <w:r>
        <w:rPr/>
        <w:t>y</w:t>
      </w:r>
      <w:r>
        <w:rPr>
          <w:spacing w:val="-11"/>
        </w:rPr>
        <w:t> </w:t>
      </w:r>
      <w:r>
        <w:rPr/>
        <w:t>Protección</w:t>
      </w:r>
      <w:r>
        <w:rPr>
          <w:spacing w:val="-12"/>
        </w:rPr>
        <w:t> </w:t>
      </w:r>
      <w:r>
        <w:rPr/>
        <w:t>de</w:t>
      </w:r>
      <w:r>
        <w:rPr>
          <w:spacing w:val="-11"/>
        </w:rPr>
        <w:t> </w:t>
      </w:r>
      <w:r>
        <w:rPr/>
        <w:t>Datos</w:t>
      </w:r>
      <w:r>
        <w:rPr>
          <w:spacing w:val="-11"/>
        </w:rPr>
        <w:t> </w:t>
      </w:r>
      <w:r>
        <w:rPr/>
        <w:t>Personales</w:t>
      </w:r>
      <w:r>
        <w:rPr>
          <w:spacing w:val="-11"/>
        </w:rPr>
        <w:t> </w:t>
      </w:r>
      <w:r>
        <w:rPr/>
        <w:t>del</w:t>
      </w:r>
      <w:r>
        <w:rPr>
          <w:spacing w:val="-12"/>
        </w:rPr>
        <w:t> </w:t>
      </w:r>
      <w:r>
        <w:rPr/>
        <w:t>Estado de Hidalgo y la Fiscalía General de Justicia del Estado de Hidalgo.</w:t>
      </w:r>
    </w:p>
    <w:p>
      <w:pPr>
        <w:spacing w:before="0"/>
        <w:ind w:left="0" w:right="105"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160"/>
        <w:jc w:val="both"/>
      </w:pPr>
      <w:r>
        <w:rPr>
          <w:rFonts w:ascii="Arial" w:hAnsi="Arial"/>
          <w:b/>
        </w:rPr>
        <w:t>Artículo</w:t>
      </w:r>
      <w:r>
        <w:rPr>
          <w:rFonts w:ascii="Arial" w:hAnsi="Arial"/>
          <w:b/>
          <w:spacing w:val="-7"/>
        </w:rPr>
        <w:t> </w:t>
      </w:r>
      <w:r>
        <w:rPr>
          <w:rFonts w:ascii="Arial" w:hAnsi="Arial"/>
          <w:b/>
        </w:rPr>
        <w:t>27.-</w:t>
      </w:r>
      <w:r>
        <w:rPr>
          <w:rFonts w:ascii="Arial" w:hAnsi="Arial"/>
          <w:b/>
          <w:spacing w:val="-7"/>
        </w:rPr>
        <w:t> </w:t>
      </w:r>
      <w:r>
        <w:rPr/>
        <w:t>Los</w:t>
      </w:r>
      <w:r>
        <w:rPr>
          <w:spacing w:val="-5"/>
        </w:rPr>
        <w:t> </w:t>
      </w:r>
      <w:r>
        <w:rPr/>
        <w:t>Poderes</w:t>
      </w:r>
      <w:r>
        <w:rPr>
          <w:spacing w:val="-5"/>
        </w:rPr>
        <w:t> </w:t>
      </w:r>
      <w:r>
        <w:rPr/>
        <w:t>Legislativo,</w:t>
      </w:r>
      <w:r>
        <w:rPr>
          <w:spacing w:val="-6"/>
        </w:rPr>
        <w:t> </w:t>
      </w:r>
      <w:r>
        <w:rPr/>
        <w:t>Ejecutivo</w:t>
      </w:r>
      <w:r>
        <w:rPr>
          <w:spacing w:val="-7"/>
        </w:rPr>
        <w:t> </w:t>
      </w:r>
      <w:r>
        <w:rPr/>
        <w:t>y</w:t>
      </w:r>
      <w:r>
        <w:rPr>
          <w:spacing w:val="-7"/>
        </w:rPr>
        <w:t> </w:t>
      </w:r>
      <w:r>
        <w:rPr/>
        <w:t>Judicial</w:t>
      </w:r>
      <w:r>
        <w:rPr>
          <w:spacing w:val="-9"/>
        </w:rPr>
        <w:t> </w:t>
      </w:r>
      <w:r>
        <w:rPr/>
        <w:t>residirán</w:t>
      </w:r>
      <w:r>
        <w:rPr>
          <w:spacing w:val="-7"/>
        </w:rPr>
        <w:t> </w:t>
      </w:r>
      <w:r>
        <w:rPr/>
        <w:t>en</w:t>
      </w:r>
      <w:r>
        <w:rPr>
          <w:spacing w:val="-8"/>
        </w:rPr>
        <w:t> </w:t>
      </w:r>
      <w:r>
        <w:rPr/>
        <w:t>la</w:t>
      </w:r>
      <w:r>
        <w:rPr>
          <w:spacing w:val="-8"/>
        </w:rPr>
        <w:t> </w:t>
      </w:r>
      <w:r>
        <w:rPr/>
        <w:t>ciudad</w:t>
      </w:r>
      <w:r>
        <w:rPr>
          <w:spacing w:val="-6"/>
        </w:rPr>
        <w:t> </w:t>
      </w:r>
      <w:r>
        <w:rPr/>
        <w:t>capital,</w:t>
      </w:r>
      <w:r>
        <w:rPr>
          <w:spacing w:val="-5"/>
        </w:rPr>
        <w:t> </w:t>
      </w:r>
      <w:r>
        <w:rPr/>
        <w:t>Pachuca</w:t>
      </w:r>
      <w:r>
        <w:rPr>
          <w:spacing w:val="-8"/>
        </w:rPr>
        <w:t> </w:t>
      </w:r>
      <w:r>
        <w:rPr/>
        <w:t>de</w:t>
      </w:r>
      <w:r>
        <w:rPr>
          <w:spacing w:val="-8"/>
        </w:rPr>
        <w:t> </w:t>
      </w:r>
      <w:r>
        <w:rPr>
          <w:spacing w:val="-2"/>
        </w:rPr>
        <w:t>Soto.</w:t>
      </w:r>
    </w:p>
    <w:p>
      <w:pPr>
        <w:pStyle w:val="BodyText"/>
        <w:spacing w:before="1"/>
        <w:ind w:left="0"/>
      </w:pPr>
    </w:p>
    <w:p>
      <w:pPr>
        <w:pStyle w:val="BodyText"/>
        <w:ind w:right="106"/>
        <w:jc w:val="both"/>
      </w:pPr>
      <w:r>
        <w:rPr/>
        <w:t>La sede de cualesquiera de los Poderes podrá trasladarse a otro sitio, con la aprobación del Congreso, siempre que las circunstancias lo justifiquen.</w:t>
      </w:r>
    </w:p>
    <w:p>
      <w:pPr>
        <w:pStyle w:val="BodyText"/>
        <w:spacing w:before="229"/>
        <w:ind w:left="0"/>
      </w:pPr>
    </w:p>
    <w:p>
      <w:pPr>
        <w:spacing w:before="1"/>
        <w:ind w:left="2749" w:right="274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pStyle w:val="BodyText"/>
        <w:ind w:left="0"/>
        <w:rPr>
          <w:rFonts w:ascii="Arial"/>
          <w:b/>
        </w:rPr>
      </w:pPr>
    </w:p>
    <w:p>
      <w:pPr>
        <w:spacing w:before="0"/>
        <w:ind w:left="2749" w:right="2743"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z w:val="20"/>
        </w:rPr>
        <w:t>PODERES</w:t>
      </w:r>
      <w:r>
        <w:rPr>
          <w:rFonts w:ascii="Arial"/>
          <w:b/>
          <w:spacing w:val="-6"/>
          <w:sz w:val="20"/>
        </w:rPr>
        <w:t> </w:t>
      </w:r>
      <w:r>
        <w:rPr>
          <w:rFonts w:ascii="Arial"/>
          <w:b/>
          <w:sz w:val="20"/>
        </w:rPr>
        <w:t>DEL</w:t>
      </w:r>
      <w:r>
        <w:rPr>
          <w:rFonts w:ascii="Arial"/>
          <w:b/>
          <w:spacing w:val="-2"/>
          <w:sz w:val="20"/>
        </w:rPr>
        <w:t> ESTADO</w:t>
      </w:r>
    </w:p>
    <w:p>
      <w:pPr>
        <w:pStyle w:val="BodyText"/>
        <w:spacing w:before="229"/>
        <w:ind w:left="0"/>
        <w:rPr>
          <w:rFonts w:ascii="Arial"/>
          <w:b/>
        </w:rPr>
      </w:pPr>
    </w:p>
    <w:p>
      <w:pPr>
        <w:spacing w:line="480" w:lineRule="auto" w:before="0"/>
        <w:ind w:left="3657" w:right="3627" w:firstLine="273"/>
        <w:jc w:val="left"/>
        <w:rPr>
          <w:rFonts w:ascii="Arial" w:hAnsi="Arial"/>
          <w:b/>
          <w:sz w:val="20"/>
        </w:rPr>
      </w:pPr>
      <w:r>
        <w:rPr>
          <w:rFonts w:ascii="Arial" w:hAnsi="Arial"/>
          <w:b/>
          <w:sz w:val="20"/>
        </w:rPr>
        <w:t>CAPÍTULO PRIMERO DEL</w:t>
      </w:r>
      <w:r>
        <w:rPr>
          <w:rFonts w:ascii="Arial" w:hAnsi="Arial"/>
          <w:b/>
          <w:spacing w:val="-14"/>
          <w:sz w:val="20"/>
        </w:rPr>
        <w:t> </w:t>
      </w:r>
      <w:r>
        <w:rPr>
          <w:rFonts w:ascii="Arial" w:hAnsi="Arial"/>
          <w:b/>
          <w:sz w:val="20"/>
        </w:rPr>
        <w:t>PODER</w:t>
      </w:r>
      <w:r>
        <w:rPr>
          <w:rFonts w:ascii="Arial" w:hAnsi="Arial"/>
          <w:b/>
          <w:spacing w:val="-14"/>
          <w:sz w:val="20"/>
        </w:rPr>
        <w:t> </w:t>
      </w:r>
      <w:r>
        <w:rPr>
          <w:rFonts w:ascii="Arial" w:hAnsi="Arial"/>
          <w:b/>
          <w:sz w:val="20"/>
        </w:rPr>
        <w:t>LEGISLATIVO</w:t>
      </w:r>
    </w:p>
    <w:p>
      <w:pPr>
        <w:pStyle w:val="BodyText"/>
        <w:ind w:left="0"/>
        <w:rPr>
          <w:rFonts w:ascii="Arial"/>
          <w:b/>
        </w:rPr>
      </w:pPr>
    </w:p>
    <w:p>
      <w:pPr>
        <w:spacing w:line="482" w:lineRule="auto" w:before="0"/>
        <w:ind w:left="4125" w:right="4042" w:firstLine="300"/>
        <w:jc w:val="left"/>
        <w:rPr>
          <w:rFonts w:ascii="Arial" w:hAnsi="Arial"/>
          <w:b/>
          <w:sz w:val="20"/>
        </w:rPr>
      </w:pPr>
      <w:r>
        <w:rPr>
          <w:rFonts w:ascii="Arial" w:hAnsi="Arial"/>
          <w:b/>
          <w:sz w:val="20"/>
        </w:rPr>
        <w:t>SECCIÓN I DEL</w:t>
      </w:r>
      <w:r>
        <w:rPr>
          <w:rFonts w:ascii="Arial" w:hAnsi="Arial"/>
          <w:b/>
          <w:spacing w:val="-14"/>
          <w:sz w:val="20"/>
        </w:rPr>
        <w:t> </w:t>
      </w:r>
      <w:r>
        <w:rPr>
          <w:rFonts w:ascii="Arial" w:hAnsi="Arial"/>
          <w:b/>
          <w:sz w:val="20"/>
        </w:rPr>
        <w:t>CONGRESO</w:t>
      </w:r>
    </w:p>
    <w:p>
      <w:pPr>
        <w:pStyle w:val="BodyText"/>
        <w:spacing w:before="228"/>
        <w:ind w:right="107"/>
        <w:jc w:val="both"/>
      </w:pPr>
      <w:r>
        <w:rPr>
          <w:rFonts w:ascii="Arial" w:hAnsi="Arial"/>
          <w:b/>
        </w:rPr>
        <w:t>Artículo 28.- </w:t>
      </w:r>
      <w:r>
        <w:rPr/>
        <w:t>El ejercicio del Poder Legislativo se deposita en un órgano que se denominará “CONGRESO DEL</w:t>
      </w:r>
      <w:r>
        <w:rPr>
          <w:spacing w:val="-9"/>
        </w:rPr>
        <w:t> </w:t>
      </w:r>
      <w:r>
        <w:rPr/>
        <w:t>ESTADO</w:t>
      </w:r>
      <w:r>
        <w:rPr>
          <w:spacing w:val="-8"/>
        </w:rPr>
        <w:t> </w:t>
      </w:r>
      <w:r>
        <w:rPr/>
        <w:t>LIBRE</w:t>
      </w:r>
      <w:r>
        <w:rPr>
          <w:spacing w:val="-9"/>
        </w:rPr>
        <w:t> </w:t>
      </w:r>
      <w:r>
        <w:rPr/>
        <w:t>Y</w:t>
      </w:r>
      <w:r>
        <w:rPr>
          <w:spacing w:val="-8"/>
        </w:rPr>
        <w:t> </w:t>
      </w:r>
      <w:r>
        <w:rPr/>
        <w:t>SOBERANO</w:t>
      </w:r>
      <w:r>
        <w:rPr>
          <w:spacing w:val="-8"/>
        </w:rPr>
        <w:t> </w:t>
      </w:r>
      <w:r>
        <w:rPr/>
        <w:t>DE</w:t>
      </w:r>
      <w:r>
        <w:rPr>
          <w:spacing w:val="-9"/>
        </w:rPr>
        <w:t> </w:t>
      </w:r>
      <w:r>
        <w:rPr/>
        <w:t>HIDALGO”,</w:t>
      </w:r>
      <w:r>
        <w:rPr>
          <w:spacing w:val="-9"/>
        </w:rPr>
        <w:t> </w:t>
      </w:r>
      <w:r>
        <w:rPr/>
        <w:t>cuya</w:t>
      </w:r>
      <w:r>
        <w:rPr>
          <w:spacing w:val="-9"/>
        </w:rPr>
        <w:t> </w:t>
      </w:r>
      <w:r>
        <w:rPr/>
        <w:t>organización</w:t>
      </w:r>
      <w:r>
        <w:rPr>
          <w:spacing w:val="-9"/>
        </w:rPr>
        <w:t> </w:t>
      </w:r>
      <w:r>
        <w:rPr/>
        <w:t>y</w:t>
      </w:r>
      <w:r>
        <w:rPr>
          <w:spacing w:val="-8"/>
        </w:rPr>
        <w:t> </w:t>
      </w:r>
      <w:r>
        <w:rPr/>
        <w:t>funcionamiento</w:t>
      </w:r>
      <w:r>
        <w:rPr>
          <w:spacing w:val="-8"/>
        </w:rPr>
        <w:t> </w:t>
      </w:r>
      <w:r>
        <w:rPr/>
        <w:t>estará</w:t>
      </w:r>
      <w:r>
        <w:rPr>
          <w:spacing w:val="-9"/>
        </w:rPr>
        <w:t> </w:t>
      </w:r>
      <w:r>
        <w:rPr/>
        <w:t>regulado</w:t>
      </w:r>
      <w:r>
        <w:rPr>
          <w:spacing w:val="-9"/>
        </w:rPr>
        <w:t> </w:t>
      </w:r>
      <w:r>
        <w:rPr/>
        <w:t>por su propia Ley.</w:t>
      </w:r>
    </w:p>
    <w:p>
      <w:pPr>
        <w:pStyle w:val="BodyText"/>
        <w:spacing w:before="229"/>
        <w:ind w:left="0"/>
      </w:pPr>
    </w:p>
    <w:p>
      <w:pPr>
        <w:spacing w:line="229" w:lineRule="exact" w:before="1"/>
        <w:ind w:left="2749" w:right="2743"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5"/>
          <w:sz w:val="20"/>
        </w:rPr>
        <w:t>II</w:t>
      </w:r>
    </w:p>
    <w:p>
      <w:pPr>
        <w:spacing w:line="229" w:lineRule="exact" w:before="0"/>
        <w:ind w:left="6" w:right="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ELECCIÓN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DIPUTADAS</w:t>
      </w:r>
      <w:r>
        <w:rPr>
          <w:rFonts w:ascii="Arial" w:hAnsi="Arial"/>
          <w:b/>
          <w:spacing w:val="-4"/>
          <w:sz w:val="20"/>
        </w:rPr>
        <w:t> </w:t>
      </w:r>
      <w:r>
        <w:rPr>
          <w:rFonts w:ascii="Arial" w:hAnsi="Arial"/>
          <w:b/>
          <w:sz w:val="20"/>
        </w:rPr>
        <w:t>Y</w:t>
      </w:r>
      <w:r>
        <w:rPr>
          <w:rFonts w:ascii="Arial" w:hAnsi="Arial"/>
          <w:b/>
          <w:spacing w:val="-6"/>
          <w:sz w:val="20"/>
        </w:rPr>
        <w:t> </w:t>
      </w:r>
      <w:r>
        <w:rPr>
          <w:rFonts w:ascii="Arial" w:hAnsi="Arial"/>
          <w:b/>
          <w:sz w:val="20"/>
        </w:rPr>
        <w:t>DIPUTADOS</w:t>
      </w:r>
      <w:r>
        <w:rPr>
          <w:rFonts w:ascii="Arial" w:hAnsi="Arial"/>
          <w:b/>
          <w:spacing w:val="-4"/>
          <w:sz w:val="20"/>
        </w:rPr>
        <w:t> </w:t>
      </w:r>
      <w:r>
        <w:rPr>
          <w:rFonts w:ascii="Arial" w:hAnsi="Arial"/>
          <w:b/>
          <w:sz w:val="20"/>
        </w:rPr>
        <w:t>E</w:t>
      </w:r>
      <w:r>
        <w:rPr>
          <w:rFonts w:ascii="Arial" w:hAnsi="Arial"/>
          <w:b/>
          <w:spacing w:val="-5"/>
          <w:sz w:val="20"/>
        </w:rPr>
        <w:t> </w:t>
      </w:r>
      <w:r>
        <w:rPr>
          <w:rFonts w:ascii="Arial" w:hAnsi="Arial"/>
          <w:b/>
          <w:sz w:val="20"/>
        </w:rPr>
        <w:t>INSTALACIÓN</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pacing w:val="-2"/>
          <w:sz w:val="20"/>
        </w:rPr>
        <w:t>CONGRESO</w:t>
      </w:r>
    </w:p>
    <w:p>
      <w:pPr>
        <w:spacing w:before="1"/>
        <w:ind w:left="0" w:right="105" w:firstLine="0"/>
        <w:jc w:val="right"/>
        <w:rPr>
          <w:rFonts w:ascii="Arial"/>
          <w:i/>
          <w:sz w:val="14"/>
        </w:rPr>
      </w:pPr>
      <w:r>
        <w:rPr>
          <w:rFonts w:ascii="Arial"/>
          <w:i/>
          <w:color w:val="006FC0"/>
          <w:sz w:val="14"/>
        </w:rPr>
        <w:t>Reformada,</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cuatro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01</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diciembre</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pacing w:val="-4"/>
          <w:sz w:val="14"/>
        </w:rPr>
        <w:t>2022.</w:t>
      </w:r>
    </w:p>
    <w:p>
      <w:pPr>
        <w:pStyle w:val="BodyText"/>
        <w:spacing w:before="68"/>
        <w:ind w:left="0"/>
        <w:rPr>
          <w:rFonts w:ascii="Arial"/>
          <w:i/>
          <w:sz w:val="14"/>
        </w:rPr>
      </w:pPr>
    </w:p>
    <w:p>
      <w:pPr>
        <w:pStyle w:val="BodyText"/>
        <w:ind w:right="113"/>
        <w:jc w:val="both"/>
      </w:pPr>
      <w:r>
        <w:rPr>
          <w:rFonts w:ascii="Arial" w:hAnsi="Arial"/>
          <w:b/>
        </w:rPr>
        <w:t>Artículo 29.- </w:t>
      </w:r>
      <w:r>
        <w:rPr/>
        <w:t>El Congreso se integra por 18 Diputadas y Diputados de mayoría electos por votación directa, secreta y uninominal mediante el sistema de distritos electorales, así como por 12 Diputadas y Diputados electos según el principio de representación proporcional, quienes como resultados de la misma elección se designarán mediante el procedimiento que la Ley de la materia establezca.</w:t>
      </w:r>
    </w:p>
    <w:p>
      <w:pPr>
        <w:spacing w:before="4"/>
        <w:ind w:left="0" w:right="105"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65"/>
        <w:ind w:left="0"/>
        <w:rPr>
          <w:rFonts w:ascii="Arial"/>
          <w:i/>
          <w:sz w:val="14"/>
        </w:rPr>
      </w:pPr>
    </w:p>
    <w:p>
      <w:pPr>
        <w:pStyle w:val="BodyText"/>
        <w:ind w:right="110"/>
        <w:jc w:val="both"/>
      </w:pPr>
      <w:r>
        <w:rPr>
          <w:rFonts w:ascii="Arial" w:hAnsi="Arial"/>
          <w:b/>
        </w:rPr>
        <w:t>Artículo 30.- </w:t>
      </w:r>
      <w:r>
        <w:rPr/>
        <w:t>Las Diputadas y Diputados de mayoría relativa y de representación proporcional, son representantes del pueblo y tienen la misma categoría e iguales derechos y obligaciones.</w:t>
      </w:r>
    </w:p>
    <w:p>
      <w:pPr>
        <w:spacing w:before="2"/>
        <w:ind w:left="0" w:right="105"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15"/>
        <w:jc w:val="both"/>
      </w:pPr>
      <w:r>
        <w:rPr/>
        <w:t>Las</w:t>
      </w:r>
      <w:r>
        <w:rPr>
          <w:spacing w:val="-6"/>
        </w:rPr>
        <w:t> </w:t>
      </w:r>
      <w:r>
        <w:rPr/>
        <w:t>candidaturas</w:t>
      </w:r>
      <w:r>
        <w:rPr>
          <w:spacing w:val="-6"/>
        </w:rPr>
        <w:t> </w:t>
      </w:r>
      <w:r>
        <w:rPr/>
        <w:t>deberán</w:t>
      </w:r>
      <w:r>
        <w:rPr>
          <w:spacing w:val="-7"/>
        </w:rPr>
        <w:t> </w:t>
      </w:r>
      <w:r>
        <w:rPr/>
        <w:t>integrarse</w:t>
      </w:r>
      <w:r>
        <w:rPr>
          <w:spacing w:val="-5"/>
        </w:rPr>
        <w:t> </w:t>
      </w:r>
      <w:r>
        <w:rPr/>
        <w:t>por</w:t>
      </w:r>
      <w:r>
        <w:rPr>
          <w:spacing w:val="-6"/>
        </w:rPr>
        <w:t> </w:t>
      </w:r>
      <w:r>
        <w:rPr/>
        <w:t>fórmulas</w:t>
      </w:r>
      <w:r>
        <w:rPr>
          <w:spacing w:val="-6"/>
        </w:rPr>
        <w:t> </w:t>
      </w:r>
      <w:r>
        <w:rPr/>
        <w:t>de</w:t>
      </w:r>
      <w:r>
        <w:rPr>
          <w:spacing w:val="-6"/>
        </w:rPr>
        <w:t> </w:t>
      </w:r>
      <w:r>
        <w:rPr/>
        <w:t>propietarios</w:t>
      </w:r>
      <w:r>
        <w:rPr>
          <w:spacing w:val="-6"/>
        </w:rPr>
        <w:t> </w:t>
      </w:r>
      <w:r>
        <w:rPr/>
        <w:t>y</w:t>
      </w:r>
      <w:r>
        <w:rPr>
          <w:spacing w:val="-6"/>
        </w:rPr>
        <w:t> </w:t>
      </w:r>
      <w:r>
        <w:rPr/>
        <w:t>suplentes</w:t>
      </w:r>
      <w:r>
        <w:rPr>
          <w:spacing w:val="-6"/>
        </w:rPr>
        <w:t> </w:t>
      </w:r>
      <w:r>
        <w:rPr/>
        <w:t>del</w:t>
      </w:r>
      <w:r>
        <w:rPr>
          <w:spacing w:val="-6"/>
        </w:rPr>
        <w:t> </w:t>
      </w:r>
      <w:r>
        <w:rPr/>
        <w:t>mismo</w:t>
      </w:r>
      <w:r>
        <w:rPr>
          <w:spacing w:val="-6"/>
        </w:rPr>
        <w:t> </w:t>
      </w:r>
      <w:r>
        <w:rPr/>
        <w:t>género,</w:t>
      </w:r>
      <w:r>
        <w:rPr>
          <w:spacing w:val="-5"/>
        </w:rPr>
        <w:t> </w:t>
      </w:r>
      <w:r>
        <w:rPr/>
        <w:t>en</w:t>
      </w:r>
      <w:r>
        <w:rPr>
          <w:spacing w:val="-7"/>
        </w:rPr>
        <w:t> </w:t>
      </w:r>
      <w:r>
        <w:rPr/>
        <w:t>términos de lo que establezca la ley.</w:t>
      </w:r>
    </w:p>
    <w:p>
      <w:pPr>
        <w:pStyle w:val="BodyText"/>
        <w:spacing w:before="229"/>
        <w:ind w:right="102"/>
        <w:jc w:val="both"/>
      </w:pPr>
      <w:r>
        <w:rPr/>
        <w:t>Las Diputadas y Diputados tienen la obligación de informar en el mes de agosto de cada año, sobre las actividades desempeñadas durante su ejercicio constitucional.</w:t>
      </w:r>
    </w:p>
    <w:p>
      <w:pPr>
        <w:spacing w:after="0"/>
        <w:jc w:val="both"/>
        <w:sectPr>
          <w:pgSz w:w="12250" w:h="15850"/>
          <w:pgMar w:header="0" w:footer="740" w:top="1680" w:bottom="940" w:left="1160" w:right="1220"/>
        </w:sectPr>
      </w:pPr>
    </w:p>
    <w:p>
      <w:pPr>
        <w:spacing w:before="84"/>
        <w:ind w:left="5453"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before="230"/>
        <w:ind w:left="117"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w:t>
      </w:r>
      <w:r>
        <w:rPr>
          <w:rFonts w:ascii="Arial" w:hAnsi="Arial"/>
          <w:b/>
          <w:spacing w:val="-5"/>
          <w:sz w:val="20"/>
        </w:rPr>
        <w:t> </w:t>
      </w:r>
      <w:r>
        <w:rPr>
          <w:sz w:val="20"/>
        </w:rPr>
        <w:t>Para</w:t>
      </w:r>
      <w:r>
        <w:rPr>
          <w:spacing w:val="-6"/>
          <w:sz w:val="20"/>
        </w:rPr>
        <w:t> </w:t>
      </w:r>
      <w:r>
        <w:rPr>
          <w:sz w:val="20"/>
        </w:rPr>
        <w:t>ser</w:t>
      </w:r>
      <w:r>
        <w:rPr>
          <w:spacing w:val="-6"/>
          <w:sz w:val="20"/>
        </w:rPr>
        <w:t> </w:t>
      </w:r>
      <w:r>
        <w:rPr>
          <w:sz w:val="20"/>
        </w:rPr>
        <w:t>Diputado</w:t>
      </w:r>
      <w:r>
        <w:rPr>
          <w:spacing w:val="-6"/>
          <w:sz w:val="20"/>
        </w:rPr>
        <w:t> </w:t>
      </w:r>
      <w:r>
        <w:rPr>
          <w:sz w:val="20"/>
        </w:rPr>
        <w:t>se</w:t>
      </w:r>
      <w:r>
        <w:rPr>
          <w:spacing w:val="-5"/>
          <w:sz w:val="20"/>
        </w:rPr>
        <w:t> </w:t>
      </w:r>
      <w:r>
        <w:rPr>
          <w:spacing w:val="-2"/>
          <w:sz w:val="20"/>
        </w:rPr>
        <w:t>requiere:</w:t>
      </w:r>
    </w:p>
    <w:p>
      <w:pPr>
        <w:pStyle w:val="BodyText"/>
        <w:spacing w:before="228"/>
      </w:pPr>
      <w:r>
        <w:rPr>
          <w:rFonts w:ascii="Arial"/>
          <w:b/>
        </w:rPr>
        <w:t>I.-</w:t>
      </w:r>
      <w:r>
        <w:rPr>
          <w:rFonts w:ascii="Arial"/>
          <w:b/>
          <w:spacing w:val="-4"/>
        </w:rPr>
        <w:t> </w:t>
      </w:r>
      <w:r>
        <w:rPr/>
        <w:t>Ser</w:t>
      </w:r>
      <w:r>
        <w:rPr>
          <w:spacing w:val="-5"/>
        </w:rPr>
        <w:t> </w:t>
      </w:r>
      <w:r>
        <w:rPr>
          <w:spacing w:val="-2"/>
        </w:rPr>
        <w:t>hidalguense;</w:t>
      </w:r>
    </w:p>
    <w:p>
      <w:pPr>
        <w:pStyle w:val="BodyText"/>
        <w:spacing w:before="1"/>
        <w:ind w:left="0"/>
      </w:pPr>
    </w:p>
    <w:p>
      <w:pPr>
        <w:pStyle w:val="BodyText"/>
      </w:pPr>
      <w:r>
        <w:rPr>
          <w:rFonts w:ascii="Arial" w:hAnsi="Arial"/>
          <w:b/>
        </w:rPr>
        <w:t>II.-</w:t>
      </w:r>
      <w:r>
        <w:rPr>
          <w:rFonts w:ascii="Arial" w:hAnsi="Arial"/>
          <w:b/>
          <w:spacing w:val="-6"/>
        </w:rPr>
        <w:t> </w:t>
      </w:r>
      <w:r>
        <w:rPr/>
        <w:t>Tener</w:t>
      </w:r>
      <w:r>
        <w:rPr>
          <w:spacing w:val="-4"/>
        </w:rPr>
        <w:t> </w:t>
      </w:r>
      <w:r>
        <w:rPr/>
        <w:t>dieciocho</w:t>
      </w:r>
      <w:r>
        <w:rPr>
          <w:spacing w:val="-4"/>
        </w:rPr>
        <w:t> </w:t>
      </w:r>
      <w:r>
        <w:rPr/>
        <w:t>años</w:t>
      </w:r>
      <w:r>
        <w:rPr>
          <w:spacing w:val="-6"/>
        </w:rPr>
        <w:t> </w:t>
      </w:r>
      <w:r>
        <w:rPr/>
        <w:t>cumplidos</w:t>
      </w:r>
      <w:r>
        <w:rPr>
          <w:spacing w:val="-6"/>
        </w:rPr>
        <w:t> </w:t>
      </w:r>
      <w:r>
        <w:rPr/>
        <w:t>al</w:t>
      </w:r>
      <w:r>
        <w:rPr>
          <w:spacing w:val="-7"/>
        </w:rPr>
        <w:t> </w:t>
      </w:r>
      <w:r>
        <w:rPr/>
        <w:t>día</w:t>
      </w:r>
      <w:r>
        <w:rPr>
          <w:spacing w:val="-6"/>
        </w:rPr>
        <w:t> </w:t>
      </w:r>
      <w:r>
        <w:rPr/>
        <w:t>de</w:t>
      </w:r>
      <w:r>
        <w:rPr>
          <w:spacing w:val="-2"/>
        </w:rPr>
        <w:t> </w:t>
      </w:r>
      <w:r>
        <w:rPr/>
        <w:t>la</w:t>
      </w:r>
      <w:r>
        <w:rPr>
          <w:spacing w:val="-5"/>
        </w:rPr>
        <w:t> </w:t>
      </w:r>
      <w:r>
        <w:rPr>
          <w:spacing w:val="-2"/>
        </w:rPr>
        <w:t>elección.</w:t>
      </w:r>
    </w:p>
    <w:p>
      <w:pPr>
        <w:pStyle w:val="BodyText"/>
        <w:spacing w:before="228"/>
      </w:pPr>
      <w:r>
        <w:rPr>
          <w:rFonts w:ascii="Arial" w:hAnsi="Arial"/>
          <w:b/>
        </w:rPr>
        <w:t>III.-</w:t>
      </w:r>
      <w:r>
        <w:rPr>
          <w:rFonts w:ascii="Arial" w:hAnsi="Arial"/>
          <w:b/>
          <w:spacing w:val="-6"/>
        </w:rPr>
        <w:t> </w:t>
      </w:r>
      <w:r>
        <w:rPr/>
        <w:t>Tener</w:t>
      </w:r>
      <w:r>
        <w:rPr>
          <w:spacing w:val="-3"/>
        </w:rPr>
        <w:t> </w:t>
      </w:r>
      <w:r>
        <w:rPr/>
        <w:t>una</w:t>
      </w:r>
      <w:r>
        <w:rPr>
          <w:spacing w:val="-5"/>
        </w:rPr>
        <w:t> </w:t>
      </w:r>
      <w:r>
        <w:rPr/>
        <w:t>residencia</w:t>
      </w:r>
      <w:r>
        <w:rPr>
          <w:spacing w:val="-4"/>
        </w:rPr>
        <w:t> </w:t>
      </w:r>
      <w:r>
        <w:rPr/>
        <w:t>efectiva</w:t>
      </w:r>
      <w:r>
        <w:rPr>
          <w:spacing w:val="-6"/>
        </w:rPr>
        <w:t> </w:t>
      </w:r>
      <w:r>
        <w:rPr/>
        <w:t>no</w:t>
      </w:r>
      <w:r>
        <w:rPr>
          <w:spacing w:val="-7"/>
        </w:rPr>
        <w:t> </w:t>
      </w:r>
      <w:r>
        <w:rPr/>
        <w:t>menor</w:t>
      </w:r>
      <w:r>
        <w:rPr>
          <w:spacing w:val="-5"/>
        </w:rPr>
        <w:t> </w:t>
      </w:r>
      <w:r>
        <w:rPr/>
        <w:t>de</w:t>
      </w:r>
      <w:r>
        <w:rPr>
          <w:spacing w:val="-6"/>
        </w:rPr>
        <w:t> </w:t>
      </w:r>
      <w:r>
        <w:rPr/>
        <w:t>tres</w:t>
      </w:r>
      <w:r>
        <w:rPr>
          <w:spacing w:val="-5"/>
        </w:rPr>
        <w:t> </w:t>
      </w:r>
      <w:r>
        <w:rPr/>
        <w:t>años</w:t>
      </w:r>
      <w:r>
        <w:rPr>
          <w:spacing w:val="-6"/>
        </w:rPr>
        <w:t> </w:t>
      </w:r>
      <w:r>
        <w:rPr/>
        <w:t>en</w:t>
      </w:r>
      <w:r>
        <w:rPr>
          <w:spacing w:val="-7"/>
        </w:rPr>
        <w:t> </w:t>
      </w:r>
      <w:r>
        <w:rPr/>
        <w:t>el</w:t>
      </w:r>
      <w:r>
        <w:rPr>
          <w:spacing w:val="-5"/>
        </w:rPr>
        <w:t> </w:t>
      </w:r>
      <w:r>
        <w:rPr/>
        <w:t>Estado;</w:t>
      </w:r>
      <w:r>
        <w:rPr>
          <w:spacing w:val="-6"/>
        </w:rPr>
        <w:t> </w:t>
      </w:r>
      <w:r>
        <w:rPr>
          <w:spacing w:val="-10"/>
        </w:rPr>
        <w:t>y</w:t>
      </w:r>
    </w:p>
    <w:p>
      <w:pPr>
        <w:pStyle w:val="BodyText"/>
        <w:spacing w:before="1"/>
        <w:ind w:left="0"/>
      </w:pPr>
    </w:p>
    <w:p>
      <w:pPr>
        <w:spacing w:before="0"/>
        <w:ind w:left="117" w:right="0" w:firstLine="0"/>
        <w:jc w:val="left"/>
        <w:rPr>
          <w:rFonts w:ascii="Arial"/>
          <w:i/>
          <w:sz w:val="20"/>
        </w:rPr>
      </w:pPr>
      <w:r>
        <w:rPr>
          <w:rFonts w:ascii="Arial"/>
          <w:b/>
          <w:sz w:val="20"/>
        </w:rPr>
        <w:t>IV.-</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6"/>
          <w:sz w:val="20"/>
        </w:rPr>
        <w:t> </w:t>
      </w:r>
      <w:r>
        <w:rPr>
          <w:rFonts w:ascii="Arial"/>
          <w:i/>
          <w:sz w:val="20"/>
        </w:rPr>
        <w:t>14</w:t>
      </w:r>
      <w:r>
        <w:rPr>
          <w:rFonts w:ascii="Arial"/>
          <w:i/>
          <w:spacing w:val="-2"/>
          <w:sz w:val="20"/>
        </w:rPr>
        <w:t> </w:t>
      </w:r>
      <w:r>
        <w:rPr>
          <w:rFonts w:ascii="Arial"/>
          <w:i/>
          <w:sz w:val="20"/>
        </w:rPr>
        <w:t>DE</w:t>
      </w:r>
      <w:r>
        <w:rPr>
          <w:rFonts w:ascii="Arial"/>
          <w:i/>
          <w:spacing w:val="-6"/>
          <w:sz w:val="20"/>
        </w:rPr>
        <w:t> </w:t>
      </w:r>
      <w:r>
        <w:rPr>
          <w:rFonts w:ascii="Arial"/>
          <w:i/>
          <w:sz w:val="20"/>
        </w:rPr>
        <w:t>NOVIEMBRE</w:t>
      </w:r>
      <w:r>
        <w:rPr>
          <w:rFonts w:ascii="Arial"/>
          <w:i/>
          <w:spacing w:val="-6"/>
          <w:sz w:val="20"/>
        </w:rPr>
        <w:t> </w:t>
      </w:r>
      <w:r>
        <w:rPr>
          <w:rFonts w:ascii="Arial"/>
          <w:i/>
          <w:sz w:val="20"/>
        </w:rPr>
        <w:t>DE</w:t>
      </w:r>
      <w:r>
        <w:rPr>
          <w:rFonts w:ascii="Arial"/>
          <w:i/>
          <w:spacing w:val="-6"/>
          <w:sz w:val="20"/>
        </w:rPr>
        <w:t> </w:t>
      </w:r>
      <w:r>
        <w:rPr>
          <w:rFonts w:ascii="Arial"/>
          <w:i/>
          <w:spacing w:val="-2"/>
          <w:sz w:val="20"/>
        </w:rPr>
        <w:t>1995)</w:t>
      </w:r>
    </w:p>
    <w:p>
      <w:pPr>
        <w:pStyle w:val="BodyText"/>
        <w:spacing w:before="1"/>
        <w:ind w:left="0"/>
        <w:rPr>
          <w:rFonts w:ascii="Arial"/>
          <w:i/>
        </w:rPr>
      </w:pPr>
    </w:p>
    <w:p>
      <w:pPr>
        <w:spacing w:before="0"/>
        <w:ind w:left="117"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w:t>
      </w:r>
      <w:r>
        <w:rPr>
          <w:rFonts w:ascii="Arial" w:hAnsi="Arial"/>
          <w:b/>
          <w:spacing w:val="-5"/>
          <w:sz w:val="20"/>
        </w:rPr>
        <w:t> </w:t>
      </w:r>
      <w:r>
        <w:rPr>
          <w:sz w:val="20"/>
        </w:rPr>
        <w:t>No</w:t>
      </w:r>
      <w:r>
        <w:rPr>
          <w:spacing w:val="-5"/>
          <w:sz w:val="20"/>
        </w:rPr>
        <w:t> </w:t>
      </w:r>
      <w:r>
        <w:rPr>
          <w:sz w:val="20"/>
        </w:rPr>
        <w:t>pueden</w:t>
      </w:r>
      <w:r>
        <w:rPr>
          <w:spacing w:val="-6"/>
          <w:sz w:val="20"/>
        </w:rPr>
        <w:t> </w:t>
      </w:r>
      <w:r>
        <w:rPr>
          <w:sz w:val="20"/>
        </w:rPr>
        <w:t>ser</w:t>
      </w:r>
      <w:r>
        <w:rPr>
          <w:spacing w:val="-6"/>
          <w:sz w:val="20"/>
        </w:rPr>
        <w:t> </w:t>
      </w:r>
      <w:r>
        <w:rPr>
          <w:sz w:val="20"/>
        </w:rPr>
        <w:t>electos</w:t>
      </w:r>
      <w:r>
        <w:rPr>
          <w:spacing w:val="-6"/>
          <w:sz w:val="20"/>
        </w:rPr>
        <w:t> </w:t>
      </w:r>
      <w:r>
        <w:rPr>
          <w:spacing w:val="-2"/>
          <w:sz w:val="20"/>
        </w:rPr>
        <w:t>Diputados:</w:t>
      </w:r>
    </w:p>
    <w:p>
      <w:pPr>
        <w:pStyle w:val="BodyText"/>
        <w:spacing w:before="229"/>
      </w:pPr>
      <w:r>
        <w:rPr>
          <w:rFonts w:ascii="Arial"/>
          <w:b/>
        </w:rPr>
        <w:t>I.-</w:t>
      </w:r>
      <w:r>
        <w:rPr>
          <w:rFonts w:ascii="Arial"/>
          <w:b/>
          <w:spacing w:val="-6"/>
        </w:rPr>
        <w:t> </w:t>
      </w:r>
      <w:r>
        <w:rPr/>
        <w:t>El</w:t>
      </w:r>
      <w:r>
        <w:rPr>
          <w:spacing w:val="-7"/>
        </w:rPr>
        <w:t> </w:t>
      </w:r>
      <w:r>
        <w:rPr/>
        <w:t>Gobernador</w:t>
      </w:r>
      <w:r>
        <w:rPr>
          <w:spacing w:val="-4"/>
        </w:rPr>
        <w:t> </w:t>
      </w:r>
      <w:r>
        <w:rPr/>
        <w:t>del</w:t>
      </w:r>
      <w:r>
        <w:rPr>
          <w:spacing w:val="-7"/>
        </w:rPr>
        <w:t> </w:t>
      </w:r>
      <w:r>
        <w:rPr>
          <w:spacing w:val="-2"/>
        </w:rPr>
        <w:t>Estado;</w:t>
      </w:r>
    </w:p>
    <w:p>
      <w:pPr>
        <w:pStyle w:val="BodyText"/>
        <w:spacing w:before="1"/>
        <w:ind w:left="0"/>
      </w:pPr>
    </w:p>
    <w:p>
      <w:pPr>
        <w:pStyle w:val="BodyText"/>
      </w:pPr>
      <w:r>
        <w:rPr>
          <w:rFonts w:ascii="Arial" w:hAnsi="Arial"/>
          <w:b/>
        </w:rPr>
        <w:t>II.-</w:t>
      </w:r>
      <w:r>
        <w:rPr>
          <w:rFonts w:ascii="Arial" w:hAnsi="Arial"/>
          <w:b/>
          <w:spacing w:val="-8"/>
        </w:rPr>
        <w:t> </w:t>
      </w:r>
      <w:r>
        <w:rPr/>
        <w:t>Quienes</w:t>
      </w:r>
      <w:r>
        <w:rPr>
          <w:spacing w:val="-8"/>
        </w:rPr>
        <w:t> </w:t>
      </w:r>
      <w:r>
        <w:rPr/>
        <w:t>pertenezcan</w:t>
      </w:r>
      <w:r>
        <w:rPr>
          <w:spacing w:val="-10"/>
        </w:rPr>
        <w:t> </w:t>
      </w:r>
      <w:r>
        <w:rPr/>
        <w:t>al</w:t>
      </w:r>
      <w:r>
        <w:rPr>
          <w:spacing w:val="-8"/>
        </w:rPr>
        <w:t> </w:t>
      </w:r>
      <w:r>
        <w:rPr/>
        <w:t>estado</w:t>
      </w:r>
      <w:r>
        <w:rPr>
          <w:spacing w:val="-7"/>
        </w:rPr>
        <w:t> </w:t>
      </w:r>
      <w:r>
        <w:rPr>
          <w:spacing w:val="-2"/>
        </w:rPr>
        <w:t>eclesiástico;</w:t>
      </w:r>
    </w:p>
    <w:p>
      <w:pPr>
        <w:pStyle w:val="BodyText"/>
        <w:ind w:left="0"/>
      </w:pPr>
    </w:p>
    <w:p>
      <w:pPr>
        <w:pStyle w:val="BodyText"/>
        <w:spacing w:before="1"/>
        <w:ind w:right="108"/>
        <w:jc w:val="both"/>
      </w:pPr>
      <w:r>
        <w:rPr>
          <w:rFonts w:ascii="Arial" w:hAnsi="Arial"/>
          <w:b/>
        </w:rPr>
        <w:t>III. </w:t>
      </w:r>
      <w:r>
        <w:rPr/>
        <w:t>Las personas titulares de las Secretarías de Despacho del Poder Ejecutivo, de las magistraturas del Tribunal Superior de</w:t>
      </w:r>
      <w:r>
        <w:rPr>
          <w:spacing w:val="-1"/>
        </w:rPr>
        <w:t> </w:t>
      </w:r>
      <w:r>
        <w:rPr/>
        <w:t>Justicia</w:t>
      </w:r>
      <w:r>
        <w:rPr>
          <w:spacing w:val="-1"/>
        </w:rPr>
        <w:t> </w:t>
      </w:r>
      <w:r>
        <w:rPr/>
        <w:t>y del</w:t>
      </w:r>
      <w:r>
        <w:rPr>
          <w:spacing w:val="-2"/>
        </w:rPr>
        <w:t> </w:t>
      </w:r>
      <w:r>
        <w:rPr/>
        <w:t>Tribunal de</w:t>
      </w:r>
      <w:r>
        <w:rPr>
          <w:spacing w:val="-2"/>
        </w:rPr>
        <w:t> </w:t>
      </w:r>
      <w:r>
        <w:rPr/>
        <w:t>Justicia Administrativa,</w:t>
      </w:r>
      <w:r>
        <w:rPr>
          <w:spacing w:val="-1"/>
        </w:rPr>
        <w:t> </w:t>
      </w:r>
      <w:r>
        <w:rPr/>
        <w:t>las y los Consejeros del</w:t>
      </w:r>
      <w:r>
        <w:rPr>
          <w:spacing w:val="-2"/>
        </w:rPr>
        <w:t> </w:t>
      </w:r>
      <w:r>
        <w:rPr/>
        <w:t>Consejo</w:t>
      </w:r>
      <w:r>
        <w:rPr>
          <w:spacing w:val="-1"/>
        </w:rPr>
        <w:t> </w:t>
      </w:r>
      <w:r>
        <w:rPr/>
        <w:t>de</w:t>
      </w:r>
      <w:r>
        <w:rPr>
          <w:spacing w:val="-1"/>
        </w:rPr>
        <w:t> </w:t>
      </w:r>
      <w:r>
        <w:rPr/>
        <w:t>la Judicatura, la persona titular de la Fiscalía General de Justicia del Estado, de la Fiscalía Especializada en Delitos</w:t>
      </w:r>
      <w:r>
        <w:rPr>
          <w:spacing w:val="-8"/>
        </w:rPr>
        <w:t> </w:t>
      </w:r>
      <w:r>
        <w:rPr/>
        <w:t>de</w:t>
      </w:r>
      <w:r>
        <w:rPr>
          <w:spacing w:val="-9"/>
        </w:rPr>
        <w:t> </w:t>
      </w:r>
      <w:r>
        <w:rPr/>
        <w:t>Corrupción,</w:t>
      </w:r>
      <w:r>
        <w:rPr>
          <w:spacing w:val="-7"/>
        </w:rPr>
        <w:t> </w:t>
      </w:r>
      <w:r>
        <w:rPr/>
        <w:t>de</w:t>
      </w:r>
      <w:r>
        <w:rPr>
          <w:spacing w:val="-7"/>
        </w:rPr>
        <w:t> </w:t>
      </w:r>
      <w:r>
        <w:rPr/>
        <w:t>la</w:t>
      </w:r>
      <w:r>
        <w:rPr>
          <w:spacing w:val="-7"/>
        </w:rPr>
        <w:t> </w:t>
      </w:r>
      <w:r>
        <w:rPr/>
        <w:t>Fiscalía</w:t>
      </w:r>
      <w:r>
        <w:rPr>
          <w:spacing w:val="-7"/>
        </w:rPr>
        <w:t> </w:t>
      </w:r>
      <w:r>
        <w:rPr/>
        <w:t>Especializada</w:t>
      </w:r>
      <w:r>
        <w:rPr>
          <w:spacing w:val="-7"/>
        </w:rPr>
        <w:t> </w:t>
      </w:r>
      <w:r>
        <w:rPr/>
        <w:t>en</w:t>
      </w:r>
      <w:r>
        <w:rPr>
          <w:spacing w:val="-7"/>
        </w:rPr>
        <w:t> </w:t>
      </w:r>
      <w:r>
        <w:rPr/>
        <w:t>Delitos</w:t>
      </w:r>
      <w:r>
        <w:rPr>
          <w:spacing w:val="-6"/>
        </w:rPr>
        <w:t> </w:t>
      </w:r>
      <w:r>
        <w:rPr/>
        <w:t>Electorales,</w:t>
      </w:r>
      <w:r>
        <w:rPr>
          <w:spacing w:val="-9"/>
        </w:rPr>
        <w:t> </w:t>
      </w:r>
      <w:r>
        <w:rPr/>
        <w:t>de</w:t>
      </w:r>
      <w:r>
        <w:rPr>
          <w:spacing w:val="-7"/>
        </w:rPr>
        <w:t> </w:t>
      </w:r>
      <w:r>
        <w:rPr/>
        <w:t>la</w:t>
      </w:r>
      <w:r>
        <w:rPr>
          <w:spacing w:val="-7"/>
        </w:rPr>
        <w:t> </w:t>
      </w:r>
      <w:r>
        <w:rPr/>
        <w:t>Auditoría</w:t>
      </w:r>
      <w:r>
        <w:rPr>
          <w:spacing w:val="-6"/>
        </w:rPr>
        <w:t> </w:t>
      </w:r>
      <w:r>
        <w:rPr/>
        <w:t>Superior</w:t>
      </w:r>
      <w:r>
        <w:rPr>
          <w:spacing w:val="-8"/>
        </w:rPr>
        <w:t> </w:t>
      </w:r>
      <w:r>
        <w:rPr/>
        <w:t>del</w:t>
      </w:r>
      <w:r>
        <w:rPr>
          <w:spacing w:val="-7"/>
        </w:rPr>
        <w:t> </w:t>
      </w:r>
      <w:r>
        <w:rPr/>
        <w:t>Estado y las y los servidores públicos de la Federación, residentes en el Estado, que no se hayan separado de sus respectivos cargos, cuando menos noventa días antes del día de la elección.</w:t>
      </w:r>
    </w:p>
    <w:p>
      <w:pPr>
        <w:spacing w:before="1"/>
        <w:ind w:left="5047"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4"/>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11"/>
        <w:jc w:val="both"/>
      </w:pPr>
      <w:r>
        <w:rPr/>
        <w:t>El</w:t>
      </w:r>
      <w:r>
        <w:rPr>
          <w:spacing w:val="-10"/>
        </w:rPr>
        <w:t> </w:t>
      </w:r>
      <w:r>
        <w:rPr/>
        <w:t>Fiscal</w:t>
      </w:r>
      <w:r>
        <w:rPr>
          <w:spacing w:val="-8"/>
        </w:rPr>
        <w:t> </w:t>
      </w:r>
      <w:r>
        <w:rPr/>
        <w:t>Especializado</w:t>
      </w:r>
      <w:r>
        <w:rPr>
          <w:spacing w:val="-7"/>
        </w:rPr>
        <w:t> </w:t>
      </w:r>
      <w:r>
        <w:rPr/>
        <w:t>para</w:t>
      </w:r>
      <w:r>
        <w:rPr>
          <w:spacing w:val="-9"/>
        </w:rPr>
        <w:t> </w:t>
      </w:r>
      <w:r>
        <w:rPr/>
        <w:t>la</w:t>
      </w:r>
      <w:r>
        <w:rPr>
          <w:spacing w:val="-7"/>
        </w:rPr>
        <w:t> </w:t>
      </w:r>
      <w:r>
        <w:rPr/>
        <w:t>Atención</w:t>
      </w:r>
      <w:r>
        <w:rPr>
          <w:spacing w:val="-9"/>
        </w:rPr>
        <w:t> </w:t>
      </w:r>
      <w:r>
        <w:rPr/>
        <w:t>de</w:t>
      </w:r>
      <w:r>
        <w:rPr>
          <w:spacing w:val="-9"/>
        </w:rPr>
        <w:t> </w:t>
      </w:r>
      <w:r>
        <w:rPr/>
        <w:t>Delitos</w:t>
      </w:r>
      <w:r>
        <w:rPr>
          <w:spacing w:val="-6"/>
        </w:rPr>
        <w:t> </w:t>
      </w:r>
      <w:r>
        <w:rPr/>
        <w:t>Electorales,</w:t>
      </w:r>
      <w:r>
        <w:rPr>
          <w:spacing w:val="-6"/>
        </w:rPr>
        <w:t> </w:t>
      </w:r>
      <w:r>
        <w:rPr/>
        <w:t>los</w:t>
      </w:r>
      <w:r>
        <w:rPr>
          <w:spacing w:val="-8"/>
        </w:rPr>
        <w:t> </w:t>
      </w:r>
      <w:r>
        <w:rPr/>
        <w:t>Consejeros</w:t>
      </w:r>
      <w:r>
        <w:rPr>
          <w:spacing w:val="-7"/>
        </w:rPr>
        <w:t> </w:t>
      </w:r>
      <w:r>
        <w:rPr/>
        <w:t>Electorales,</w:t>
      </w:r>
      <w:r>
        <w:rPr>
          <w:spacing w:val="-7"/>
        </w:rPr>
        <w:t> </w:t>
      </w:r>
      <w:r>
        <w:rPr/>
        <w:t>los</w:t>
      </w:r>
      <w:r>
        <w:rPr>
          <w:spacing w:val="-6"/>
        </w:rPr>
        <w:t> </w:t>
      </w:r>
      <w:r>
        <w:rPr/>
        <w:t>integrantes</w:t>
      </w:r>
      <w:r>
        <w:rPr>
          <w:spacing w:val="-8"/>
        </w:rPr>
        <w:t> </w:t>
      </w:r>
      <w:r>
        <w:rPr/>
        <w:t>de la Junta Estatal Ejecutiva del Instituto Estatal Electoral y los Magistrados del Tribunal Electoral, tampoco podrán serlo, a menos que se separen de su cargo un año antes del inicio del proceso electoral de que se </w:t>
      </w:r>
      <w:r>
        <w:rPr>
          <w:spacing w:val="-2"/>
        </w:rPr>
        <w:t>trate.</w:t>
      </w:r>
    </w:p>
    <w:p>
      <w:pPr>
        <w:pStyle w:val="BodyText"/>
        <w:ind w:left="0"/>
      </w:pPr>
    </w:p>
    <w:p>
      <w:pPr>
        <w:pStyle w:val="BodyText"/>
        <w:ind w:right="109"/>
        <w:jc w:val="both"/>
      </w:pPr>
      <w:r>
        <w:rPr>
          <w:rFonts w:ascii="Arial" w:hAnsi="Arial"/>
          <w:b/>
        </w:rPr>
        <w:t>IV.- </w:t>
      </w:r>
      <w:r>
        <w:rPr/>
        <w:t>Los Jueces de Primera Instancia en la</w:t>
      </w:r>
      <w:r>
        <w:rPr>
          <w:spacing w:val="-1"/>
        </w:rPr>
        <w:t> </w:t>
      </w:r>
      <w:r>
        <w:rPr/>
        <w:t>circunscripción en la</w:t>
      </w:r>
      <w:r>
        <w:rPr>
          <w:spacing w:val="-1"/>
        </w:rPr>
        <w:t> </w:t>
      </w:r>
      <w:r>
        <w:rPr/>
        <w:t>que ejerzan sus funciones y los Presidentes Municipales en el Distrito del que forme</w:t>
      </w:r>
      <w:r>
        <w:rPr>
          <w:spacing w:val="-1"/>
        </w:rPr>
        <w:t> </w:t>
      </w:r>
      <w:r>
        <w:rPr/>
        <w:t>parte el Municipio</w:t>
      </w:r>
      <w:r>
        <w:rPr>
          <w:spacing w:val="-1"/>
        </w:rPr>
        <w:t> </w:t>
      </w:r>
      <w:r>
        <w:rPr/>
        <w:t>de</w:t>
      </w:r>
      <w:r>
        <w:rPr>
          <w:spacing w:val="-1"/>
        </w:rPr>
        <w:t> </w:t>
      </w:r>
      <w:r>
        <w:rPr/>
        <w:t>su competencia, si no</w:t>
      </w:r>
      <w:r>
        <w:rPr>
          <w:spacing w:val="-2"/>
        </w:rPr>
        <w:t> </w:t>
      </w:r>
      <w:r>
        <w:rPr/>
        <w:t>se han</w:t>
      </w:r>
      <w:r>
        <w:rPr>
          <w:spacing w:val="-1"/>
        </w:rPr>
        <w:t> </w:t>
      </w:r>
      <w:r>
        <w:rPr/>
        <w:t>separado unos y otros de sus cargos cuando menos noventa días naturales antes del día la elección; y</w:t>
      </w:r>
    </w:p>
    <w:p>
      <w:pPr>
        <w:pStyle w:val="BodyText"/>
        <w:spacing w:before="229"/>
        <w:jc w:val="both"/>
      </w:pPr>
      <w:r>
        <w:rPr>
          <w:rFonts w:ascii="Arial" w:hAnsi="Arial"/>
          <w:b/>
          <w:spacing w:val="-2"/>
        </w:rPr>
        <w:t>V.-</w:t>
      </w:r>
      <w:r>
        <w:rPr>
          <w:rFonts w:ascii="Arial" w:hAnsi="Arial"/>
          <w:b/>
          <w:spacing w:val="-9"/>
        </w:rPr>
        <w:t> </w:t>
      </w:r>
      <w:r>
        <w:rPr>
          <w:spacing w:val="-2"/>
        </w:rPr>
        <w:t>Los</w:t>
      </w:r>
      <w:r>
        <w:rPr>
          <w:spacing w:val="-4"/>
        </w:rPr>
        <w:t> </w:t>
      </w:r>
      <w:r>
        <w:rPr>
          <w:spacing w:val="-2"/>
        </w:rPr>
        <w:t>Militares</w:t>
      </w:r>
      <w:r>
        <w:rPr>
          <w:spacing w:val="-8"/>
        </w:rPr>
        <w:t> </w:t>
      </w:r>
      <w:r>
        <w:rPr>
          <w:spacing w:val="-2"/>
        </w:rPr>
        <w:t>que</w:t>
      </w:r>
      <w:r>
        <w:rPr>
          <w:spacing w:val="-7"/>
        </w:rPr>
        <w:t> </w:t>
      </w:r>
      <w:r>
        <w:rPr>
          <w:spacing w:val="-2"/>
        </w:rPr>
        <w:t>no</w:t>
      </w:r>
      <w:r>
        <w:rPr>
          <w:spacing w:val="-11"/>
        </w:rPr>
        <w:t> </w:t>
      </w:r>
      <w:r>
        <w:rPr>
          <w:spacing w:val="-2"/>
        </w:rPr>
        <w:t>se</w:t>
      </w:r>
      <w:r>
        <w:rPr>
          <w:spacing w:val="-4"/>
        </w:rPr>
        <w:t> </w:t>
      </w:r>
      <w:r>
        <w:rPr>
          <w:spacing w:val="-2"/>
        </w:rPr>
        <w:t>hayan</w:t>
      </w:r>
      <w:r>
        <w:rPr>
          <w:spacing w:val="-11"/>
        </w:rPr>
        <w:t> </w:t>
      </w:r>
      <w:r>
        <w:rPr>
          <w:spacing w:val="-2"/>
        </w:rPr>
        <w:t>separado</w:t>
      </w:r>
      <w:r>
        <w:rPr>
          <w:spacing w:val="-10"/>
        </w:rPr>
        <w:t> </w:t>
      </w:r>
      <w:r>
        <w:rPr>
          <w:spacing w:val="-2"/>
        </w:rPr>
        <w:t>del</w:t>
      </w:r>
      <w:r>
        <w:rPr>
          <w:spacing w:val="-8"/>
        </w:rPr>
        <w:t> </w:t>
      </w:r>
      <w:r>
        <w:rPr>
          <w:spacing w:val="-2"/>
        </w:rPr>
        <w:t>servicio</w:t>
      </w:r>
      <w:r>
        <w:rPr>
          <w:spacing w:val="-7"/>
        </w:rPr>
        <w:t> </w:t>
      </w:r>
      <w:r>
        <w:rPr>
          <w:spacing w:val="-2"/>
        </w:rPr>
        <w:t>activo,</w:t>
      </w:r>
      <w:r>
        <w:rPr>
          <w:spacing w:val="-9"/>
        </w:rPr>
        <w:t> </w:t>
      </w:r>
      <w:r>
        <w:rPr>
          <w:spacing w:val="-2"/>
        </w:rPr>
        <w:t>cuando</w:t>
      </w:r>
      <w:r>
        <w:rPr>
          <w:spacing w:val="-7"/>
        </w:rPr>
        <w:t> </w:t>
      </w:r>
      <w:r>
        <w:rPr>
          <w:spacing w:val="-2"/>
        </w:rPr>
        <w:t>menos</w:t>
      </w:r>
      <w:r>
        <w:rPr>
          <w:spacing w:val="-8"/>
        </w:rPr>
        <w:t> </w:t>
      </w:r>
      <w:r>
        <w:rPr>
          <w:spacing w:val="-2"/>
        </w:rPr>
        <w:t>seis</w:t>
      </w:r>
      <w:r>
        <w:rPr>
          <w:spacing w:val="-5"/>
        </w:rPr>
        <w:t> </w:t>
      </w:r>
      <w:r>
        <w:rPr>
          <w:spacing w:val="-2"/>
        </w:rPr>
        <w:t>meses</w:t>
      </w:r>
      <w:r>
        <w:rPr>
          <w:spacing w:val="-8"/>
        </w:rPr>
        <w:t> </w:t>
      </w:r>
      <w:r>
        <w:rPr>
          <w:spacing w:val="-2"/>
        </w:rPr>
        <w:t>antes</w:t>
      </w:r>
      <w:r>
        <w:rPr>
          <w:spacing w:val="-8"/>
        </w:rPr>
        <w:t> </w:t>
      </w:r>
      <w:r>
        <w:rPr>
          <w:spacing w:val="-2"/>
        </w:rPr>
        <w:t>de</w:t>
      </w:r>
      <w:r>
        <w:rPr>
          <w:spacing w:val="-9"/>
        </w:rPr>
        <w:t> </w:t>
      </w:r>
      <w:r>
        <w:rPr>
          <w:spacing w:val="-2"/>
        </w:rPr>
        <w:t>la</w:t>
      </w:r>
      <w:r>
        <w:rPr>
          <w:spacing w:val="-9"/>
        </w:rPr>
        <w:t> </w:t>
      </w:r>
      <w:r>
        <w:rPr>
          <w:spacing w:val="-2"/>
        </w:rPr>
        <w:t>elección.</w:t>
      </w:r>
    </w:p>
    <w:p>
      <w:pPr>
        <w:pStyle w:val="BodyText"/>
        <w:spacing w:before="1"/>
        <w:ind w:left="0"/>
      </w:pPr>
    </w:p>
    <w:p>
      <w:pPr>
        <w:pStyle w:val="BodyText"/>
        <w:ind w:right="109"/>
        <w:jc w:val="both"/>
      </w:pPr>
      <w:r>
        <w:rPr>
          <w:rFonts w:ascii="Arial" w:hAnsi="Arial"/>
          <w:b/>
        </w:rPr>
        <w:t>Artículo</w:t>
      </w:r>
      <w:r>
        <w:rPr>
          <w:rFonts w:ascii="Arial" w:hAnsi="Arial"/>
          <w:b/>
          <w:spacing w:val="-1"/>
        </w:rPr>
        <w:t> </w:t>
      </w:r>
      <w:r>
        <w:rPr>
          <w:rFonts w:ascii="Arial" w:hAnsi="Arial"/>
          <w:b/>
        </w:rPr>
        <w:t>33.-</w:t>
      </w:r>
      <w:r>
        <w:rPr>
          <w:rFonts w:ascii="Arial" w:hAnsi="Arial"/>
          <w:b/>
          <w:spacing w:val="-1"/>
        </w:rPr>
        <w:t> </w:t>
      </w:r>
      <w:r>
        <w:rPr/>
        <w:t>Los</w:t>
      </w:r>
      <w:r>
        <w:rPr>
          <w:spacing w:val="-3"/>
        </w:rPr>
        <w:t> </w:t>
      </w:r>
      <w:r>
        <w:rPr/>
        <w:t>diputados</w:t>
      </w:r>
      <w:r>
        <w:rPr>
          <w:spacing w:val="-3"/>
        </w:rPr>
        <w:t> </w:t>
      </w:r>
      <w:r>
        <w:rPr/>
        <w:t>al</w:t>
      </w:r>
      <w:r>
        <w:rPr>
          <w:spacing w:val="-3"/>
        </w:rPr>
        <w:t> </w:t>
      </w:r>
      <w:r>
        <w:rPr/>
        <w:t>Congreso</w:t>
      </w:r>
      <w:r>
        <w:rPr>
          <w:spacing w:val="-2"/>
        </w:rPr>
        <w:t> </w:t>
      </w:r>
      <w:r>
        <w:rPr/>
        <w:t>del</w:t>
      </w:r>
      <w:r>
        <w:rPr>
          <w:spacing w:val="-3"/>
        </w:rPr>
        <w:t> </w:t>
      </w:r>
      <w:r>
        <w:rPr/>
        <w:t>Estado</w:t>
      </w:r>
      <w:r>
        <w:rPr>
          <w:spacing w:val="-2"/>
        </w:rPr>
        <w:t> </w:t>
      </w:r>
      <w:r>
        <w:rPr/>
        <w:t>podrán</w:t>
      </w:r>
      <w:r>
        <w:rPr>
          <w:spacing w:val="-2"/>
        </w:rPr>
        <w:t> </w:t>
      </w:r>
      <w:r>
        <w:rPr/>
        <w:t>ser</w:t>
      </w:r>
      <w:r>
        <w:rPr>
          <w:spacing w:val="-4"/>
        </w:rPr>
        <w:t> </w:t>
      </w:r>
      <w:r>
        <w:rPr/>
        <w:t>electos</w:t>
      </w:r>
      <w:r>
        <w:rPr>
          <w:spacing w:val="-1"/>
        </w:rPr>
        <w:t> </w:t>
      </w:r>
      <w:r>
        <w:rPr/>
        <w:t>hasta</w:t>
      </w:r>
      <w:r>
        <w:rPr>
          <w:spacing w:val="-2"/>
        </w:rPr>
        <w:t> </w:t>
      </w:r>
      <w:r>
        <w:rPr/>
        <w:t>por</w:t>
      </w:r>
      <w:r>
        <w:rPr>
          <w:spacing w:val="-1"/>
        </w:rPr>
        <w:t> </w:t>
      </w:r>
      <w:r>
        <w:rPr/>
        <w:t>un</w:t>
      </w:r>
      <w:r>
        <w:rPr>
          <w:spacing w:val="-2"/>
        </w:rPr>
        <w:t> </w:t>
      </w:r>
      <w:r>
        <w:rPr/>
        <w:t>periodo</w:t>
      </w:r>
      <w:r>
        <w:rPr>
          <w:spacing w:val="-4"/>
        </w:rPr>
        <w:t> </w:t>
      </w:r>
      <w:r>
        <w:rPr/>
        <w:t>consecutivo.</w:t>
      </w:r>
      <w:r>
        <w:rPr>
          <w:spacing w:val="-2"/>
        </w:rPr>
        <w:t> </w:t>
      </w:r>
      <w:r>
        <w:rPr/>
        <w:t>La postulación sólo podrá ser realizada por el mismo partido o por cualquiera de los partidos integrantes de la coalición que los hubieran postulado; salvo que hayan renunciado o perdido su militancia antes de la mitad de su mandato.</w:t>
      </w:r>
    </w:p>
    <w:p>
      <w:pPr>
        <w:pStyle w:val="BodyText"/>
        <w:ind w:left="0"/>
      </w:pPr>
    </w:p>
    <w:p>
      <w:pPr>
        <w:pStyle w:val="BodyText"/>
        <w:ind w:right="117"/>
        <w:jc w:val="both"/>
      </w:pPr>
      <w:r>
        <w:rPr>
          <w:rFonts w:ascii="Arial" w:hAnsi="Arial"/>
          <w:b/>
        </w:rPr>
        <w:t>Artículo 34.- </w:t>
      </w:r>
      <w:r>
        <w:rPr/>
        <w:t>Los Diputados</w:t>
      </w:r>
      <w:r>
        <w:rPr>
          <w:spacing w:val="-1"/>
        </w:rPr>
        <w:t> </w:t>
      </w:r>
      <w:r>
        <w:rPr/>
        <w:t>son inviolables</w:t>
      </w:r>
      <w:r>
        <w:rPr>
          <w:spacing w:val="-1"/>
        </w:rPr>
        <w:t> </w:t>
      </w:r>
      <w:r>
        <w:rPr/>
        <w:t>por las opiniones que manifiesten</w:t>
      </w:r>
      <w:r>
        <w:rPr>
          <w:spacing w:val="-2"/>
        </w:rPr>
        <w:t> </w:t>
      </w:r>
      <w:r>
        <w:rPr/>
        <w:t>en el</w:t>
      </w:r>
      <w:r>
        <w:rPr>
          <w:spacing w:val="-1"/>
        </w:rPr>
        <w:t> </w:t>
      </w:r>
      <w:r>
        <w:rPr/>
        <w:t>desempeño de su cargo y no podrán ser reconvenidos o enjuiciados por ellas.</w:t>
      </w:r>
    </w:p>
    <w:p>
      <w:pPr>
        <w:pStyle w:val="BodyText"/>
        <w:spacing w:before="229"/>
        <w:jc w:val="both"/>
      </w:pPr>
      <w:r>
        <w:rPr/>
        <w:t>Quien</w:t>
      </w:r>
      <w:r>
        <w:rPr>
          <w:spacing w:val="-6"/>
        </w:rPr>
        <w:t> </w:t>
      </w:r>
      <w:r>
        <w:rPr/>
        <w:t>presida</w:t>
      </w:r>
      <w:r>
        <w:rPr>
          <w:spacing w:val="-8"/>
        </w:rPr>
        <w:t> </w:t>
      </w:r>
      <w:r>
        <w:rPr/>
        <w:t>el</w:t>
      </w:r>
      <w:r>
        <w:rPr>
          <w:spacing w:val="-8"/>
        </w:rPr>
        <w:t> </w:t>
      </w:r>
      <w:r>
        <w:rPr/>
        <w:t>Congreso</w:t>
      </w:r>
      <w:r>
        <w:rPr>
          <w:spacing w:val="-3"/>
        </w:rPr>
        <w:t> </w:t>
      </w:r>
      <w:r>
        <w:rPr/>
        <w:t>velará</w:t>
      </w:r>
      <w:r>
        <w:rPr>
          <w:spacing w:val="-7"/>
        </w:rPr>
        <w:t> </w:t>
      </w:r>
      <w:r>
        <w:rPr/>
        <w:t>por</w:t>
      </w:r>
      <w:r>
        <w:rPr>
          <w:spacing w:val="-7"/>
        </w:rPr>
        <w:t> </w:t>
      </w:r>
      <w:r>
        <w:rPr/>
        <w:t>la</w:t>
      </w:r>
      <w:r>
        <w:rPr>
          <w:spacing w:val="-7"/>
        </w:rPr>
        <w:t> </w:t>
      </w:r>
      <w:r>
        <w:rPr/>
        <w:t>inviolabilidad</w:t>
      </w:r>
      <w:r>
        <w:rPr>
          <w:spacing w:val="-6"/>
        </w:rPr>
        <w:t> </w:t>
      </w:r>
      <w:r>
        <w:rPr/>
        <w:t>del</w:t>
      </w:r>
      <w:r>
        <w:rPr>
          <w:spacing w:val="-6"/>
        </w:rPr>
        <w:t> </w:t>
      </w:r>
      <w:r>
        <w:rPr/>
        <w:t>Recinto</w:t>
      </w:r>
      <w:r>
        <w:rPr>
          <w:spacing w:val="-8"/>
        </w:rPr>
        <w:t> </w:t>
      </w:r>
      <w:r>
        <w:rPr>
          <w:spacing w:val="-2"/>
        </w:rPr>
        <w:t>Oficial.</w:t>
      </w:r>
    </w:p>
    <w:p>
      <w:pPr>
        <w:pStyle w:val="BodyText"/>
        <w:spacing w:before="1"/>
        <w:ind w:left="0"/>
      </w:pPr>
    </w:p>
    <w:p>
      <w:pPr>
        <w:pStyle w:val="BodyText"/>
        <w:ind w:right="107"/>
        <w:jc w:val="both"/>
      </w:pPr>
      <w:r>
        <w:rPr>
          <w:rFonts w:ascii="Arial" w:hAnsi="Arial"/>
          <w:b/>
        </w:rPr>
        <w:t>Artículo</w:t>
      </w:r>
      <w:r>
        <w:rPr>
          <w:rFonts w:ascii="Arial" w:hAnsi="Arial"/>
          <w:b/>
          <w:spacing w:val="-10"/>
        </w:rPr>
        <w:t> </w:t>
      </w:r>
      <w:r>
        <w:rPr>
          <w:rFonts w:ascii="Arial" w:hAnsi="Arial"/>
          <w:b/>
        </w:rPr>
        <w:t>35.-</w:t>
      </w:r>
      <w:r>
        <w:rPr>
          <w:rFonts w:ascii="Arial" w:hAnsi="Arial"/>
          <w:b/>
          <w:spacing w:val="-10"/>
        </w:rPr>
        <w:t> </w:t>
      </w:r>
      <w:r>
        <w:rPr/>
        <w:t>Los</w:t>
      </w:r>
      <w:r>
        <w:rPr>
          <w:spacing w:val="-10"/>
        </w:rPr>
        <w:t> </w:t>
      </w:r>
      <w:r>
        <w:rPr/>
        <w:t>diputados</w:t>
      </w:r>
      <w:r>
        <w:rPr>
          <w:spacing w:val="-8"/>
        </w:rPr>
        <w:t> </w:t>
      </w:r>
      <w:r>
        <w:rPr/>
        <w:t>en</w:t>
      </w:r>
      <w:r>
        <w:rPr>
          <w:spacing w:val="-11"/>
        </w:rPr>
        <w:t> </w:t>
      </w:r>
      <w:r>
        <w:rPr/>
        <w:t>funciones</w:t>
      </w:r>
      <w:r>
        <w:rPr>
          <w:spacing w:val="-10"/>
        </w:rPr>
        <w:t> </w:t>
      </w:r>
      <w:r>
        <w:rPr/>
        <w:t>durante</w:t>
      </w:r>
      <w:r>
        <w:rPr>
          <w:spacing w:val="-11"/>
        </w:rPr>
        <w:t> </w:t>
      </w:r>
      <w:r>
        <w:rPr/>
        <w:t>el</w:t>
      </w:r>
      <w:r>
        <w:rPr>
          <w:spacing w:val="-11"/>
        </w:rPr>
        <w:t> </w:t>
      </w:r>
      <w:r>
        <w:rPr/>
        <w:t>periodo</w:t>
      </w:r>
      <w:r>
        <w:rPr>
          <w:spacing w:val="-10"/>
        </w:rPr>
        <w:t> </w:t>
      </w:r>
      <w:r>
        <w:rPr/>
        <w:t>de</w:t>
      </w:r>
      <w:r>
        <w:rPr>
          <w:spacing w:val="-11"/>
        </w:rPr>
        <w:t> </w:t>
      </w:r>
      <w:r>
        <w:rPr/>
        <w:t>su</w:t>
      </w:r>
      <w:r>
        <w:rPr>
          <w:spacing w:val="-10"/>
        </w:rPr>
        <w:t> </w:t>
      </w:r>
      <w:r>
        <w:rPr/>
        <w:t>encargo,</w:t>
      </w:r>
      <w:r>
        <w:rPr>
          <w:spacing w:val="-9"/>
        </w:rPr>
        <w:t> </w:t>
      </w:r>
      <w:r>
        <w:rPr/>
        <w:t>no</w:t>
      </w:r>
      <w:r>
        <w:rPr>
          <w:spacing w:val="-11"/>
        </w:rPr>
        <w:t> </w:t>
      </w:r>
      <w:r>
        <w:rPr/>
        <w:t>podrán</w:t>
      </w:r>
      <w:r>
        <w:rPr>
          <w:spacing w:val="-11"/>
        </w:rPr>
        <w:t> </w:t>
      </w:r>
      <w:r>
        <w:rPr/>
        <w:t>desempeñar</w:t>
      </w:r>
      <w:r>
        <w:rPr>
          <w:spacing w:val="-10"/>
        </w:rPr>
        <w:t> </w:t>
      </w:r>
      <w:r>
        <w:rPr/>
        <w:t>algún</w:t>
      </w:r>
      <w:r>
        <w:rPr>
          <w:spacing w:val="-10"/>
        </w:rPr>
        <w:t> </w:t>
      </w:r>
      <w:r>
        <w:rPr/>
        <w:t>otro empleo, cargo o comisión de los Gobiernos Federal, Estatal o Municipal, por el que se disfrute de sueldo, remuneración, honorarios, gratificación o cualquiera otra ministración de dinero, sin previa licencia del Congreso. En tanto se encuentren desempeñando dicho cargo, empleo o comisión públicos cesarán en su función representativa. La infracción de esta disposición será castigada con la pérdida del carácter de </w:t>
      </w:r>
      <w:r>
        <w:rPr>
          <w:spacing w:val="-2"/>
        </w:rPr>
        <w:t>diputado.</w:t>
      </w:r>
    </w:p>
    <w:p>
      <w:pPr>
        <w:spacing w:after="0"/>
        <w:jc w:val="both"/>
        <w:sectPr>
          <w:pgSz w:w="12250" w:h="15850"/>
          <w:pgMar w:header="0" w:footer="740" w:top="1680" w:bottom="940" w:left="1160" w:right="1220"/>
        </w:sectPr>
      </w:pPr>
    </w:p>
    <w:p>
      <w:pPr>
        <w:pStyle w:val="BodyText"/>
        <w:spacing w:before="83"/>
        <w:ind w:right="110"/>
        <w:jc w:val="both"/>
      </w:pPr>
      <w:r>
        <w:rPr>
          <w:rFonts w:ascii="Arial" w:hAnsi="Arial"/>
          <w:b/>
        </w:rPr>
        <w:t>Artículo</w:t>
      </w:r>
      <w:r>
        <w:rPr>
          <w:rFonts w:ascii="Arial" w:hAnsi="Arial"/>
          <w:b/>
          <w:spacing w:val="-1"/>
        </w:rPr>
        <w:t> </w:t>
      </w:r>
      <w:r>
        <w:rPr>
          <w:rFonts w:ascii="Arial" w:hAnsi="Arial"/>
          <w:b/>
        </w:rPr>
        <w:t>36.-</w:t>
      </w:r>
      <w:r>
        <w:rPr>
          <w:rFonts w:ascii="Arial" w:hAnsi="Arial"/>
          <w:b/>
          <w:spacing w:val="-1"/>
        </w:rPr>
        <w:t> </w:t>
      </w:r>
      <w:r>
        <w:rPr/>
        <w:t>El</w:t>
      </w:r>
      <w:r>
        <w:rPr>
          <w:spacing w:val="-3"/>
        </w:rPr>
        <w:t> </w:t>
      </w:r>
      <w:r>
        <w:rPr/>
        <w:t>Congreso se</w:t>
      </w:r>
      <w:r>
        <w:rPr>
          <w:spacing w:val="-4"/>
        </w:rPr>
        <w:t> </w:t>
      </w:r>
      <w:r>
        <w:rPr/>
        <w:t>renovará</w:t>
      </w:r>
      <w:r>
        <w:rPr>
          <w:spacing w:val="-1"/>
        </w:rPr>
        <w:t> </w:t>
      </w:r>
      <w:r>
        <w:rPr/>
        <w:t>en</w:t>
      </w:r>
      <w:r>
        <w:rPr>
          <w:spacing w:val="-4"/>
        </w:rPr>
        <w:t> </w:t>
      </w:r>
      <w:r>
        <w:rPr/>
        <w:t>su</w:t>
      </w:r>
      <w:r>
        <w:rPr>
          <w:spacing w:val="-2"/>
        </w:rPr>
        <w:t> </w:t>
      </w:r>
      <w:r>
        <w:rPr/>
        <w:t>totalidad</w:t>
      </w:r>
      <w:r>
        <w:rPr>
          <w:spacing w:val="-2"/>
        </w:rPr>
        <w:t> </w:t>
      </w:r>
      <w:r>
        <w:rPr/>
        <w:t>cada</w:t>
      </w:r>
      <w:r>
        <w:rPr>
          <w:spacing w:val="-2"/>
        </w:rPr>
        <w:t> </w:t>
      </w:r>
      <w:r>
        <w:rPr/>
        <w:t>tres</w:t>
      </w:r>
      <w:r>
        <w:rPr>
          <w:spacing w:val="-2"/>
        </w:rPr>
        <w:t> </w:t>
      </w:r>
      <w:r>
        <w:rPr/>
        <w:t>años,</w:t>
      </w:r>
      <w:r>
        <w:rPr>
          <w:spacing w:val="-2"/>
        </w:rPr>
        <w:t> </w:t>
      </w:r>
      <w:r>
        <w:rPr/>
        <w:t>mediante elección</w:t>
      </w:r>
      <w:r>
        <w:rPr>
          <w:spacing w:val="-2"/>
        </w:rPr>
        <w:t> </w:t>
      </w:r>
      <w:r>
        <w:rPr/>
        <w:t>que</w:t>
      </w:r>
      <w:r>
        <w:rPr>
          <w:spacing w:val="-2"/>
        </w:rPr>
        <w:t> </w:t>
      </w:r>
      <w:r>
        <w:rPr/>
        <w:t>se</w:t>
      </w:r>
      <w:r>
        <w:rPr>
          <w:spacing w:val="-4"/>
        </w:rPr>
        <w:t> </w:t>
      </w:r>
      <w:r>
        <w:rPr/>
        <w:t>celebrará</w:t>
      </w:r>
      <w:r>
        <w:rPr>
          <w:spacing w:val="-4"/>
        </w:rPr>
        <w:t> </w:t>
      </w:r>
      <w:r>
        <w:rPr/>
        <w:t>el primer domingo de junio del año que corresponda, debiendo tomar posesión de su cargo los integrantes de la nueva Legislatura, el cinco de septiembre del año de la elección.</w:t>
      </w:r>
    </w:p>
    <w:p>
      <w:pPr>
        <w:spacing w:before="230"/>
        <w:ind w:left="117"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37.-</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14</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NOVIEMBRE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1995)</w:t>
      </w:r>
    </w:p>
    <w:p>
      <w:pPr>
        <w:pStyle w:val="BodyText"/>
        <w:spacing w:before="228"/>
        <w:ind w:left="0"/>
        <w:rPr>
          <w:rFonts w:ascii="Arial"/>
          <w:i/>
        </w:rPr>
      </w:pPr>
    </w:p>
    <w:p>
      <w:pPr>
        <w:spacing w:before="0"/>
        <w:ind w:left="2749" w:right="274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5"/>
          <w:sz w:val="20"/>
        </w:rPr>
        <w:t>III</w:t>
      </w:r>
    </w:p>
    <w:p>
      <w:pPr>
        <w:pStyle w:val="BodyText"/>
        <w:spacing w:before="1"/>
        <w:ind w:left="0"/>
        <w:rPr>
          <w:rFonts w:ascii="Arial"/>
          <w:b/>
        </w:rPr>
      </w:pPr>
    </w:p>
    <w:p>
      <w:pPr>
        <w:spacing w:before="0"/>
        <w:ind w:left="2749" w:right="2742"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SESIONES</w:t>
      </w:r>
    </w:p>
    <w:p>
      <w:pPr>
        <w:pStyle w:val="BodyText"/>
        <w:spacing w:before="1"/>
        <w:ind w:left="0"/>
        <w:rPr>
          <w:rFonts w:ascii="Arial"/>
          <w:b/>
        </w:rPr>
      </w:pPr>
    </w:p>
    <w:p>
      <w:pPr>
        <w:pStyle w:val="BodyText"/>
        <w:jc w:val="both"/>
      </w:pPr>
      <w:r>
        <w:rPr>
          <w:rFonts w:ascii="Arial" w:hAnsi="Arial"/>
          <w:b/>
        </w:rPr>
        <w:t>Artículo</w:t>
      </w:r>
      <w:r>
        <w:rPr>
          <w:rFonts w:ascii="Arial" w:hAnsi="Arial"/>
          <w:b/>
          <w:spacing w:val="-7"/>
        </w:rPr>
        <w:t> </w:t>
      </w:r>
      <w:r>
        <w:rPr>
          <w:rFonts w:ascii="Arial" w:hAnsi="Arial"/>
          <w:b/>
        </w:rPr>
        <w:t>38.-</w:t>
      </w:r>
      <w:r>
        <w:rPr>
          <w:rFonts w:ascii="Arial" w:hAnsi="Arial"/>
          <w:b/>
          <w:spacing w:val="-6"/>
        </w:rPr>
        <w:t> </w:t>
      </w:r>
      <w:r>
        <w:rPr/>
        <w:t>El</w:t>
      </w:r>
      <w:r>
        <w:rPr>
          <w:spacing w:val="-9"/>
        </w:rPr>
        <w:t> </w:t>
      </w:r>
      <w:r>
        <w:rPr/>
        <w:t>Congreso</w:t>
      </w:r>
      <w:r>
        <w:rPr>
          <w:spacing w:val="-5"/>
        </w:rPr>
        <w:t> </w:t>
      </w:r>
      <w:r>
        <w:rPr/>
        <w:t>tendrá</w:t>
      </w:r>
      <w:r>
        <w:rPr>
          <w:spacing w:val="-4"/>
        </w:rPr>
        <w:t> </w:t>
      </w:r>
      <w:r>
        <w:rPr/>
        <w:t>durante</w:t>
      </w:r>
      <w:r>
        <w:rPr>
          <w:spacing w:val="-8"/>
        </w:rPr>
        <w:t> </w:t>
      </w:r>
      <w:r>
        <w:rPr/>
        <w:t>el</w:t>
      </w:r>
      <w:r>
        <w:rPr>
          <w:spacing w:val="-9"/>
        </w:rPr>
        <w:t> </w:t>
      </w:r>
      <w:r>
        <w:rPr/>
        <w:t>año,</w:t>
      </w:r>
      <w:r>
        <w:rPr>
          <w:spacing w:val="-5"/>
        </w:rPr>
        <w:t> </w:t>
      </w:r>
      <w:r>
        <w:rPr/>
        <w:t>dos</w:t>
      </w:r>
      <w:r>
        <w:rPr>
          <w:spacing w:val="-7"/>
        </w:rPr>
        <w:t> </w:t>
      </w:r>
      <w:r>
        <w:rPr/>
        <w:t>períodos</w:t>
      </w:r>
      <w:r>
        <w:rPr>
          <w:spacing w:val="-6"/>
        </w:rPr>
        <w:t> </w:t>
      </w:r>
      <w:r>
        <w:rPr/>
        <w:t>ordinarios</w:t>
      </w:r>
      <w:r>
        <w:rPr>
          <w:spacing w:val="-5"/>
        </w:rPr>
        <w:t> </w:t>
      </w:r>
      <w:r>
        <w:rPr/>
        <w:t>de</w:t>
      </w:r>
      <w:r>
        <w:rPr>
          <w:spacing w:val="-8"/>
        </w:rPr>
        <w:t> </w:t>
      </w:r>
      <w:r>
        <w:rPr/>
        <w:t>sesiones,</w:t>
      </w:r>
      <w:r>
        <w:rPr>
          <w:spacing w:val="-8"/>
        </w:rPr>
        <w:t> </w:t>
      </w:r>
      <w:r>
        <w:rPr/>
        <w:t>como</w:t>
      </w:r>
      <w:r>
        <w:rPr>
          <w:spacing w:val="-5"/>
        </w:rPr>
        <w:t> </w:t>
      </w:r>
      <w:r>
        <w:rPr>
          <w:spacing w:val="-2"/>
        </w:rPr>
        <w:t>sigue:</w:t>
      </w:r>
    </w:p>
    <w:p>
      <w:pPr>
        <w:pStyle w:val="BodyText"/>
        <w:spacing w:before="229"/>
        <w:ind w:right="115"/>
        <w:jc w:val="both"/>
      </w:pPr>
      <w:r>
        <w:rPr/>
        <w:t>El primero se iniciará el cinco de septiembre y concluirá a más tardar el último de diciembre. El segundo comenzará el primer día de marzo y terminará a más tardar el último de julio.</w:t>
      </w:r>
    </w:p>
    <w:p>
      <w:pPr>
        <w:pStyle w:val="BodyText"/>
        <w:spacing w:before="1"/>
        <w:ind w:left="0"/>
      </w:pPr>
    </w:p>
    <w:p>
      <w:pPr>
        <w:pStyle w:val="BodyText"/>
        <w:jc w:val="both"/>
      </w:pPr>
      <w:r>
        <w:rPr/>
        <w:t>Los</w:t>
      </w:r>
      <w:r>
        <w:rPr>
          <w:spacing w:val="-5"/>
        </w:rPr>
        <w:t> </w:t>
      </w:r>
      <w:r>
        <w:rPr/>
        <w:t>períodos</w:t>
      </w:r>
      <w:r>
        <w:rPr>
          <w:spacing w:val="-5"/>
        </w:rPr>
        <w:t> </w:t>
      </w:r>
      <w:r>
        <w:rPr/>
        <w:t>no</w:t>
      </w:r>
      <w:r>
        <w:rPr>
          <w:spacing w:val="-6"/>
        </w:rPr>
        <w:t> </w:t>
      </w:r>
      <w:r>
        <w:rPr/>
        <w:t>podrán</w:t>
      </w:r>
      <w:r>
        <w:rPr>
          <w:spacing w:val="-4"/>
        </w:rPr>
        <w:t> </w:t>
      </w:r>
      <w:r>
        <w:rPr/>
        <w:t>prorrogarse</w:t>
      </w:r>
      <w:r>
        <w:rPr>
          <w:spacing w:val="-6"/>
        </w:rPr>
        <w:t> </w:t>
      </w:r>
      <w:r>
        <w:rPr/>
        <w:t>más</w:t>
      </w:r>
      <w:r>
        <w:rPr>
          <w:spacing w:val="-5"/>
        </w:rPr>
        <w:t> </w:t>
      </w:r>
      <w:r>
        <w:rPr/>
        <w:t>allá</w:t>
      </w:r>
      <w:r>
        <w:rPr>
          <w:spacing w:val="-4"/>
        </w:rPr>
        <w:t> </w:t>
      </w:r>
      <w:r>
        <w:rPr/>
        <w:t>de</w:t>
      </w:r>
      <w:r>
        <w:rPr>
          <w:spacing w:val="-5"/>
        </w:rPr>
        <w:t> </w:t>
      </w:r>
      <w:r>
        <w:rPr/>
        <w:t>la</w:t>
      </w:r>
      <w:r>
        <w:rPr>
          <w:spacing w:val="-6"/>
        </w:rPr>
        <w:t> </w:t>
      </w:r>
      <w:r>
        <w:rPr/>
        <w:t>fecha</w:t>
      </w:r>
      <w:r>
        <w:rPr>
          <w:spacing w:val="-6"/>
        </w:rPr>
        <w:t> </w:t>
      </w:r>
      <w:r>
        <w:rPr/>
        <w:t>de</w:t>
      </w:r>
      <w:r>
        <w:rPr>
          <w:spacing w:val="-7"/>
        </w:rPr>
        <w:t> </w:t>
      </w:r>
      <w:r>
        <w:rPr/>
        <w:t>su</w:t>
      </w:r>
      <w:r>
        <w:rPr>
          <w:spacing w:val="-4"/>
        </w:rPr>
        <w:t> </w:t>
      </w:r>
      <w:r>
        <w:rPr>
          <w:spacing w:val="-2"/>
        </w:rPr>
        <w:t>terminación.</w:t>
      </w:r>
    </w:p>
    <w:p>
      <w:pPr>
        <w:pStyle w:val="BodyText"/>
        <w:spacing w:before="229"/>
        <w:ind w:right="113"/>
        <w:jc w:val="both"/>
      </w:pPr>
      <w:r>
        <w:rPr>
          <w:rFonts w:ascii="Arial" w:hAnsi="Arial"/>
          <w:b/>
        </w:rPr>
        <w:t>Artículo 39.- </w:t>
      </w:r>
      <w:r>
        <w:rPr/>
        <w:t>El Congreso podrá celebrar sesiones extraordinarias a convocatoria de la Diputación Permanente por sí o a solicitud formulada por el Gobernador del Estado.</w:t>
      </w:r>
    </w:p>
    <w:p>
      <w:pPr>
        <w:pStyle w:val="BodyText"/>
        <w:spacing w:before="1"/>
        <w:ind w:left="0"/>
      </w:pPr>
    </w:p>
    <w:p>
      <w:pPr>
        <w:pStyle w:val="BodyText"/>
        <w:ind w:right="113"/>
        <w:jc w:val="both"/>
      </w:pPr>
      <w:r>
        <w:rPr>
          <w:rFonts w:ascii="Arial" w:hAnsi="Arial"/>
          <w:b/>
        </w:rPr>
        <w:t>Artículo 40.- </w:t>
      </w:r>
      <w:r>
        <w:rPr/>
        <w:t>Los Diputados que falten a una Sesión del Pleno sin causa justificada o sin permiso del Presidente de la Directiva, o no den aviso previo de su inasistencia a una Sesión de Comisión, no tendrán derecho a percibir la dieta correspondiente al día de su inasistencia.</w:t>
      </w:r>
    </w:p>
    <w:p>
      <w:pPr>
        <w:pStyle w:val="BodyText"/>
        <w:spacing w:before="229"/>
        <w:ind w:right="105"/>
        <w:jc w:val="both"/>
      </w:pPr>
      <w:r>
        <w:rPr>
          <w:rFonts w:ascii="Arial" w:hAnsi="Arial"/>
          <w:b/>
        </w:rPr>
        <w:t>Artículo</w:t>
      </w:r>
      <w:r>
        <w:rPr>
          <w:rFonts w:ascii="Arial" w:hAnsi="Arial"/>
          <w:b/>
          <w:spacing w:val="-4"/>
        </w:rPr>
        <w:t> </w:t>
      </w:r>
      <w:r>
        <w:rPr>
          <w:rFonts w:ascii="Arial" w:hAnsi="Arial"/>
          <w:b/>
        </w:rPr>
        <w:t>41.-</w:t>
      </w:r>
      <w:r>
        <w:rPr>
          <w:rFonts w:ascii="Arial" w:hAnsi="Arial"/>
          <w:b/>
          <w:spacing w:val="-4"/>
        </w:rPr>
        <w:t> </w:t>
      </w:r>
      <w:r>
        <w:rPr/>
        <w:t>Cuando</w:t>
      </w:r>
      <w:r>
        <w:rPr>
          <w:spacing w:val="-6"/>
        </w:rPr>
        <w:t> </w:t>
      </w:r>
      <w:r>
        <w:rPr/>
        <w:t>algún</w:t>
      </w:r>
      <w:r>
        <w:rPr>
          <w:spacing w:val="-4"/>
        </w:rPr>
        <w:t> </w:t>
      </w:r>
      <w:r>
        <w:rPr/>
        <w:t>Diputado</w:t>
      </w:r>
      <w:r>
        <w:rPr>
          <w:spacing w:val="-6"/>
        </w:rPr>
        <w:t> </w:t>
      </w:r>
      <w:r>
        <w:rPr/>
        <w:t>deje</w:t>
      </w:r>
      <w:r>
        <w:rPr>
          <w:spacing w:val="-6"/>
        </w:rPr>
        <w:t> </w:t>
      </w:r>
      <w:r>
        <w:rPr/>
        <w:t>de</w:t>
      </w:r>
      <w:r>
        <w:rPr>
          <w:spacing w:val="-6"/>
        </w:rPr>
        <w:t> </w:t>
      </w:r>
      <w:r>
        <w:rPr/>
        <w:t>asistir</w:t>
      </w:r>
      <w:r>
        <w:rPr>
          <w:spacing w:val="-5"/>
        </w:rPr>
        <w:t> </w:t>
      </w:r>
      <w:r>
        <w:rPr/>
        <w:t>a</w:t>
      </w:r>
      <w:r>
        <w:rPr>
          <w:spacing w:val="-6"/>
        </w:rPr>
        <w:t> </w:t>
      </w:r>
      <w:r>
        <w:rPr/>
        <w:t>tres</w:t>
      </w:r>
      <w:r>
        <w:rPr>
          <w:spacing w:val="-5"/>
        </w:rPr>
        <w:t> </w:t>
      </w:r>
      <w:r>
        <w:rPr/>
        <w:t>Sesiones</w:t>
      </w:r>
      <w:r>
        <w:rPr>
          <w:spacing w:val="-4"/>
        </w:rPr>
        <w:t> </w:t>
      </w:r>
      <w:r>
        <w:rPr/>
        <w:t>consecutivas,</w:t>
      </w:r>
      <w:r>
        <w:rPr>
          <w:spacing w:val="-3"/>
        </w:rPr>
        <w:t> </w:t>
      </w:r>
      <w:r>
        <w:rPr/>
        <w:t>sin</w:t>
      </w:r>
      <w:r>
        <w:rPr>
          <w:spacing w:val="-6"/>
        </w:rPr>
        <w:t> </w:t>
      </w:r>
      <w:r>
        <w:rPr/>
        <w:t>previa</w:t>
      </w:r>
      <w:r>
        <w:rPr>
          <w:spacing w:val="-3"/>
        </w:rPr>
        <w:t> </w:t>
      </w:r>
      <w:r>
        <w:rPr/>
        <w:t>autorización</w:t>
      </w:r>
      <w:r>
        <w:rPr>
          <w:spacing w:val="-6"/>
        </w:rPr>
        <w:t> </w:t>
      </w:r>
      <w:r>
        <w:rPr/>
        <w:t>del Presidente</w:t>
      </w:r>
      <w:r>
        <w:rPr>
          <w:spacing w:val="-2"/>
        </w:rPr>
        <w:t> </w:t>
      </w:r>
      <w:r>
        <w:rPr/>
        <w:t>de</w:t>
      </w:r>
      <w:r>
        <w:rPr>
          <w:spacing w:val="-3"/>
        </w:rPr>
        <w:t> </w:t>
      </w:r>
      <w:r>
        <w:rPr/>
        <w:t>la</w:t>
      </w:r>
      <w:r>
        <w:rPr>
          <w:spacing w:val="-2"/>
        </w:rPr>
        <w:t> </w:t>
      </w:r>
      <w:r>
        <w:rPr/>
        <w:t>Directiva</w:t>
      </w:r>
      <w:r>
        <w:rPr>
          <w:spacing w:val="-2"/>
        </w:rPr>
        <w:t> </w:t>
      </w:r>
      <w:r>
        <w:rPr/>
        <w:t>o</w:t>
      </w:r>
      <w:r>
        <w:rPr>
          <w:spacing w:val="-2"/>
        </w:rPr>
        <w:t> </w:t>
      </w:r>
      <w:r>
        <w:rPr/>
        <w:t>causa</w:t>
      </w:r>
      <w:r>
        <w:rPr>
          <w:spacing w:val="-4"/>
        </w:rPr>
        <w:t> </w:t>
      </w:r>
      <w:r>
        <w:rPr/>
        <w:t>justificada,</w:t>
      </w:r>
      <w:r>
        <w:rPr>
          <w:spacing w:val="-2"/>
        </w:rPr>
        <w:t> </w:t>
      </w:r>
      <w:r>
        <w:rPr/>
        <w:t>se</w:t>
      </w:r>
      <w:r>
        <w:rPr>
          <w:spacing w:val="-4"/>
        </w:rPr>
        <w:t> </w:t>
      </w:r>
      <w:r>
        <w:rPr/>
        <w:t>llamará</w:t>
      </w:r>
      <w:r>
        <w:rPr>
          <w:spacing w:val="-4"/>
        </w:rPr>
        <w:t> </w:t>
      </w:r>
      <w:r>
        <w:rPr/>
        <w:t>al</w:t>
      </w:r>
      <w:r>
        <w:rPr>
          <w:spacing w:val="-3"/>
        </w:rPr>
        <w:t> </w:t>
      </w:r>
      <w:r>
        <w:rPr/>
        <w:t>Suplente</w:t>
      </w:r>
      <w:r>
        <w:rPr>
          <w:spacing w:val="-5"/>
        </w:rPr>
        <w:t> </w:t>
      </w:r>
      <w:r>
        <w:rPr/>
        <w:t>respectivo,</w:t>
      </w:r>
      <w:r>
        <w:rPr>
          <w:spacing w:val="-2"/>
        </w:rPr>
        <w:t> </w:t>
      </w:r>
      <w:r>
        <w:rPr/>
        <w:t>quien</w:t>
      </w:r>
      <w:r>
        <w:rPr>
          <w:spacing w:val="-4"/>
        </w:rPr>
        <w:t> </w:t>
      </w:r>
      <w:r>
        <w:rPr/>
        <w:t>ejercerá las</w:t>
      </w:r>
      <w:r>
        <w:rPr>
          <w:spacing w:val="-3"/>
        </w:rPr>
        <w:t> </w:t>
      </w:r>
      <w:r>
        <w:rPr/>
        <w:t>funciones durante el resto del periodo de Sesiones correspondientes.</w:t>
      </w:r>
    </w:p>
    <w:p>
      <w:pPr>
        <w:pStyle w:val="BodyText"/>
        <w:spacing w:before="2"/>
        <w:ind w:left="0"/>
      </w:pPr>
    </w:p>
    <w:p>
      <w:pPr>
        <w:pStyle w:val="BodyText"/>
        <w:ind w:right="112"/>
        <w:jc w:val="both"/>
      </w:pPr>
      <w:r>
        <w:rPr>
          <w:rFonts w:ascii="Arial" w:hAnsi="Arial"/>
          <w:b/>
        </w:rPr>
        <w:t>Artículo 42.- </w:t>
      </w:r>
      <w:r>
        <w:rPr/>
        <w:t>Durante el Primer Período Ordinario de Sesiones, y para que rijan en el año siguiente, el Congreso</w:t>
      </w:r>
      <w:r>
        <w:rPr>
          <w:spacing w:val="-4"/>
        </w:rPr>
        <w:t> </w:t>
      </w:r>
      <w:r>
        <w:rPr/>
        <w:t>se</w:t>
      </w:r>
      <w:r>
        <w:rPr>
          <w:spacing w:val="-2"/>
        </w:rPr>
        <w:t> </w:t>
      </w:r>
      <w:r>
        <w:rPr/>
        <w:t>ocupará</w:t>
      </w:r>
      <w:r>
        <w:rPr>
          <w:spacing w:val="-2"/>
        </w:rPr>
        <w:t> </w:t>
      </w:r>
      <w:r>
        <w:rPr/>
        <w:t>prioritariamente</w:t>
      </w:r>
      <w:r>
        <w:rPr>
          <w:spacing w:val="-4"/>
        </w:rPr>
        <w:t> </w:t>
      </w:r>
      <w:r>
        <w:rPr/>
        <w:t>de</w:t>
      </w:r>
      <w:r>
        <w:rPr>
          <w:spacing w:val="-2"/>
        </w:rPr>
        <w:t> </w:t>
      </w:r>
      <w:r>
        <w:rPr/>
        <w:t>examinar</w:t>
      </w:r>
      <w:r>
        <w:rPr>
          <w:spacing w:val="-3"/>
        </w:rPr>
        <w:t> </w:t>
      </w:r>
      <w:r>
        <w:rPr/>
        <w:t>y</w:t>
      </w:r>
      <w:r>
        <w:rPr>
          <w:spacing w:val="-3"/>
        </w:rPr>
        <w:t> </w:t>
      </w:r>
      <w:r>
        <w:rPr/>
        <w:t>aprobar</w:t>
      </w:r>
      <w:r>
        <w:rPr>
          <w:spacing w:val="-4"/>
        </w:rPr>
        <w:t> </w:t>
      </w:r>
      <w:r>
        <w:rPr/>
        <w:t>en</w:t>
      </w:r>
      <w:r>
        <w:rPr>
          <w:spacing w:val="-4"/>
        </w:rPr>
        <w:t> </w:t>
      </w:r>
      <w:r>
        <w:rPr/>
        <w:t>su</w:t>
      </w:r>
      <w:r>
        <w:rPr>
          <w:spacing w:val="-4"/>
        </w:rPr>
        <w:t> </w:t>
      </w:r>
      <w:r>
        <w:rPr/>
        <w:t>caso,</w:t>
      </w:r>
      <w:r>
        <w:rPr>
          <w:spacing w:val="-4"/>
        </w:rPr>
        <w:t> </w:t>
      </w:r>
      <w:r>
        <w:rPr/>
        <w:t>la</w:t>
      </w:r>
      <w:r>
        <w:rPr>
          <w:spacing w:val="-2"/>
        </w:rPr>
        <w:t> </w:t>
      </w:r>
      <w:r>
        <w:rPr/>
        <w:t>Ley</w:t>
      </w:r>
      <w:r>
        <w:rPr>
          <w:spacing w:val="-3"/>
        </w:rPr>
        <w:t> </w:t>
      </w:r>
      <w:r>
        <w:rPr/>
        <w:t>de</w:t>
      </w:r>
      <w:r>
        <w:rPr>
          <w:spacing w:val="-4"/>
        </w:rPr>
        <w:t> </w:t>
      </w:r>
      <w:r>
        <w:rPr/>
        <w:t>Ingresos</w:t>
      </w:r>
      <w:r>
        <w:rPr>
          <w:spacing w:val="-3"/>
        </w:rPr>
        <w:t> </w:t>
      </w:r>
      <w:r>
        <w:rPr/>
        <w:t>del</w:t>
      </w:r>
      <w:r>
        <w:rPr>
          <w:spacing w:val="-3"/>
        </w:rPr>
        <w:t> </w:t>
      </w:r>
      <w:r>
        <w:rPr/>
        <w:t>Estado</w:t>
      </w:r>
      <w:r>
        <w:rPr>
          <w:spacing w:val="-4"/>
        </w:rPr>
        <w:t> </w:t>
      </w:r>
      <w:r>
        <w:rPr/>
        <w:t>y</w:t>
      </w:r>
      <w:r>
        <w:rPr>
          <w:spacing w:val="-3"/>
        </w:rPr>
        <w:t> </w:t>
      </w:r>
      <w:r>
        <w:rPr/>
        <w:t>las de los Municipios, así como el Presupuesto de Egresos del Estado, que el Gobernador deberá enviar a más tardar el 19 de noviembre y que deberá ser aprobado a más tardar el 22 de diciembre.</w:t>
      </w:r>
    </w:p>
    <w:p>
      <w:pPr>
        <w:pStyle w:val="BodyText"/>
        <w:ind w:left="0"/>
      </w:pPr>
    </w:p>
    <w:p>
      <w:pPr>
        <w:pStyle w:val="BodyText"/>
        <w:ind w:right="111"/>
        <w:jc w:val="both"/>
      </w:pPr>
      <w:r>
        <w:rPr/>
        <w:t>Durante el Segundo Período Ordinario de Sesiones, el Congreso se ocupará preferentemente de conocer el Informe del Resultado de la Revisión de la Cuenta Pública del Estado, las de los Municipios, las de los Organismos</w:t>
      </w:r>
      <w:r>
        <w:rPr>
          <w:spacing w:val="-14"/>
        </w:rPr>
        <w:t> </w:t>
      </w:r>
      <w:r>
        <w:rPr/>
        <w:t>Autónomos</w:t>
      </w:r>
      <w:r>
        <w:rPr>
          <w:spacing w:val="-14"/>
        </w:rPr>
        <w:t> </w:t>
      </w:r>
      <w:r>
        <w:rPr/>
        <w:t>y</w:t>
      </w:r>
      <w:r>
        <w:rPr>
          <w:spacing w:val="-14"/>
        </w:rPr>
        <w:t> </w:t>
      </w:r>
      <w:r>
        <w:rPr/>
        <w:t>de</w:t>
      </w:r>
      <w:r>
        <w:rPr>
          <w:spacing w:val="-14"/>
        </w:rPr>
        <w:t> </w:t>
      </w:r>
      <w:r>
        <w:rPr/>
        <w:t>cualquier</w:t>
      </w:r>
      <w:r>
        <w:rPr>
          <w:spacing w:val="-14"/>
        </w:rPr>
        <w:t> </w:t>
      </w:r>
      <w:r>
        <w:rPr/>
        <w:t>persona</w:t>
      </w:r>
      <w:r>
        <w:rPr>
          <w:spacing w:val="-14"/>
        </w:rPr>
        <w:t> </w:t>
      </w:r>
      <w:r>
        <w:rPr/>
        <w:t>física</w:t>
      </w:r>
      <w:r>
        <w:rPr>
          <w:spacing w:val="-14"/>
        </w:rPr>
        <w:t> </w:t>
      </w:r>
      <w:r>
        <w:rPr/>
        <w:t>o</w:t>
      </w:r>
      <w:r>
        <w:rPr>
          <w:spacing w:val="-14"/>
        </w:rPr>
        <w:t> </w:t>
      </w:r>
      <w:r>
        <w:rPr/>
        <w:t>moral</w:t>
      </w:r>
      <w:r>
        <w:rPr>
          <w:spacing w:val="-14"/>
        </w:rPr>
        <w:t> </w:t>
      </w:r>
      <w:r>
        <w:rPr/>
        <w:t>que</w:t>
      </w:r>
      <w:r>
        <w:rPr>
          <w:spacing w:val="-13"/>
        </w:rPr>
        <w:t> </w:t>
      </w:r>
      <w:r>
        <w:rPr/>
        <w:t>reciba</w:t>
      </w:r>
      <w:r>
        <w:rPr>
          <w:spacing w:val="-14"/>
        </w:rPr>
        <w:t> </w:t>
      </w:r>
      <w:r>
        <w:rPr/>
        <w:t>por</w:t>
      </w:r>
      <w:r>
        <w:rPr>
          <w:spacing w:val="-14"/>
        </w:rPr>
        <w:t> </w:t>
      </w:r>
      <w:r>
        <w:rPr/>
        <w:t>cualquier</w:t>
      </w:r>
      <w:r>
        <w:rPr>
          <w:spacing w:val="-14"/>
        </w:rPr>
        <w:t> </w:t>
      </w:r>
      <w:r>
        <w:rPr/>
        <w:t>título</w:t>
      </w:r>
      <w:r>
        <w:rPr>
          <w:spacing w:val="-14"/>
        </w:rPr>
        <w:t> </w:t>
      </w:r>
      <w:r>
        <w:rPr/>
        <w:t>recursos</w:t>
      </w:r>
      <w:r>
        <w:rPr>
          <w:spacing w:val="-14"/>
        </w:rPr>
        <w:t> </w:t>
      </w:r>
      <w:r>
        <w:rPr/>
        <w:t>públicos.</w:t>
      </w:r>
    </w:p>
    <w:p>
      <w:pPr>
        <w:pStyle w:val="BodyText"/>
        <w:spacing w:before="229"/>
        <w:ind w:right="104"/>
        <w:jc w:val="both"/>
      </w:pPr>
      <w:r>
        <w:rPr/>
        <w:t>El Congreso concluirá la revisión de las cuentas públicas el 31 de octubre del año siguiente al de su presentación,</w:t>
      </w:r>
      <w:r>
        <w:rPr>
          <w:spacing w:val="-11"/>
        </w:rPr>
        <w:t> </w:t>
      </w:r>
      <w:r>
        <w:rPr/>
        <w:t>con</w:t>
      </w:r>
      <w:r>
        <w:rPr>
          <w:spacing w:val="-9"/>
        </w:rPr>
        <w:t> </w:t>
      </w:r>
      <w:r>
        <w:rPr/>
        <w:t>base</w:t>
      </w:r>
      <w:r>
        <w:rPr>
          <w:spacing w:val="-11"/>
        </w:rPr>
        <w:t> </w:t>
      </w:r>
      <w:r>
        <w:rPr/>
        <w:t>en</w:t>
      </w:r>
      <w:r>
        <w:rPr>
          <w:spacing w:val="-9"/>
        </w:rPr>
        <w:t> </w:t>
      </w:r>
      <w:r>
        <w:rPr/>
        <w:t>las</w:t>
      </w:r>
      <w:r>
        <w:rPr>
          <w:spacing w:val="-10"/>
        </w:rPr>
        <w:t> </w:t>
      </w:r>
      <w:r>
        <w:rPr/>
        <w:t>conclusiones</w:t>
      </w:r>
      <w:r>
        <w:rPr>
          <w:spacing w:val="-10"/>
        </w:rPr>
        <w:t> </w:t>
      </w:r>
      <w:r>
        <w:rPr/>
        <w:t>técnicas</w:t>
      </w:r>
      <w:r>
        <w:rPr>
          <w:spacing w:val="-10"/>
        </w:rPr>
        <w:t> </w:t>
      </w:r>
      <w:r>
        <w:rPr/>
        <w:t>del</w:t>
      </w:r>
      <w:r>
        <w:rPr>
          <w:spacing w:val="-12"/>
        </w:rPr>
        <w:t> </w:t>
      </w:r>
      <w:r>
        <w:rPr/>
        <w:t>Informe</w:t>
      </w:r>
      <w:r>
        <w:rPr>
          <w:spacing w:val="-11"/>
        </w:rPr>
        <w:t> </w:t>
      </w:r>
      <w:r>
        <w:rPr/>
        <w:t>del</w:t>
      </w:r>
      <w:r>
        <w:rPr>
          <w:spacing w:val="-12"/>
        </w:rPr>
        <w:t> </w:t>
      </w:r>
      <w:r>
        <w:rPr/>
        <w:t>Resultado</w:t>
      </w:r>
      <w:r>
        <w:rPr>
          <w:spacing w:val="-12"/>
        </w:rPr>
        <w:t> </w:t>
      </w:r>
      <w:r>
        <w:rPr/>
        <w:t>de</w:t>
      </w:r>
      <w:r>
        <w:rPr>
          <w:spacing w:val="-9"/>
        </w:rPr>
        <w:t> </w:t>
      </w:r>
      <w:r>
        <w:rPr/>
        <w:t>la</w:t>
      </w:r>
      <w:r>
        <w:rPr>
          <w:spacing w:val="-11"/>
        </w:rPr>
        <w:t> </w:t>
      </w:r>
      <w:r>
        <w:rPr/>
        <w:t>Revisión,</w:t>
      </w:r>
      <w:r>
        <w:rPr>
          <w:spacing w:val="-11"/>
        </w:rPr>
        <w:t> </w:t>
      </w:r>
      <w:r>
        <w:rPr/>
        <w:t>sin</w:t>
      </w:r>
      <w:r>
        <w:rPr>
          <w:spacing w:val="-9"/>
        </w:rPr>
        <w:t> </w:t>
      </w:r>
      <w:r>
        <w:rPr/>
        <w:t>menoscabo de</w:t>
      </w:r>
      <w:r>
        <w:rPr>
          <w:spacing w:val="-11"/>
        </w:rPr>
        <w:t> </w:t>
      </w:r>
      <w:r>
        <w:rPr/>
        <w:t>que</w:t>
      </w:r>
      <w:r>
        <w:rPr>
          <w:spacing w:val="-9"/>
        </w:rPr>
        <w:t> </w:t>
      </w:r>
      <w:r>
        <w:rPr/>
        <w:t>el</w:t>
      </w:r>
      <w:r>
        <w:rPr>
          <w:spacing w:val="-9"/>
        </w:rPr>
        <w:t> </w:t>
      </w:r>
      <w:r>
        <w:rPr/>
        <w:t>trámite</w:t>
      </w:r>
      <w:r>
        <w:rPr>
          <w:spacing w:val="-8"/>
        </w:rPr>
        <w:t> </w:t>
      </w:r>
      <w:r>
        <w:rPr/>
        <w:t>de</w:t>
      </w:r>
      <w:r>
        <w:rPr>
          <w:spacing w:val="-10"/>
        </w:rPr>
        <w:t> </w:t>
      </w:r>
      <w:r>
        <w:rPr/>
        <w:t>las</w:t>
      </w:r>
      <w:r>
        <w:rPr>
          <w:spacing w:val="-9"/>
        </w:rPr>
        <w:t> </w:t>
      </w:r>
      <w:r>
        <w:rPr/>
        <w:t>observaciones,</w:t>
      </w:r>
      <w:r>
        <w:rPr>
          <w:spacing w:val="-8"/>
        </w:rPr>
        <w:t> </w:t>
      </w:r>
      <w:r>
        <w:rPr/>
        <w:t>recomendaciones</w:t>
      </w:r>
      <w:r>
        <w:rPr>
          <w:spacing w:val="-9"/>
        </w:rPr>
        <w:t> </w:t>
      </w:r>
      <w:r>
        <w:rPr/>
        <w:t>y</w:t>
      </w:r>
      <w:r>
        <w:rPr>
          <w:spacing w:val="-9"/>
        </w:rPr>
        <w:t> </w:t>
      </w:r>
      <w:r>
        <w:rPr/>
        <w:t>acciones</w:t>
      </w:r>
      <w:r>
        <w:rPr>
          <w:spacing w:val="-9"/>
        </w:rPr>
        <w:t> </w:t>
      </w:r>
      <w:r>
        <w:rPr/>
        <w:t>promovidas</w:t>
      </w:r>
      <w:r>
        <w:rPr>
          <w:spacing w:val="-9"/>
        </w:rPr>
        <w:t> </w:t>
      </w:r>
      <w:r>
        <w:rPr/>
        <w:t>por</w:t>
      </w:r>
      <w:r>
        <w:rPr>
          <w:spacing w:val="-9"/>
        </w:rPr>
        <w:t> </w:t>
      </w:r>
      <w:r>
        <w:rPr/>
        <w:t>la</w:t>
      </w:r>
      <w:r>
        <w:rPr>
          <w:spacing w:val="-8"/>
        </w:rPr>
        <w:t> </w:t>
      </w:r>
      <w:r>
        <w:rPr/>
        <w:t>Auditoria</w:t>
      </w:r>
      <w:r>
        <w:rPr>
          <w:spacing w:val="-8"/>
        </w:rPr>
        <w:t> </w:t>
      </w:r>
      <w:r>
        <w:rPr/>
        <w:t>Superior</w:t>
      </w:r>
      <w:r>
        <w:rPr>
          <w:spacing w:val="-7"/>
        </w:rPr>
        <w:t> </w:t>
      </w:r>
      <w:r>
        <w:rPr/>
        <w:t>del Estado, siga su curso.</w:t>
      </w:r>
    </w:p>
    <w:p>
      <w:pPr>
        <w:pStyle w:val="BodyText"/>
        <w:ind w:left="0"/>
      </w:pPr>
    </w:p>
    <w:p>
      <w:pPr>
        <w:pStyle w:val="BodyText"/>
        <w:spacing w:before="1"/>
        <w:ind w:right="114"/>
        <w:jc w:val="both"/>
      </w:pPr>
      <w:r>
        <w:rPr/>
        <w:t>Si al inicio del año no estuviere aprobada la Ley de Ingresos del Estado y/o las leyes de ingresos de los municipios, continuarán vigentes aquellas aprobadas para el año anterior, respectivamente, en tanto, el Congreso del Estado apruebe las Leyes para el año correspondiente.</w:t>
      </w:r>
    </w:p>
    <w:p>
      <w:pPr>
        <w:pStyle w:val="BodyText"/>
        <w:spacing w:before="229"/>
        <w:ind w:right="113"/>
        <w:jc w:val="both"/>
      </w:pPr>
      <w:r>
        <w:rPr/>
        <w:t>En la aprobación del Presupuesto de Egresos del Estado, el Congreso no podrá dejar de prever las asignaciones presupuestales necesarias para cubrir los siguientes gastos ineludibles, sujeto a la disponibilidad presupuestaria anual de:</w:t>
      </w:r>
    </w:p>
    <w:p>
      <w:pPr>
        <w:pStyle w:val="BodyText"/>
        <w:spacing w:before="1"/>
        <w:ind w:left="0"/>
      </w:pPr>
    </w:p>
    <w:p>
      <w:pPr>
        <w:pStyle w:val="ListParagraph"/>
        <w:numPr>
          <w:ilvl w:val="0"/>
          <w:numId w:val="6"/>
        </w:numPr>
        <w:tabs>
          <w:tab w:pos="282" w:val="left" w:leader="none"/>
        </w:tabs>
        <w:spacing w:line="240" w:lineRule="auto" w:before="1" w:after="0"/>
        <w:ind w:left="282" w:right="0" w:hanging="165"/>
        <w:jc w:val="left"/>
        <w:rPr>
          <w:sz w:val="20"/>
        </w:rPr>
      </w:pPr>
      <w:r>
        <w:rPr>
          <w:sz w:val="20"/>
        </w:rPr>
        <w:t>Contratos</w:t>
      </w:r>
      <w:r>
        <w:rPr>
          <w:spacing w:val="-6"/>
          <w:sz w:val="20"/>
        </w:rPr>
        <w:t> </w:t>
      </w:r>
      <w:r>
        <w:rPr>
          <w:sz w:val="20"/>
        </w:rPr>
        <w:t>de</w:t>
      </w:r>
      <w:r>
        <w:rPr>
          <w:spacing w:val="-7"/>
          <w:sz w:val="20"/>
        </w:rPr>
        <w:t> </w:t>
      </w:r>
      <w:r>
        <w:rPr>
          <w:sz w:val="20"/>
        </w:rPr>
        <w:t>prestación</w:t>
      </w:r>
      <w:r>
        <w:rPr>
          <w:spacing w:val="-5"/>
          <w:sz w:val="20"/>
        </w:rPr>
        <w:t> </w:t>
      </w:r>
      <w:r>
        <w:rPr>
          <w:sz w:val="20"/>
        </w:rPr>
        <w:t>de</w:t>
      </w:r>
      <w:r>
        <w:rPr>
          <w:spacing w:val="-8"/>
          <w:sz w:val="20"/>
        </w:rPr>
        <w:t> </w:t>
      </w:r>
      <w:r>
        <w:rPr>
          <w:sz w:val="20"/>
        </w:rPr>
        <w:t>servicios</w:t>
      </w:r>
      <w:r>
        <w:rPr>
          <w:spacing w:val="-4"/>
          <w:sz w:val="20"/>
        </w:rPr>
        <w:t> </w:t>
      </w:r>
      <w:r>
        <w:rPr>
          <w:sz w:val="20"/>
        </w:rPr>
        <w:t>a</w:t>
      </w:r>
      <w:r>
        <w:rPr>
          <w:spacing w:val="-6"/>
          <w:sz w:val="20"/>
        </w:rPr>
        <w:t> </w:t>
      </w:r>
      <w:r>
        <w:rPr>
          <w:sz w:val="20"/>
        </w:rPr>
        <w:t>largo</w:t>
      </w:r>
      <w:r>
        <w:rPr>
          <w:spacing w:val="-7"/>
          <w:sz w:val="20"/>
        </w:rPr>
        <w:t> </w:t>
      </w:r>
      <w:r>
        <w:rPr>
          <w:sz w:val="20"/>
        </w:rPr>
        <w:t>plazo,</w:t>
      </w:r>
      <w:r>
        <w:rPr>
          <w:spacing w:val="-5"/>
          <w:sz w:val="20"/>
        </w:rPr>
        <w:t> </w:t>
      </w:r>
      <w:r>
        <w:rPr>
          <w:sz w:val="20"/>
        </w:rPr>
        <w:t>hasta</w:t>
      </w:r>
      <w:r>
        <w:rPr>
          <w:spacing w:val="-7"/>
          <w:sz w:val="20"/>
        </w:rPr>
        <w:t> </w:t>
      </w:r>
      <w:r>
        <w:rPr>
          <w:sz w:val="20"/>
        </w:rPr>
        <w:t>que</w:t>
      </w:r>
      <w:r>
        <w:rPr>
          <w:spacing w:val="-8"/>
          <w:sz w:val="20"/>
        </w:rPr>
        <w:t> </w:t>
      </w:r>
      <w:r>
        <w:rPr>
          <w:sz w:val="20"/>
        </w:rPr>
        <w:t>sean</w:t>
      </w:r>
      <w:r>
        <w:rPr>
          <w:spacing w:val="-7"/>
          <w:sz w:val="20"/>
        </w:rPr>
        <w:t> </w:t>
      </w:r>
      <w:r>
        <w:rPr>
          <w:sz w:val="20"/>
        </w:rPr>
        <w:t>pagados</w:t>
      </w:r>
      <w:r>
        <w:rPr>
          <w:spacing w:val="-6"/>
          <w:sz w:val="20"/>
        </w:rPr>
        <w:t> </w:t>
      </w:r>
      <w:r>
        <w:rPr>
          <w:sz w:val="20"/>
        </w:rPr>
        <w:t>en</w:t>
      </w:r>
      <w:r>
        <w:rPr>
          <w:spacing w:val="-7"/>
          <w:sz w:val="20"/>
        </w:rPr>
        <w:t> </w:t>
      </w:r>
      <w:r>
        <w:rPr>
          <w:sz w:val="20"/>
        </w:rPr>
        <w:t>su</w:t>
      </w:r>
      <w:r>
        <w:rPr>
          <w:spacing w:val="-6"/>
          <w:sz w:val="20"/>
        </w:rPr>
        <w:t> </w:t>
      </w:r>
      <w:r>
        <w:rPr>
          <w:spacing w:val="-2"/>
          <w:sz w:val="20"/>
        </w:rPr>
        <w:t>totalidad;</w:t>
      </w:r>
    </w:p>
    <w:p>
      <w:pPr>
        <w:pStyle w:val="ListParagraph"/>
        <w:numPr>
          <w:ilvl w:val="0"/>
          <w:numId w:val="6"/>
        </w:numPr>
        <w:tabs>
          <w:tab w:pos="337" w:val="left" w:leader="none"/>
        </w:tabs>
        <w:spacing w:line="240" w:lineRule="auto" w:before="228" w:after="0"/>
        <w:ind w:left="337" w:right="0" w:hanging="220"/>
        <w:jc w:val="left"/>
        <w:rPr>
          <w:sz w:val="20"/>
        </w:rPr>
      </w:pPr>
      <w:r>
        <w:rPr>
          <w:sz w:val="20"/>
        </w:rPr>
        <w:t>Proyectos</w:t>
      </w:r>
      <w:r>
        <w:rPr>
          <w:spacing w:val="-8"/>
          <w:sz w:val="20"/>
        </w:rPr>
        <w:t> </w:t>
      </w:r>
      <w:r>
        <w:rPr>
          <w:sz w:val="20"/>
        </w:rPr>
        <w:t>de</w:t>
      </w:r>
      <w:r>
        <w:rPr>
          <w:spacing w:val="-7"/>
          <w:sz w:val="20"/>
        </w:rPr>
        <w:t> </w:t>
      </w:r>
      <w:r>
        <w:rPr>
          <w:sz w:val="20"/>
        </w:rPr>
        <w:t>infraestructura</w:t>
      </w:r>
      <w:r>
        <w:rPr>
          <w:spacing w:val="-7"/>
          <w:sz w:val="20"/>
        </w:rPr>
        <w:t> </w:t>
      </w:r>
      <w:r>
        <w:rPr>
          <w:sz w:val="20"/>
        </w:rPr>
        <w:t>productiva</w:t>
      </w:r>
      <w:r>
        <w:rPr>
          <w:spacing w:val="-8"/>
          <w:sz w:val="20"/>
        </w:rPr>
        <w:t> </w:t>
      </w:r>
      <w:r>
        <w:rPr>
          <w:sz w:val="20"/>
        </w:rPr>
        <w:t>y</w:t>
      </w:r>
      <w:r>
        <w:rPr>
          <w:spacing w:val="-7"/>
          <w:sz w:val="20"/>
        </w:rPr>
        <w:t> </w:t>
      </w:r>
      <w:r>
        <w:rPr>
          <w:sz w:val="20"/>
        </w:rPr>
        <w:t>deuda</w:t>
      </w:r>
      <w:r>
        <w:rPr>
          <w:spacing w:val="-8"/>
          <w:sz w:val="20"/>
        </w:rPr>
        <w:t> </w:t>
      </w:r>
      <w:r>
        <w:rPr>
          <w:sz w:val="20"/>
        </w:rPr>
        <w:t>pública,</w:t>
      </w:r>
      <w:r>
        <w:rPr>
          <w:spacing w:val="-6"/>
          <w:sz w:val="20"/>
        </w:rPr>
        <w:t> </w:t>
      </w:r>
      <w:r>
        <w:rPr>
          <w:sz w:val="20"/>
        </w:rPr>
        <w:t>hasta</w:t>
      </w:r>
      <w:r>
        <w:rPr>
          <w:spacing w:val="-7"/>
          <w:sz w:val="20"/>
        </w:rPr>
        <w:t> </w:t>
      </w:r>
      <w:r>
        <w:rPr>
          <w:sz w:val="20"/>
        </w:rPr>
        <w:t>que</w:t>
      </w:r>
      <w:r>
        <w:rPr>
          <w:spacing w:val="-6"/>
          <w:sz w:val="20"/>
        </w:rPr>
        <w:t> </w:t>
      </w:r>
      <w:r>
        <w:rPr>
          <w:sz w:val="20"/>
        </w:rPr>
        <w:t>sean</w:t>
      </w:r>
      <w:r>
        <w:rPr>
          <w:spacing w:val="-6"/>
          <w:sz w:val="20"/>
        </w:rPr>
        <w:t> </w:t>
      </w:r>
      <w:r>
        <w:rPr>
          <w:sz w:val="20"/>
        </w:rPr>
        <w:t>pagados</w:t>
      </w:r>
      <w:r>
        <w:rPr>
          <w:spacing w:val="-7"/>
          <w:sz w:val="20"/>
        </w:rPr>
        <w:t> </w:t>
      </w:r>
      <w:r>
        <w:rPr>
          <w:sz w:val="20"/>
        </w:rPr>
        <w:t>en</w:t>
      </w:r>
      <w:r>
        <w:rPr>
          <w:spacing w:val="-9"/>
          <w:sz w:val="20"/>
        </w:rPr>
        <w:t> </w:t>
      </w:r>
      <w:r>
        <w:rPr>
          <w:sz w:val="20"/>
        </w:rPr>
        <w:t>su</w:t>
      </w:r>
      <w:r>
        <w:rPr>
          <w:spacing w:val="-8"/>
          <w:sz w:val="20"/>
        </w:rPr>
        <w:t> </w:t>
      </w:r>
      <w:r>
        <w:rPr>
          <w:spacing w:val="-2"/>
          <w:sz w:val="20"/>
        </w:rPr>
        <w:t>totalidad;</w:t>
      </w:r>
    </w:p>
    <w:p>
      <w:pPr>
        <w:spacing w:after="0" w:line="240" w:lineRule="auto"/>
        <w:jc w:val="left"/>
        <w:rPr>
          <w:sz w:val="20"/>
        </w:rPr>
        <w:sectPr>
          <w:pgSz w:w="12250" w:h="15850"/>
          <w:pgMar w:header="0" w:footer="740" w:top="1680" w:bottom="940" w:left="1160" w:right="1220"/>
        </w:sectPr>
      </w:pPr>
    </w:p>
    <w:p>
      <w:pPr>
        <w:pStyle w:val="BodyText"/>
        <w:spacing w:before="81"/>
        <w:ind w:left="0"/>
      </w:pPr>
    </w:p>
    <w:p>
      <w:pPr>
        <w:pStyle w:val="ListParagraph"/>
        <w:numPr>
          <w:ilvl w:val="0"/>
          <w:numId w:val="6"/>
        </w:numPr>
        <w:tabs>
          <w:tab w:pos="421" w:val="left" w:leader="none"/>
        </w:tabs>
        <w:spacing w:line="240" w:lineRule="auto" w:before="0" w:after="0"/>
        <w:ind w:left="117" w:right="109" w:firstLine="0"/>
        <w:jc w:val="left"/>
        <w:rPr>
          <w:sz w:val="20"/>
        </w:rPr>
      </w:pPr>
      <w:r>
        <w:rPr>
          <w:sz w:val="20"/>
        </w:rPr>
        <w:t>Contratos</w:t>
      </w:r>
      <w:r>
        <w:rPr>
          <w:spacing w:val="27"/>
          <w:sz w:val="20"/>
        </w:rPr>
        <w:t> </w:t>
      </w:r>
      <w:r>
        <w:rPr>
          <w:sz w:val="20"/>
        </w:rPr>
        <w:t>de</w:t>
      </w:r>
      <w:r>
        <w:rPr>
          <w:spacing w:val="27"/>
          <w:sz w:val="20"/>
        </w:rPr>
        <w:t> </w:t>
      </w:r>
      <w:r>
        <w:rPr>
          <w:sz w:val="20"/>
        </w:rPr>
        <w:t>obra</w:t>
      </w:r>
      <w:r>
        <w:rPr>
          <w:spacing w:val="26"/>
          <w:sz w:val="20"/>
        </w:rPr>
        <w:t> </w:t>
      </w:r>
      <w:r>
        <w:rPr>
          <w:sz w:val="20"/>
        </w:rPr>
        <w:t>pública,</w:t>
      </w:r>
      <w:r>
        <w:rPr>
          <w:spacing w:val="26"/>
          <w:sz w:val="20"/>
        </w:rPr>
        <w:t> </w:t>
      </w:r>
      <w:r>
        <w:rPr>
          <w:sz w:val="20"/>
        </w:rPr>
        <w:t>adquisiciones,</w:t>
      </w:r>
      <w:r>
        <w:rPr>
          <w:spacing w:val="27"/>
          <w:sz w:val="20"/>
        </w:rPr>
        <w:t> </w:t>
      </w:r>
      <w:r>
        <w:rPr>
          <w:sz w:val="20"/>
        </w:rPr>
        <w:t>arrendamientos</w:t>
      </w:r>
      <w:r>
        <w:rPr>
          <w:spacing w:val="27"/>
          <w:sz w:val="20"/>
        </w:rPr>
        <w:t> </w:t>
      </w:r>
      <w:r>
        <w:rPr>
          <w:sz w:val="20"/>
        </w:rPr>
        <w:t>y</w:t>
      </w:r>
      <w:r>
        <w:rPr>
          <w:spacing w:val="26"/>
          <w:sz w:val="20"/>
        </w:rPr>
        <w:t> </w:t>
      </w:r>
      <w:r>
        <w:rPr>
          <w:sz w:val="20"/>
        </w:rPr>
        <w:t>servicios,</w:t>
      </w:r>
      <w:r>
        <w:rPr>
          <w:spacing w:val="26"/>
          <w:sz w:val="20"/>
        </w:rPr>
        <w:t> </w:t>
      </w:r>
      <w:r>
        <w:rPr>
          <w:sz w:val="20"/>
        </w:rPr>
        <w:t>hasta</w:t>
      </w:r>
      <w:r>
        <w:rPr>
          <w:spacing w:val="27"/>
          <w:sz w:val="20"/>
        </w:rPr>
        <w:t> </w:t>
      </w:r>
      <w:r>
        <w:rPr>
          <w:sz w:val="20"/>
        </w:rPr>
        <w:t>que</w:t>
      </w:r>
      <w:r>
        <w:rPr>
          <w:spacing w:val="27"/>
          <w:sz w:val="20"/>
        </w:rPr>
        <w:t> </w:t>
      </w:r>
      <w:r>
        <w:rPr>
          <w:sz w:val="20"/>
        </w:rPr>
        <w:t>sean</w:t>
      </w:r>
      <w:r>
        <w:rPr>
          <w:spacing w:val="26"/>
          <w:sz w:val="20"/>
        </w:rPr>
        <w:t> </w:t>
      </w:r>
      <w:r>
        <w:rPr>
          <w:sz w:val="20"/>
        </w:rPr>
        <w:t>pagados</w:t>
      </w:r>
      <w:r>
        <w:rPr>
          <w:spacing w:val="27"/>
          <w:sz w:val="20"/>
        </w:rPr>
        <w:t> </w:t>
      </w:r>
      <w:r>
        <w:rPr>
          <w:sz w:val="20"/>
        </w:rPr>
        <w:t>en</w:t>
      </w:r>
      <w:r>
        <w:rPr>
          <w:spacing w:val="26"/>
          <w:sz w:val="20"/>
        </w:rPr>
        <w:t> </w:t>
      </w:r>
      <w:r>
        <w:rPr>
          <w:sz w:val="20"/>
        </w:rPr>
        <w:t>su </w:t>
      </w:r>
      <w:r>
        <w:rPr>
          <w:spacing w:val="-2"/>
          <w:sz w:val="20"/>
        </w:rPr>
        <w:t>totalidad;</w:t>
      </w:r>
    </w:p>
    <w:p>
      <w:pPr>
        <w:pStyle w:val="BodyText"/>
        <w:spacing w:before="1"/>
        <w:ind w:left="0"/>
      </w:pPr>
    </w:p>
    <w:p>
      <w:pPr>
        <w:pStyle w:val="ListParagraph"/>
        <w:numPr>
          <w:ilvl w:val="0"/>
          <w:numId w:val="6"/>
        </w:numPr>
        <w:tabs>
          <w:tab w:pos="416" w:val="left" w:leader="none"/>
        </w:tabs>
        <w:spacing w:line="240" w:lineRule="auto" w:before="1" w:after="0"/>
        <w:ind w:left="117" w:right="115" w:firstLine="0"/>
        <w:jc w:val="left"/>
        <w:rPr>
          <w:sz w:val="20"/>
        </w:rPr>
      </w:pPr>
      <w:r>
        <w:rPr>
          <w:sz w:val="20"/>
        </w:rPr>
        <w:t>Las</w:t>
      </w:r>
      <w:r>
        <w:rPr>
          <w:spacing w:val="-1"/>
          <w:sz w:val="20"/>
        </w:rPr>
        <w:t> </w:t>
      </w:r>
      <w:r>
        <w:rPr>
          <w:sz w:val="20"/>
        </w:rPr>
        <w:t>remuneraciones</w:t>
      </w:r>
      <w:r>
        <w:rPr>
          <w:spacing w:val="-1"/>
          <w:sz w:val="20"/>
        </w:rPr>
        <w:t> </w:t>
      </w:r>
      <w:r>
        <w:rPr>
          <w:sz w:val="20"/>
        </w:rPr>
        <w:t>de los</w:t>
      </w:r>
      <w:r>
        <w:rPr>
          <w:spacing w:val="-1"/>
          <w:sz w:val="20"/>
        </w:rPr>
        <w:t> </w:t>
      </w:r>
      <w:r>
        <w:rPr>
          <w:sz w:val="20"/>
        </w:rPr>
        <w:t>servidores</w:t>
      </w:r>
      <w:r>
        <w:rPr>
          <w:spacing w:val="-1"/>
          <w:sz w:val="20"/>
        </w:rPr>
        <w:t> </w:t>
      </w:r>
      <w:r>
        <w:rPr>
          <w:sz w:val="20"/>
        </w:rPr>
        <w:t>públicos</w:t>
      </w:r>
      <w:r>
        <w:rPr>
          <w:spacing w:val="-1"/>
          <w:sz w:val="20"/>
        </w:rPr>
        <w:t> </w:t>
      </w:r>
      <w:r>
        <w:rPr>
          <w:sz w:val="20"/>
        </w:rPr>
        <w:t>y</w:t>
      </w:r>
      <w:r>
        <w:rPr>
          <w:spacing w:val="-1"/>
          <w:sz w:val="20"/>
        </w:rPr>
        <w:t> </w:t>
      </w:r>
      <w:r>
        <w:rPr>
          <w:sz w:val="20"/>
        </w:rPr>
        <w:t>el</w:t>
      </w:r>
      <w:r>
        <w:rPr>
          <w:spacing w:val="-3"/>
          <w:sz w:val="20"/>
        </w:rPr>
        <w:t> </w:t>
      </w:r>
      <w:r>
        <w:rPr>
          <w:sz w:val="20"/>
        </w:rPr>
        <w:t>demás</w:t>
      </w:r>
      <w:r>
        <w:rPr>
          <w:spacing w:val="-1"/>
          <w:sz w:val="20"/>
        </w:rPr>
        <w:t> </w:t>
      </w:r>
      <w:r>
        <w:rPr>
          <w:sz w:val="20"/>
        </w:rPr>
        <w:t>gasto</w:t>
      </w:r>
      <w:r>
        <w:rPr>
          <w:spacing w:val="-2"/>
          <w:sz w:val="20"/>
        </w:rPr>
        <w:t> </w:t>
      </w:r>
      <w:r>
        <w:rPr>
          <w:sz w:val="20"/>
        </w:rPr>
        <w:t>corriente</w:t>
      </w:r>
      <w:r>
        <w:rPr>
          <w:spacing w:val="-2"/>
          <w:sz w:val="20"/>
        </w:rPr>
        <w:t> </w:t>
      </w:r>
      <w:r>
        <w:rPr>
          <w:sz w:val="20"/>
        </w:rPr>
        <w:t>aprobado</w:t>
      </w:r>
      <w:r>
        <w:rPr>
          <w:spacing w:val="-3"/>
          <w:sz w:val="20"/>
        </w:rPr>
        <w:t> </w:t>
      </w:r>
      <w:r>
        <w:rPr>
          <w:sz w:val="20"/>
        </w:rPr>
        <w:t>para</w:t>
      </w:r>
      <w:r>
        <w:rPr>
          <w:spacing w:val="-2"/>
          <w:sz w:val="20"/>
        </w:rPr>
        <w:t> </w:t>
      </w:r>
      <w:r>
        <w:rPr>
          <w:sz w:val="20"/>
        </w:rPr>
        <w:t>el</w:t>
      </w:r>
      <w:r>
        <w:rPr>
          <w:spacing w:val="-3"/>
          <w:sz w:val="20"/>
        </w:rPr>
        <w:t> </w:t>
      </w:r>
      <w:r>
        <w:rPr>
          <w:sz w:val="20"/>
        </w:rPr>
        <w:t>año</w:t>
      </w:r>
      <w:r>
        <w:rPr>
          <w:spacing w:val="-2"/>
          <w:sz w:val="20"/>
        </w:rPr>
        <w:t> </w:t>
      </w:r>
      <w:r>
        <w:rPr>
          <w:sz w:val="20"/>
        </w:rPr>
        <w:t>anterior, distinto al gasto corriente contemplado, según sea el caso, en las fracciones anteriores;</w:t>
      </w:r>
    </w:p>
    <w:p>
      <w:pPr>
        <w:pStyle w:val="ListParagraph"/>
        <w:numPr>
          <w:ilvl w:val="0"/>
          <w:numId w:val="6"/>
        </w:numPr>
        <w:tabs>
          <w:tab w:pos="358" w:val="left" w:leader="none"/>
        </w:tabs>
        <w:spacing w:line="240" w:lineRule="auto" w:before="228" w:after="0"/>
        <w:ind w:left="358" w:right="0" w:hanging="241"/>
        <w:jc w:val="left"/>
        <w:rPr>
          <w:sz w:val="20"/>
        </w:rPr>
      </w:pPr>
      <w:r>
        <w:rPr>
          <w:sz w:val="20"/>
        </w:rPr>
        <w:t>Los</w:t>
      </w:r>
      <w:r>
        <w:rPr>
          <w:spacing w:val="-8"/>
          <w:sz w:val="20"/>
        </w:rPr>
        <w:t> </w:t>
      </w:r>
      <w:r>
        <w:rPr>
          <w:sz w:val="20"/>
        </w:rPr>
        <w:t>adeudos</w:t>
      </w:r>
      <w:r>
        <w:rPr>
          <w:spacing w:val="-7"/>
          <w:sz w:val="20"/>
        </w:rPr>
        <w:t> </w:t>
      </w:r>
      <w:r>
        <w:rPr>
          <w:sz w:val="20"/>
        </w:rPr>
        <w:t>de</w:t>
      </w:r>
      <w:r>
        <w:rPr>
          <w:spacing w:val="-7"/>
          <w:sz w:val="20"/>
        </w:rPr>
        <w:t> </w:t>
      </w:r>
      <w:r>
        <w:rPr>
          <w:sz w:val="20"/>
        </w:rPr>
        <w:t>ejercicios</w:t>
      </w:r>
      <w:r>
        <w:rPr>
          <w:spacing w:val="-7"/>
          <w:sz w:val="20"/>
        </w:rPr>
        <w:t> </w:t>
      </w:r>
      <w:r>
        <w:rPr>
          <w:sz w:val="20"/>
        </w:rPr>
        <w:t>fiscales</w:t>
      </w:r>
      <w:r>
        <w:rPr>
          <w:spacing w:val="-5"/>
          <w:sz w:val="20"/>
        </w:rPr>
        <w:t> </w:t>
      </w:r>
      <w:r>
        <w:rPr>
          <w:sz w:val="20"/>
        </w:rPr>
        <w:t>anteriores</w:t>
      </w:r>
      <w:r>
        <w:rPr>
          <w:spacing w:val="-6"/>
          <w:sz w:val="20"/>
        </w:rPr>
        <w:t> </w:t>
      </w:r>
      <w:r>
        <w:rPr>
          <w:sz w:val="20"/>
        </w:rPr>
        <w:t>que</w:t>
      </w:r>
      <w:r>
        <w:rPr>
          <w:spacing w:val="-7"/>
          <w:sz w:val="20"/>
        </w:rPr>
        <w:t> </w:t>
      </w:r>
      <w:r>
        <w:rPr>
          <w:sz w:val="20"/>
        </w:rPr>
        <w:t>no</w:t>
      </w:r>
      <w:r>
        <w:rPr>
          <w:spacing w:val="-8"/>
          <w:sz w:val="20"/>
        </w:rPr>
        <w:t> </w:t>
      </w:r>
      <w:r>
        <w:rPr>
          <w:sz w:val="20"/>
        </w:rPr>
        <w:t>estén</w:t>
      </w:r>
      <w:r>
        <w:rPr>
          <w:spacing w:val="-7"/>
          <w:sz w:val="20"/>
        </w:rPr>
        <w:t> </w:t>
      </w:r>
      <w:r>
        <w:rPr>
          <w:sz w:val="20"/>
        </w:rPr>
        <w:t>contemplados</w:t>
      </w:r>
      <w:r>
        <w:rPr>
          <w:spacing w:val="-7"/>
          <w:sz w:val="20"/>
        </w:rPr>
        <w:t> </w:t>
      </w:r>
      <w:r>
        <w:rPr>
          <w:sz w:val="20"/>
        </w:rPr>
        <w:t>en</w:t>
      </w:r>
      <w:r>
        <w:rPr>
          <w:spacing w:val="-7"/>
          <w:sz w:val="20"/>
        </w:rPr>
        <w:t> </w:t>
      </w:r>
      <w:r>
        <w:rPr>
          <w:sz w:val="20"/>
        </w:rPr>
        <w:t>las</w:t>
      </w:r>
      <w:r>
        <w:rPr>
          <w:spacing w:val="-7"/>
          <w:sz w:val="20"/>
        </w:rPr>
        <w:t> </w:t>
      </w:r>
      <w:r>
        <w:rPr>
          <w:sz w:val="20"/>
        </w:rPr>
        <w:t>fracciones</w:t>
      </w:r>
      <w:r>
        <w:rPr>
          <w:spacing w:val="-7"/>
          <w:sz w:val="20"/>
        </w:rPr>
        <w:t> </w:t>
      </w:r>
      <w:r>
        <w:rPr>
          <w:sz w:val="20"/>
        </w:rPr>
        <w:t>anteriores;</w:t>
      </w:r>
      <w:r>
        <w:rPr>
          <w:spacing w:val="-8"/>
          <w:sz w:val="20"/>
        </w:rPr>
        <w:t> </w:t>
      </w:r>
      <w:r>
        <w:rPr>
          <w:spacing w:val="-10"/>
          <w:sz w:val="20"/>
        </w:rPr>
        <w:t>y</w:t>
      </w:r>
    </w:p>
    <w:p>
      <w:pPr>
        <w:pStyle w:val="BodyText"/>
        <w:spacing w:before="1"/>
        <w:ind w:left="0"/>
      </w:pPr>
    </w:p>
    <w:p>
      <w:pPr>
        <w:pStyle w:val="ListParagraph"/>
        <w:numPr>
          <w:ilvl w:val="0"/>
          <w:numId w:val="6"/>
        </w:numPr>
        <w:tabs>
          <w:tab w:pos="414" w:val="left" w:leader="none"/>
        </w:tabs>
        <w:spacing w:line="240" w:lineRule="auto" w:before="0" w:after="0"/>
        <w:ind w:left="414" w:right="0" w:hanging="297"/>
        <w:jc w:val="left"/>
        <w:rPr>
          <w:sz w:val="20"/>
        </w:rPr>
      </w:pPr>
      <w:r>
        <w:rPr>
          <w:sz w:val="20"/>
        </w:rPr>
        <w:t>Las</w:t>
      </w:r>
      <w:r>
        <w:rPr>
          <w:spacing w:val="-8"/>
          <w:sz w:val="20"/>
        </w:rPr>
        <w:t> </w:t>
      </w:r>
      <w:r>
        <w:rPr>
          <w:sz w:val="20"/>
        </w:rPr>
        <w:t>erogaciones</w:t>
      </w:r>
      <w:r>
        <w:rPr>
          <w:spacing w:val="-7"/>
          <w:sz w:val="20"/>
        </w:rPr>
        <w:t> </w:t>
      </w:r>
      <w:r>
        <w:rPr>
          <w:sz w:val="20"/>
        </w:rPr>
        <w:t>determinadas</w:t>
      </w:r>
      <w:r>
        <w:rPr>
          <w:spacing w:val="-7"/>
          <w:sz w:val="20"/>
        </w:rPr>
        <w:t> </w:t>
      </w:r>
      <w:r>
        <w:rPr>
          <w:sz w:val="20"/>
        </w:rPr>
        <w:t>en</w:t>
      </w:r>
      <w:r>
        <w:rPr>
          <w:spacing w:val="-7"/>
          <w:sz w:val="20"/>
        </w:rPr>
        <w:t> </w:t>
      </w:r>
      <w:r>
        <w:rPr>
          <w:sz w:val="20"/>
        </w:rPr>
        <w:t>cantidad</w:t>
      </w:r>
      <w:r>
        <w:rPr>
          <w:spacing w:val="-8"/>
          <w:sz w:val="20"/>
        </w:rPr>
        <w:t> </w:t>
      </w:r>
      <w:r>
        <w:rPr>
          <w:sz w:val="20"/>
        </w:rPr>
        <w:t>específica,</w:t>
      </w:r>
      <w:r>
        <w:rPr>
          <w:spacing w:val="-8"/>
          <w:sz w:val="20"/>
        </w:rPr>
        <w:t> </w:t>
      </w:r>
      <w:r>
        <w:rPr>
          <w:sz w:val="20"/>
        </w:rPr>
        <w:t>porcentajes</w:t>
      </w:r>
      <w:r>
        <w:rPr>
          <w:spacing w:val="-7"/>
          <w:sz w:val="20"/>
        </w:rPr>
        <w:t> </w:t>
      </w:r>
      <w:r>
        <w:rPr>
          <w:sz w:val="20"/>
        </w:rPr>
        <w:t>o</w:t>
      </w:r>
      <w:r>
        <w:rPr>
          <w:spacing w:val="-9"/>
          <w:sz w:val="20"/>
        </w:rPr>
        <w:t> </w:t>
      </w:r>
      <w:r>
        <w:rPr>
          <w:sz w:val="20"/>
        </w:rPr>
        <w:t>fórmulas</w:t>
      </w:r>
      <w:r>
        <w:rPr>
          <w:spacing w:val="-6"/>
          <w:sz w:val="20"/>
        </w:rPr>
        <w:t> </w:t>
      </w:r>
      <w:r>
        <w:rPr>
          <w:sz w:val="20"/>
        </w:rPr>
        <w:t>en</w:t>
      </w:r>
      <w:r>
        <w:rPr>
          <w:spacing w:val="-9"/>
          <w:sz w:val="20"/>
        </w:rPr>
        <w:t> </w:t>
      </w:r>
      <w:r>
        <w:rPr>
          <w:sz w:val="20"/>
        </w:rPr>
        <w:t>las</w:t>
      </w:r>
      <w:r>
        <w:rPr>
          <w:spacing w:val="-7"/>
          <w:sz w:val="20"/>
        </w:rPr>
        <w:t> </w:t>
      </w:r>
      <w:r>
        <w:rPr>
          <w:sz w:val="20"/>
        </w:rPr>
        <w:t>leyes</w:t>
      </w:r>
      <w:r>
        <w:rPr>
          <w:spacing w:val="-8"/>
          <w:sz w:val="20"/>
        </w:rPr>
        <w:t> </w:t>
      </w:r>
      <w:r>
        <w:rPr>
          <w:spacing w:val="-2"/>
          <w:sz w:val="20"/>
        </w:rPr>
        <w:t>respectivas.</w:t>
      </w:r>
    </w:p>
    <w:p>
      <w:pPr>
        <w:pStyle w:val="BodyText"/>
        <w:spacing w:before="1"/>
        <w:ind w:left="0"/>
      </w:pPr>
    </w:p>
    <w:p>
      <w:pPr>
        <w:pStyle w:val="BodyText"/>
        <w:ind w:right="107"/>
        <w:jc w:val="both"/>
      </w:pPr>
      <w:r>
        <w:rPr/>
        <w:t>Las obligaciones de pago que se establecen en las fracciones I, II y III anteriores que no sean cubiertas en un ejercicio fiscal, tendrán preferencia respecto de otras previsiones de gasto público para ser incluidos en los presupuestos de</w:t>
      </w:r>
      <w:r>
        <w:rPr>
          <w:spacing w:val="-2"/>
        </w:rPr>
        <w:t> </w:t>
      </w:r>
      <w:r>
        <w:rPr/>
        <w:t>egresos del</w:t>
      </w:r>
      <w:r>
        <w:rPr>
          <w:spacing w:val="-2"/>
        </w:rPr>
        <w:t> </w:t>
      </w:r>
      <w:r>
        <w:rPr/>
        <w:t>Estado,</w:t>
      </w:r>
      <w:r>
        <w:rPr>
          <w:spacing w:val="-1"/>
        </w:rPr>
        <w:t> </w:t>
      </w:r>
      <w:r>
        <w:rPr/>
        <w:t>de</w:t>
      </w:r>
      <w:r>
        <w:rPr>
          <w:spacing w:val="-1"/>
        </w:rPr>
        <w:t> </w:t>
      </w:r>
      <w:r>
        <w:rPr/>
        <w:t>los ejercicios fiscales siguientes,</w:t>
      </w:r>
      <w:r>
        <w:rPr>
          <w:spacing w:val="-1"/>
        </w:rPr>
        <w:t> </w:t>
      </w:r>
      <w:r>
        <w:rPr/>
        <w:t>hasta</w:t>
      </w:r>
      <w:r>
        <w:rPr>
          <w:spacing w:val="-1"/>
        </w:rPr>
        <w:t> </w:t>
      </w:r>
      <w:r>
        <w:rPr/>
        <w:t>que</w:t>
      </w:r>
      <w:r>
        <w:rPr>
          <w:spacing w:val="-1"/>
        </w:rPr>
        <w:t> </w:t>
      </w:r>
      <w:r>
        <w:rPr/>
        <w:t>sean</w:t>
      </w:r>
      <w:r>
        <w:rPr>
          <w:spacing w:val="-1"/>
        </w:rPr>
        <w:t> </w:t>
      </w:r>
      <w:r>
        <w:rPr/>
        <w:t>pagados en</w:t>
      </w:r>
      <w:r>
        <w:rPr>
          <w:spacing w:val="-2"/>
        </w:rPr>
        <w:t> </w:t>
      </w:r>
      <w:r>
        <w:rPr/>
        <w:t>su </w:t>
      </w:r>
      <w:r>
        <w:rPr>
          <w:spacing w:val="-2"/>
        </w:rPr>
        <w:t>totalidad.</w:t>
      </w:r>
    </w:p>
    <w:p>
      <w:pPr>
        <w:pStyle w:val="BodyText"/>
        <w:ind w:left="0"/>
      </w:pPr>
    </w:p>
    <w:p>
      <w:pPr>
        <w:pStyle w:val="BodyText"/>
        <w:ind w:right="106"/>
        <w:jc w:val="both"/>
      </w:pPr>
      <w:r>
        <w:rPr/>
        <w:t>Los Poderes Estatales Legislativo, Ejecutivo y</w:t>
      </w:r>
      <w:r>
        <w:rPr>
          <w:spacing w:val="-1"/>
        </w:rPr>
        <w:t> </w:t>
      </w:r>
      <w:r>
        <w:rPr/>
        <w:t>Judicial, incluyendo las</w:t>
      </w:r>
      <w:r>
        <w:rPr>
          <w:spacing w:val="-1"/>
        </w:rPr>
        <w:t> </w:t>
      </w:r>
      <w:r>
        <w:rPr/>
        <w:t>entidades</w:t>
      </w:r>
      <w:r>
        <w:rPr>
          <w:spacing w:val="-1"/>
        </w:rPr>
        <w:t> </w:t>
      </w:r>
      <w:r>
        <w:rPr/>
        <w:t>paraestatales, así como los organismos</w:t>
      </w:r>
      <w:r>
        <w:rPr>
          <w:spacing w:val="-14"/>
        </w:rPr>
        <w:t> </w:t>
      </w:r>
      <w:r>
        <w:rPr/>
        <w:t>con</w:t>
      </w:r>
      <w:r>
        <w:rPr>
          <w:spacing w:val="-14"/>
        </w:rPr>
        <w:t> </w:t>
      </w:r>
      <w:r>
        <w:rPr/>
        <w:t>autonomía</w:t>
      </w:r>
      <w:r>
        <w:rPr>
          <w:spacing w:val="-14"/>
        </w:rPr>
        <w:t> </w:t>
      </w:r>
      <w:r>
        <w:rPr/>
        <w:t>reconocida</w:t>
      </w:r>
      <w:r>
        <w:rPr>
          <w:spacing w:val="-14"/>
        </w:rPr>
        <w:t> </w:t>
      </w:r>
      <w:r>
        <w:rPr/>
        <w:t>en</w:t>
      </w:r>
      <w:r>
        <w:rPr>
          <w:spacing w:val="-14"/>
        </w:rPr>
        <w:t> </w:t>
      </w:r>
      <w:r>
        <w:rPr/>
        <w:t>esta</w:t>
      </w:r>
      <w:r>
        <w:rPr>
          <w:spacing w:val="-14"/>
        </w:rPr>
        <w:t> </w:t>
      </w:r>
      <w:r>
        <w:rPr/>
        <w:t>Constitución</w:t>
      </w:r>
      <w:r>
        <w:rPr>
          <w:spacing w:val="-14"/>
        </w:rPr>
        <w:t> </w:t>
      </w:r>
      <w:r>
        <w:rPr/>
        <w:t>que</w:t>
      </w:r>
      <w:r>
        <w:rPr>
          <w:spacing w:val="-14"/>
        </w:rPr>
        <w:t> </w:t>
      </w:r>
      <w:r>
        <w:rPr/>
        <w:t>ejerzan</w:t>
      </w:r>
      <w:r>
        <w:rPr>
          <w:spacing w:val="-14"/>
        </w:rPr>
        <w:t> </w:t>
      </w:r>
      <w:r>
        <w:rPr/>
        <w:t>recursos</w:t>
      </w:r>
      <w:r>
        <w:rPr>
          <w:spacing w:val="-13"/>
        </w:rPr>
        <w:t> </w:t>
      </w:r>
      <w:r>
        <w:rPr/>
        <w:t>del</w:t>
      </w:r>
      <w:r>
        <w:rPr>
          <w:spacing w:val="-14"/>
        </w:rPr>
        <w:t> </w:t>
      </w:r>
      <w:r>
        <w:rPr/>
        <w:t>Presupuesto</w:t>
      </w:r>
      <w:r>
        <w:rPr>
          <w:spacing w:val="-14"/>
        </w:rPr>
        <w:t> </w:t>
      </w:r>
      <w:r>
        <w:rPr/>
        <w:t>de</w:t>
      </w:r>
      <w:r>
        <w:rPr>
          <w:spacing w:val="-14"/>
        </w:rPr>
        <w:t> </w:t>
      </w:r>
      <w:r>
        <w:rPr/>
        <w:t>Egresos del Estado, deberán incluir dentro de sus proyectos de presupuestos los tabuladores desglosados de las remuneraciones que se propone perciban sus servidores públicos.</w:t>
      </w:r>
    </w:p>
    <w:p>
      <w:pPr>
        <w:pStyle w:val="BodyText"/>
        <w:ind w:left="0"/>
      </w:pPr>
    </w:p>
    <w:p>
      <w:pPr>
        <w:pStyle w:val="BodyText"/>
        <w:ind w:right="108"/>
        <w:jc w:val="both"/>
      </w:pPr>
      <w:r>
        <w:rPr>
          <w:rFonts w:ascii="Arial" w:hAnsi="Arial"/>
          <w:b/>
        </w:rPr>
        <w:t>Artículo</w:t>
      </w:r>
      <w:r>
        <w:rPr>
          <w:rFonts w:ascii="Arial" w:hAnsi="Arial"/>
          <w:b/>
          <w:spacing w:val="-2"/>
        </w:rPr>
        <w:t> </w:t>
      </w:r>
      <w:r>
        <w:rPr>
          <w:rFonts w:ascii="Arial" w:hAnsi="Arial"/>
          <w:b/>
        </w:rPr>
        <w:t>43.-</w:t>
      </w:r>
      <w:r>
        <w:rPr>
          <w:rFonts w:ascii="Arial" w:hAnsi="Arial"/>
          <w:b/>
          <w:spacing w:val="-2"/>
        </w:rPr>
        <w:t> </w:t>
      </w:r>
      <w:r>
        <w:rPr/>
        <w:t>El</w:t>
      </w:r>
      <w:r>
        <w:rPr>
          <w:spacing w:val="-6"/>
        </w:rPr>
        <w:t> </w:t>
      </w:r>
      <w:r>
        <w:rPr/>
        <w:t>Gobernador</w:t>
      </w:r>
      <w:r>
        <w:rPr>
          <w:spacing w:val="-5"/>
        </w:rPr>
        <w:t> </w:t>
      </w:r>
      <w:r>
        <w:rPr/>
        <w:t>del</w:t>
      </w:r>
      <w:r>
        <w:rPr>
          <w:spacing w:val="-4"/>
        </w:rPr>
        <w:t> </w:t>
      </w:r>
      <w:r>
        <w:rPr/>
        <w:t>Estado</w:t>
      </w:r>
      <w:r>
        <w:rPr>
          <w:spacing w:val="-3"/>
        </w:rPr>
        <w:t> </w:t>
      </w:r>
      <w:r>
        <w:rPr/>
        <w:t>asistirá</w:t>
      </w:r>
      <w:r>
        <w:rPr>
          <w:spacing w:val="-4"/>
        </w:rPr>
        <w:t> </w:t>
      </w:r>
      <w:r>
        <w:rPr/>
        <w:t>a</w:t>
      </w:r>
      <w:r>
        <w:rPr>
          <w:spacing w:val="-4"/>
        </w:rPr>
        <w:t> </w:t>
      </w:r>
      <w:r>
        <w:rPr/>
        <w:t>la</w:t>
      </w:r>
      <w:r>
        <w:rPr>
          <w:spacing w:val="-3"/>
        </w:rPr>
        <w:t> </w:t>
      </w:r>
      <w:r>
        <w:rPr/>
        <w:t>apertura</w:t>
      </w:r>
      <w:r>
        <w:rPr>
          <w:spacing w:val="-3"/>
        </w:rPr>
        <w:t> </w:t>
      </w:r>
      <w:r>
        <w:rPr/>
        <w:t>del</w:t>
      </w:r>
      <w:r>
        <w:rPr>
          <w:spacing w:val="-6"/>
        </w:rPr>
        <w:t> </w:t>
      </w:r>
      <w:r>
        <w:rPr/>
        <w:t>primer período</w:t>
      </w:r>
      <w:r>
        <w:rPr>
          <w:spacing w:val="-6"/>
        </w:rPr>
        <w:t> </w:t>
      </w:r>
      <w:r>
        <w:rPr/>
        <w:t>ordinario</w:t>
      </w:r>
      <w:r>
        <w:rPr>
          <w:spacing w:val="-4"/>
        </w:rPr>
        <w:t> </w:t>
      </w:r>
      <w:r>
        <w:rPr/>
        <w:t>de</w:t>
      </w:r>
      <w:r>
        <w:rPr>
          <w:spacing w:val="-4"/>
        </w:rPr>
        <w:t> </w:t>
      </w:r>
      <w:r>
        <w:rPr/>
        <w:t>sesiones.</w:t>
      </w:r>
      <w:r>
        <w:rPr>
          <w:spacing w:val="-3"/>
        </w:rPr>
        <w:t> </w:t>
      </w:r>
      <w:r>
        <w:rPr/>
        <w:t>Podrá asistir también cuando lo solicite para informar sobre asuntos de su competencia y que así lo acuerde el Congreso del Estado.</w:t>
      </w:r>
    </w:p>
    <w:p>
      <w:pPr>
        <w:pStyle w:val="BodyText"/>
        <w:spacing w:before="229"/>
        <w:ind w:right="106"/>
        <w:jc w:val="both"/>
      </w:pPr>
      <w:r>
        <w:rPr>
          <w:rFonts w:ascii="Arial" w:hAnsi="Arial"/>
          <w:b/>
        </w:rPr>
        <w:t>Artículo 44.- </w:t>
      </w:r>
      <w:r>
        <w:rPr/>
        <w:t>Las sesiones serán públicas, excepto cuando se traten asuntos que exijan reserva o así lo determine la Ley Orgánica del Poder Legislativo y su respectivo reglamento.</w:t>
      </w:r>
    </w:p>
    <w:p>
      <w:pPr>
        <w:pStyle w:val="BodyText"/>
        <w:spacing w:before="2"/>
        <w:ind w:left="0"/>
      </w:pPr>
    </w:p>
    <w:p>
      <w:pPr>
        <w:pStyle w:val="BodyText"/>
        <w:ind w:right="109"/>
        <w:jc w:val="both"/>
      </w:pPr>
      <w:r>
        <w:rPr>
          <w:rFonts w:ascii="Arial" w:hAnsi="Arial"/>
          <w:b/>
        </w:rPr>
        <w:t>Artículo 45.- </w:t>
      </w:r>
      <w:r>
        <w:rPr/>
        <w:t>El</w:t>
      </w:r>
      <w:r>
        <w:rPr>
          <w:spacing w:val="-2"/>
        </w:rPr>
        <w:t> </w:t>
      </w:r>
      <w:r>
        <w:rPr/>
        <w:t>Congreso se</w:t>
      </w:r>
      <w:r>
        <w:rPr>
          <w:spacing w:val="-3"/>
        </w:rPr>
        <w:t> </w:t>
      </w:r>
      <w:r>
        <w:rPr/>
        <w:t>reunirá</w:t>
      </w:r>
      <w:r>
        <w:rPr>
          <w:spacing w:val="-1"/>
        </w:rPr>
        <w:t> </w:t>
      </w:r>
      <w:r>
        <w:rPr/>
        <w:t>en</w:t>
      </w:r>
      <w:r>
        <w:rPr>
          <w:spacing w:val="-2"/>
        </w:rPr>
        <w:t> </w:t>
      </w:r>
      <w:r>
        <w:rPr/>
        <w:t>la</w:t>
      </w:r>
      <w:r>
        <w:rPr>
          <w:spacing w:val="-1"/>
        </w:rPr>
        <w:t> </w:t>
      </w:r>
      <w:r>
        <w:rPr/>
        <w:t>capital</w:t>
      </w:r>
      <w:r>
        <w:rPr>
          <w:spacing w:val="-4"/>
        </w:rPr>
        <w:t> </w:t>
      </w:r>
      <w:r>
        <w:rPr/>
        <w:t>del Estado,</w:t>
      </w:r>
      <w:r>
        <w:rPr>
          <w:spacing w:val="-3"/>
        </w:rPr>
        <w:t> </w:t>
      </w:r>
      <w:r>
        <w:rPr/>
        <w:t>pero</w:t>
      </w:r>
      <w:r>
        <w:rPr>
          <w:spacing w:val="-1"/>
        </w:rPr>
        <w:t> </w:t>
      </w:r>
      <w:r>
        <w:rPr/>
        <w:t>podrá cambiar</w:t>
      </w:r>
      <w:r>
        <w:rPr>
          <w:spacing w:val="-2"/>
        </w:rPr>
        <w:t> </w:t>
      </w:r>
      <w:r>
        <w:rPr/>
        <w:t>temporalmente</w:t>
      </w:r>
      <w:r>
        <w:rPr>
          <w:spacing w:val="-1"/>
        </w:rPr>
        <w:t> </w:t>
      </w:r>
      <w:r>
        <w:rPr/>
        <w:t>su</w:t>
      </w:r>
      <w:r>
        <w:rPr>
          <w:spacing w:val="-3"/>
        </w:rPr>
        <w:t> </w:t>
      </w:r>
      <w:r>
        <w:rPr/>
        <w:t>sede,</w:t>
      </w:r>
      <w:r>
        <w:rPr>
          <w:spacing w:val="-3"/>
        </w:rPr>
        <w:t> </w:t>
      </w:r>
      <w:r>
        <w:rPr/>
        <w:t>si así lo acuerdan las dos terceras partes de la totalidad de los Diputados, notificando lo anterior a los otros </w:t>
      </w:r>
      <w:r>
        <w:rPr>
          <w:spacing w:val="-2"/>
        </w:rPr>
        <w:t>Poderes.</w:t>
      </w:r>
    </w:p>
    <w:p>
      <w:pPr>
        <w:pStyle w:val="BodyText"/>
        <w:spacing w:before="229"/>
        <w:ind w:right="115"/>
        <w:jc w:val="both"/>
      </w:pPr>
      <w:r>
        <w:rPr>
          <w:rFonts w:ascii="Arial" w:hAnsi="Arial"/>
          <w:b/>
        </w:rPr>
        <w:t>Artículo 46.- </w:t>
      </w:r>
      <w:r>
        <w:rPr/>
        <w:t>La Ley Orgánica del Poder Legislativo fijará las demás formalidades de instalación, funcionamiento y clausura de los trabajos del Congreso.</w:t>
      </w:r>
    </w:p>
    <w:p>
      <w:pPr>
        <w:pStyle w:val="BodyText"/>
        <w:spacing w:before="229"/>
        <w:ind w:left="0"/>
      </w:pPr>
    </w:p>
    <w:p>
      <w:pPr>
        <w:spacing w:before="1"/>
        <w:ind w:left="2749" w:right="274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5"/>
          <w:sz w:val="20"/>
        </w:rPr>
        <w:t>IV</w:t>
      </w:r>
    </w:p>
    <w:p>
      <w:pPr>
        <w:pStyle w:val="BodyText"/>
        <w:ind w:left="0"/>
        <w:rPr>
          <w:rFonts w:ascii="Arial"/>
          <w:b/>
        </w:rPr>
      </w:pPr>
    </w:p>
    <w:p>
      <w:pPr>
        <w:spacing w:before="0"/>
        <w:ind w:left="6" w:right="1"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INICIATIVA</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z w:val="20"/>
        </w:rPr>
        <w:t>FORMACIÓN</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4"/>
          <w:sz w:val="20"/>
        </w:rPr>
        <w:t> </w:t>
      </w:r>
      <w:r>
        <w:rPr>
          <w:rFonts w:ascii="Arial" w:hAnsi="Arial"/>
          <w:b/>
          <w:sz w:val="20"/>
        </w:rPr>
        <w:t>LEYES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pacing w:val="-2"/>
          <w:sz w:val="20"/>
        </w:rPr>
        <w:t>DECRETOS</w:t>
      </w:r>
    </w:p>
    <w:p>
      <w:pPr>
        <w:pStyle w:val="BodyText"/>
        <w:spacing w:before="1"/>
        <w:ind w:left="0"/>
        <w:rPr>
          <w:rFonts w:ascii="Arial"/>
          <w:b/>
        </w:rPr>
      </w:pPr>
    </w:p>
    <w:p>
      <w:pPr>
        <w:pStyle w:val="BodyText"/>
        <w:jc w:val="both"/>
      </w:pPr>
      <w:r>
        <w:rPr>
          <w:rFonts w:ascii="Arial" w:hAnsi="Arial"/>
          <w:b/>
        </w:rPr>
        <w:t>Artículo</w:t>
      </w:r>
      <w:r>
        <w:rPr>
          <w:rFonts w:ascii="Arial" w:hAnsi="Arial"/>
          <w:b/>
          <w:spacing w:val="-5"/>
        </w:rPr>
        <w:t> </w:t>
      </w:r>
      <w:r>
        <w:rPr>
          <w:rFonts w:ascii="Arial" w:hAnsi="Arial"/>
          <w:b/>
        </w:rPr>
        <w:t>47.-</w:t>
      </w:r>
      <w:r>
        <w:rPr>
          <w:rFonts w:ascii="Arial" w:hAnsi="Arial"/>
          <w:b/>
          <w:spacing w:val="-5"/>
        </w:rPr>
        <w:t> </w:t>
      </w:r>
      <w:r>
        <w:rPr/>
        <w:t>El</w:t>
      </w:r>
      <w:r>
        <w:rPr>
          <w:spacing w:val="-6"/>
        </w:rPr>
        <w:t> </w:t>
      </w:r>
      <w:r>
        <w:rPr/>
        <w:t>derecho</w:t>
      </w:r>
      <w:r>
        <w:rPr>
          <w:spacing w:val="-5"/>
        </w:rPr>
        <w:t> </w:t>
      </w:r>
      <w:r>
        <w:rPr/>
        <w:t>de</w:t>
      </w:r>
      <w:r>
        <w:rPr>
          <w:spacing w:val="-3"/>
        </w:rPr>
        <w:t> </w:t>
      </w:r>
      <w:r>
        <w:rPr/>
        <w:t>iniciar</w:t>
      </w:r>
      <w:r>
        <w:rPr>
          <w:spacing w:val="-6"/>
        </w:rPr>
        <w:t> </w:t>
      </w:r>
      <w:r>
        <w:rPr/>
        <w:t>las</w:t>
      </w:r>
      <w:r>
        <w:rPr>
          <w:spacing w:val="-5"/>
        </w:rPr>
        <w:t> </w:t>
      </w:r>
      <w:r>
        <w:rPr/>
        <w:t>Leyes</w:t>
      </w:r>
      <w:r>
        <w:rPr>
          <w:spacing w:val="-4"/>
        </w:rPr>
        <w:t> </w:t>
      </w:r>
      <w:r>
        <w:rPr/>
        <w:t>y</w:t>
      </w:r>
      <w:r>
        <w:rPr>
          <w:spacing w:val="-5"/>
        </w:rPr>
        <w:t> </w:t>
      </w:r>
      <w:r>
        <w:rPr/>
        <w:t>Decretos,</w:t>
      </w:r>
      <w:r>
        <w:rPr>
          <w:spacing w:val="-5"/>
        </w:rPr>
        <w:t> </w:t>
      </w:r>
      <w:r>
        <w:rPr>
          <w:spacing w:val="-2"/>
        </w:rPr>
        <w:t>corresponde:</w:t>
      </w:r>
    </w:p>
    <w:p>
      <w:pPr>
        <w:spacing w:before="229"/>
        <w:ind w:left="117" w:right="0" w:firstLine="0"/>
        <w:jc w:val="both"/>
        <w:rPr>
          <w:sz w:val="20"/>
        </w:rPr>
      </w:pPr>
      <w:r>
        <w:rPr>
          <w:rFonts w:ascii="Arial"/>
          <w:b/>
          <w:sz w:val="20"/>
        </w:rPr>
        <w:t>I.-</w:t>
      </w:r>
      <w:r>
        <w:rPr>
          <w:rFonts w:ascii="Arial"/>
          <w:b/>
          <w:spacing w:val="72"/>
          <w:sz w:val="20"/>
        </w:rPr>
        <w:t>    </w:t>
      </w:r>
      <w:r>
        <w:rPr>
          <w:sz w:val="20"/>
        </w:rPr>
        <w:t>Al</w:t>
      </w:r>
      <w:r>
        <w:rPr>
          <w:spacing w:val="-2"/>
          <w:sz w:val="20"/>
        </w:rPr>
        <w:t> </w:t>
      </w:r>
      <w:r>
        <w:rPr>
          <w:sz w:val="20"/>
        </w:rPr>
        <w:t>Gobernador del</w:t>
      </w:r>
      <w:r>
        <w:rPr>
          <w:spacing w:val="-2"/>
          <w:sz w:val="20"/>
        </w:rPr>
        <w:t> Estado;</w:t>
      </w:r>
    </w:p>
    <w:p>
      <w:pPr>
        <w:pStyle w:val="BodyText"/>
        <w:spacing w:before="1"/>
        <w:ind w:left="0"/>
      </w:pPr>
    </w:p>
    <w:p>
      <w:pPr>
        <w:spacing w:before="0"/>
        <w:ind w:left="117" w:right="0" w:firstLine="0"/>
        <w:jc w:val="both"/>
        <w:rPr>
          <w:sz w:val="20"/>
        </w:rPr>
      </w:pPr>
      <w:r>
        <w:rPr>
          <w:rFonts w:ascii="Arial"/>
          <w:b/>
          <w:sz w:val="20"/>
        </w:rPr>
        <w:t>II.-</w:t>
      </w:r>
      <w:r>
        <w:rPr>
          <w:rFonts w:ascii="Arial"/>
          <w:b/>
          <w:spacing w:val="72"/>
          <w:w w:val="150"/>
          <w:sz w:val="20"/>
        </w:rPr>
        <w:t>   </w:t>
      </w:r>
      <w:r>
        <w:rPr>
          <w:sz w:val="20"/>
        </w:rPr>
        <w:t>A</w:t>
      </w:r>
      <w:r>
        <w:rPr>
          <w:spacing w:val="-1"/>
          <w:sz w:val="20"/>
        </w:rPr>
        <w:t> </w:t>
      </w:r>
      <w:r>
        <w:rPr>
          <w:sz w:val="20"/>
        </w:rPr>
        <w:t>los</w:t>
      </w:r>
      <w:r>
        <w:rPr>
          <w:spacing w:val="-1"/>
          <w:sz w:val="20"/>
        </w:rPr>
        <w:t> </w:t>
      </w:r>
      <w:r>
        <w:rPr>
          <w:spacing w:val="-2"/>
          <w:sz w:val="20"/>
        </w:rPr>
        <w:t>Diputados;</w:t>
      </w:r>
    </w:p>
    <w:p>
      <w:pPr>
        <w:pStyle w:val="BodyText"/>
        <w:spacing w:before="1"/>
        <w:ind w:left="0"/>
      </w:pPr>
    </w:p>
    <w:p>
      <w:pPr>
        <w:pStyle w:val="BodyText"/>
        <w:jc w:val="both"/>
      </w:pPr>
      <w:r>
        <w:rPr>
          <w:rFonts w:ascii="Arial"/>
          <w:b/>
        </w:rPr>
        <w:t>III.-</w:t>
      </w:r>
      <w:r>
        <w:rPr>
          <w:rFonts w:ascii="Arial"/>
          <w:b/>
          <w:spacing w:val="68"/>
          <w:w w:val="150"/>
        </w:rPr>
        <w:t>   </w:t>
      </w:r>
      <w:r>
        <w:rPr/>
        <w:t>Al</w:t>
      </w:r>
      <w:r>
        <w:rPr>
          <w:spacing w:val="-5"/>
        </w:rPr>
        <w:t> </w:t>
      </w:r>
      <w:r>
        <w:rPr/>
        <w:t>Tribunal</w:t>
      </w:r>
      <w:r>
        <w:rPr>
          <w:spacing w:val="-4"/>
        </w:rPr>
        <w:t> </w:t>
      </w:r>
      <w:r>
        <w:rPr/>
        <w:t>Superior</w:t>
      </w:r>
      <w:r>
        <w:rPr>
          <w:spacing w:val="-3"/>
        </w:rPr>
        <w:t> </w:t>
      </w:r>
      <w:r>
        <w:rPr/>
        <w:t>de</w:t>
      </w:r>
      <w:r>
        <w:rPr>
          <w:spacing w:val="-4"/>
        </w:rPr>
        <w:t> </w:t>
      </w:r>
      <w:r>
        <w:rPr/>
        <w:t>Justicia</w:t>
      </w:r>
      <w:r>
        <w:rPr>
          <w:spacing w:val="-3"/>
        </w:rPr>
        <w:t> </w:t>
      </w:r>
      <w:r>
        <w:rPr/>
        <w:t>en</w:t>
      </w:r>
      <w:r>
        <w:rPr>
          <w:spacing w:val="-3"/>
        </w:rPr>
        <w:t> </w:t>
      </w:r>
      <w:r>
        <w:rPr/>
        <w:t>su</w:t>
      </w:r>
      <w:r>
        <w:rPr>
          <w:spacing w:val="-4"/>
        </w:rPr>
        <w:t> ramo;</w:t>
      </w:r>
    </w:p>
    <w:p>
      <w:pPr>
        <w:spacing w:before="228"/>
        <w:ind w:left="117" w:right="0" w:firstLine="0"/>
        <w:jc w:val="both"/>
        <w:rPr>
          <w:sz w:val="20"/>
        </w:rPr>
      </w:pPr>
      <w:r>
        <w:rPr>
          <w:rFonts w:ascii="Arial"/>
          <w:b/>
          <w:sz w:val="20"/>
        </w:rPr>
        <w:t>IV.-</w:t>
      </w:r>
      <w:r>
        <w:rPr>
          <w:rFonts w:ascii="Arial"/>
          <w:b/>
          <w:spacing w:val="74"/>
          <w:sz w:val="20"/>
        </w:rPr>
        <w:t>   </w:t>
      </w:r>
      <w:r>
        <w:rPr>
          <w:sz w:val="20"/>
        </w:rPr>
        <w:t>A los</w:t>
      </w:r>
      <w:r>
        <w:rPr>
          <w:spacing w:val="-1"/>
          <w:sz w:val="20"/>
        </w:rPr>
        <w:t> </w:t>
      </w:r>
      <w:r>
        <w:rPr>
          <w:spacing w:val="-2"/>
          <w:sz w:val="20"/>
        </w:rPr>
        <w:t>Ayuntamientos;</w:t>
      </w:r>
    </w:p>
    <w:p>
      <w:pPr>
        <w:pStyle w:val="BodyText"/>
        <w:spacing w:before="1"/>
        <w:ind w:left="0"/>
      </w:pPr>
    </w:p>
    <w:p>
      <w:pPr>
        <w:pStyle w:val="BodyText"/>
        <w:jc w:val="both"/>
      </w:pPr>
      <w:r>
        <w:rPr>
          <w:rFonts w:ascii="Arial" w:hAnsi="Arial"/>
          <w:b/>
        </w:rPr>
        <w:t>V.-</w:t>
      </w:r>
      <w:r>
        <w:rPr>
          <w:rFonts w:ascii="Arial" w:hAnsi="Arial"/>
          <w:b/>
          <w:spacing w:val="58"/>
          <w:w w:val="150"/>
        </w:rPr>
        <w:t>   </w:t>
      </w:r>
      <w:r>
        <w:rPr/>
        <w:t>A</w:t>
      </w:r>
      <w:r>
        <w:rPr>
          <w:spacing w:val="-3"/>
        </w:rPr>
        <w:t> </w:t>
      </w:r>
      <w:r>
        <w:rPr/>
        <w:t>la</w:t>
      </w:r>
      <w:r>
        <w:rPr>
          <w:spacing w:val="-4"/>
        </w:rPr>
        <w:t> </w:t>
      </w:r>
      <w:r>
        <w:rPr/>
        <w:t>persona</w:t>
      </w:r>
      <w:r>
        <w:rPr>
          <w:spacing w:val="-6"/>
        </w:rPr>
        <w:t> </w:t>
      </w:r>
      <w:r>
        <w:rPr/>
        <w:t>titular</w:t>
      </w:r>
      <w:r>
        <w:rPr>
          <w:spacing w:val="-4"/>
        </w:rPr>
        <w:t> </w:t>
      </w:r>
      <w:r>
        <w:rPr/>
        <w:t>de</w:t>
      </w:r>
      <w:r>
        <w:rPr>
          <w:spacing w:val="-4"/>
        </w:rPr>
        <w:t> </w:t>
      </w:r>
      <w:r>
        <w:rPr/>
        <w:t>la</w:t>
      </w:r>
      <w:r>
        <w:rPr>
          <w:spacing w:val="-4"/>
        </w:rPr>
        <w:t> </w:t>
      </w:r>
      <w:r>
        <w:rPr/>
        <w:t>Fiscalía</w:t>
      </w:r>
      <w:r>
        <w:rPr>
          <w:spacing w:val="-5"/>
        </w:rPr>
        <w:t> </w:t>
      </w:r>
      <w:r>
        <w:rPr/>
        <w:t>General</w:t>
      </w:r>
      <w:r>
        <w:rPr>
          <w:spacing w:val="-3"/>
        </w:rPr>
        <w:t> </w:t>
      </w:r>
      <w:r>
        <w:rPr/>
        <w:t>de</w:t>
      </w:r>
      <w:r>
        <w:rPr>
          <w:spacing w:val="-5"/>
        </w:rPr>
        <w:t> </w:t>
      </w:r>
      <w:r>
        <w:rPr/>
        <w:t>Justicia</w:t>
      </w:r>
      <w:r>
        <w:rPr>
          <w:spacing w:val="-2"/>
        </w:rPr>
        <w:t> </w:t>
      </w:r>
      <w:r>
        <w:rPr/>
        <w:t>del</w:t>
      </w:r>
      <w:r>
        <w:rPr>
          <w:spacing w:val="-4"/>
        </w:rPr>
        <w:t> </w:t>
      </w:r>
      <w:r>
        <w:rPr/>
        <w:t>Estado</w:t>
      </w:r>
      <w:r>
        <w:rPr>
          <w:spacing w:val="-4"/>
        </w:rPr>
        <w:t> </w:t>
      </w:r>
      <w:r>
        <w:rPr/>
        <w:t>en</w:t>
      </w:r>
      <w:r>
        <w:rPr>
          <w:spacing w:val="-4"/>
        </w:rPr>
        <w:t> </w:t>
      </w:r>
      <w:r>
        <w:rPr/>
        <w:t>su</w:t>
      </w:r>
      <w:r>
        <w:rPr>
          <w:spacing w:val="-4"/>
        </w:rPr>
        <w:t> </w:t>
      </w:r>
      <w:r>
        <w:rPr/>
        <w:t>ramo;</w:t>
      </w:r>
      <w:r>
        <w:rPr>
          <w:spacing w:val="-5"/>
        </w:rPr>
        <w:t> </w:t>
      </w:r>
      <w:r>
        <w:rPr>
          <w:spacing w:val="-10"/>
        </w:rPr>
        <w:t>y</w:t>
      </w:r>
    </w:p>
    <w:p>
      <w:pPr>
        <w:spacing w:before="2"/>
        <w:ind w:left="584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BodyText"/>
        <w:ind w:right="106"/>
        <w:jc w:val="both"/>
      </w:pPr>
      <w:r>
        <w:rPr>
          <w:rFonts w:ascii="Arial" w:hAnsi="Arial"/>
          <w:b/>
        </w:rPr>
        <w:t>VI.-</w:t>
      </w:r>
      <w:r>
        <w:rPr>
          <w:rFonts w:ascii="Arial" w:hAnsi="Arial"/>
          <w:b/>
          <w:spacing w:val="80"/>
        </w:rPr>
        <w:t>  </w:t>
      </w:r>
      <w:r>
        <w:rPr/>
        <w:t>A los ciudadanos en un número equivalente, por lo menos, al cero punto trece por ciento de la lista nominal de electores, en los términos que señalen las leyes.</w:t>
      </w:r>
    </w:p>
    <w:p>
      <w:pPr>
        <w:spacing w:after="0"/>
        <w:jc w:val="both"/>
        <w:sectPr>
          <w:pgSz w:w="12250" w:h="15850"/>
          <w:pgMar w:header="0" w:footer="740" w:top="1680" w:bottom="940" w:left="1160" w:right="1220"/>
        </w:sectPr>
      </w:pPr>
    </w:p>
    <w:p>
      <w:pPr>
        <w:pStyle w:val="BodyText"/>
        <w:spacing w:before="81"/>
        <w:ind w:left="0"/>
      </w:pPr>
    </w:p>
    <w:p>
      <w:pPr>
        <w:pStyle w:val="BodyText"/>
        <w:jc w:val="both"/>
      </w:pPr>
      <w:r>
        <w:rPr/>
        <w:t>La</w:t>
      </w:r>
      <w:r>
        <w:rPr>
          <w:spacing w:val="-8"/>
        </w:rPr>
        <w:t> </w:t>
      </w:r>
      <w:r>
        <w:rPr/>
        <w:t>Ley</w:t>
      </w:r>
      <w:r>
        <w:rPr>
          <w:spacing w:val="-6"/>
        </w:rPr>
        <w:t> </w:t>
      </w:r>
      <w:r>
        <w:rPr/>
        <w:t>Orgánica</w:t>
      </w:r>
      <w:r>
        <w:rPr>
          <w:spacing w:val="-6"/>
        </w:rPr>
        <w:t> </w:t>
      </w:r>
      <w:r>
        <w:rPr/>
        <w:t>del</w:t>
      </w:r>
      <w:r>
        <w:rPr>
          <w:spacing w:val="-6"/>
        </w:rPr>
        <w:t> </w:t>
      </w:r>
      <w:r>
        <w:rPr/>
        <w:t>Poder</w:t>
      </w:r>
      <w:r>
        <w:rPr>
          <w:spacing w:val="-4"/>
        </w:rPr>
        <w:t> </w:t>
      </w:r>
      <w:r>
        <w:rPr/>
        <w:t>Legislativo</w:t>
      </w:r>
      <w:r>
        <w:rPr>
          <w:spacing w:val="-6"/>
        </w:rPr>
        <w:t> </w:t>
      </w:r>
      <w:r>
        <w:rPr/>
        <w:t>determinará</w:t>
      </w:r>
      <w:r>
        <w:rPr>
          <w:spacing w:val="-7"/>
        </w:rPr>
        <w:t> </w:t>
      </w:r>
      <w:r>
        <w:rPr/>
        <w:t>el</w:t>
      </w:r>
      <w:r>
        <w:rPr>
          <w:spacing w:val="-7"/>
        </w:rPr>
        <w:t> </w:t>
      </w:r>
      <w:r>
        <w:rPr/>
        <w:t>trámite</w:t>
      </w:r>
      <w:r>
        <w:rPr>
          <w:spacing w:val="-7"/>
        </w:rPr>
        <w:t> </w:t>
      </w:r>
      <w:r>
        <w:rPr/>
        <w:t>que</w:t>
      </w:r>
      <w:r>
        <w:rPr>
          <w:spacing w:val="-7"/>
        </w:rPr>
        <w:t> </w:t>
      </w:r>
      <w:r>
        <w:rPr/>
        <w:t>deba</w:t>
      </w:r>
      <w:r>
        <w:rPr>
          <w:spacing w:val="-4"/>
        </w:rPr>
        <w:t> </w:t>
      </w:r>
      <w:r>
        <w:rPr/>
        <w:t>darse</w:t>
      </w:r>
      <w:r>
        <w:rPr>
          <w:spacing w:val="-7"/>
        </w:rPr>
        <w:t> </w:t>
      </w:r>
      <w:r>
        <w:rPr/>
        <w:t>a</w:t>
      </w:r>
      <w:r>
        <w:rPr>
          <w:spacing w:val="-5"/>
        </w:rPr>
        <w:t> </w:t>
      </w:r>
      <w:r>
        <w:rPr/>
        <w:t>las</w:t>
      </w:r>
      <w:r>
        <w:rPr>
          <w:spacing w:val="-5"/>
        </w:rPr>
        <w:t> </w:t>
      </w:r>
      <w:r>
        <w:rPr>
          <w:spacing w:val="-2"/>
        </w:rPr>
        <w:t>iniciativas.</w:t>
      </w:r>
    </w:p>
    <w:p>
      <w:pPr>
        <w:pStyle w:val="BodyText"/>
        <w:spacing w:before="1"/>
        <w:ind w:left="0"/>
      </w:pPr>
    </w:p>
    <w:p>
      <w:pPr>
        <w:pStyle w:val="BodyText"/>
        <w:ind w:right="107"/>
        <w:jc w:val="both"/>
      </w:pPr>
      <w:r>
        <w:rPr>
          <w:rFonts w:ascii="Arial" w:hAnsi="Arial"/>
          <w:b/>
        </w:rPr>
        <w:t>Artículo 47 Bis. </w:t>
      </w:r>
      <w:r>
        <w:rPr/>
        <w:t>El día de la apertura de cada periodo ordinario de sesiones del Congreso del Estado, el Ejecutivo</w:t>
      </w:r>
      <w:r>
        <w:rPr>
          <w:spacing w:val="-11"/>
        </w:rPr>
        <w:t> </w:t>
      </w:r>
      <w:r>
        <w:rPr/>
        <w:t>Estatal</w:t>
      </w:r>
      <w:r>
        <w:rPr>
          <w:spacing w:val="-12"/>
        </w:rPr>
        <w:t> </w:t>
      </w:r>
      <w:r>
        <w:rPr/>
        <w:t>podrá</w:t>
      </w:r>
      <w:r>
        <w:rPr>
          <w:spacing w:val="-11"/>
        </w:rPr>
        <w:t> </w:t>
      </w:r>
      <w:r>
        <w:rPr/>
        <w:t>presentar</w:t>
      </w:r>
      <w:r>
        <w:rPr>
          <w:spacing w:val="-13"/>
        </w:rPr>
        <w:t> </w:t>
      </w:r>
      <w:r>
        <w:rPr/>
        <w:t>hasta</w:t>
      </w:r>
      <w:r>
        <w:rPr>
          <w:spacing w:val="-14"/>
        </w:rPr>
        <w:t> </w:t>
      </w:r>
      <w:r>
        <w:rPr/>
        <w:t>dos</w:t>
      </w:r>
      <w:r>
        <w:rPr>
          <w:spacing w:val="-12"/>
        </w:rPr>
        <w:t> </w:t>
      </w:r>
      <w:r>
        <w:rPr/>
        <w:t>iniciativas</w:t>
      </w:r>
      <w:r>
        <w:rPr>
          <w:spacing w:val="-10"/>
        </w:rPr>
        <w:t> </w:t>
      </w:r>
      <w:r>
        <w:rPr/>
        <w:t>para</w:t>
      </w:r>
      <w:r>
        <w:rPr>
          <w:spacing w:val="-14"/>
        </w:rPr>
        <w:t> </w:t>
      </w:r>
      <w:r>
        <w:rPr/>
        <w:t>trámite</w:t>
      </w:r>
      <w:r>
        <w:rPr>
          <w:spacing w:val="-13"/>
        </w:rPr>
        <w:t> </w:t>
      </w:r>
      <w:r>
        <w:rPr/>
        <w:t>preferente,</w:t>
      </w:r>
      <w:r>
        <w:rPr>
          <w:spacing w:val="-14"/>
        </w:rPr>
        <w:t> </w:t>
      </w:r>
      <w:r>
        <w:rPr/>
        <w:t>o</w:t>
      </w:r>
      <w:r>
        <w:rPr>
          <w:spacing w:val="-11"/>
        </w:rPr>
        <w:t> </w:t>
      </w:r>
      <w:r>
        <w:rPr/>
        <w:t>señalar</w:t>
      </w:r>
      <w:r>
        <w:rPr>
          <w:spacing w:val="-13"/>
        </w:rPr>
        <w:t> </w:t>
      </w:r>
      <w:r>
        <w:rPr/>
        <w:t>con</w:t>
      </w:r>
      <w:r>
        <w:rPr>
          <w:spacing w:val="-14"/>
        </w:rPr>
        <w:t> </w:t>
      </w:r>
      <w:r>
        <w:rPr/>
        <w:t>tal</w:t>
      </w:r>
      <w:r>
        <w:rPr>
          <w:spacing w:val="-12"/>
        </w:rPr>
        <w:t> </w:t>
      </w:r>
      <w:r>
        <w:rPr/>
        <w:t>carácter</w:t>
      </w:r>
      <w:r>
        <w:rPr>
          <w:spacing w:val="-13"/>
        </w:rPr>
        <w:t> </w:t>
      </w:r>
      <w:r>
        <w:rPr/>
        <w:t>hasta dos que hubiere presentado en periodos anteriores, cuando estén pendientes de dictamen. Cada iniciativa deberá ser discutida y votada por el Pleno en un plazo máximo de treinta días naturales. Si no fuere así, la iniciativa, en sus términos y sin mayor trámite,</w:t>
      </w:r>
      <w:r>
        <w:rPr>
          <w:spacing w:val="-1"/>
        </w:rPr>
        <w:t> </w:t>
      </w:r>
      <w:r>
        <w:rPr/>
        <w:t>será el primer asunto que deberá ser discutido y votado en la siguiente sesión del Pleno.</w:t>
      </w:r>
    </w:p>
    <w:p>
      <w:pPr>
        <w:pStyle w:val="BodyText"/>
        <w:spacing w:before="1"/>
        <w:ind w:left="0"/>
      </w:pPr>
    </w:p>
    <w:p>
      <w:pPr>
        <w:pStyle w:val="BodyText"/>
        <w:jc w:val="both"/>
      </w:pPr>
      <w:r>
        <w:rPr/>
        <w:t>No</w:t>
      </w:r>
      <w:r>
        <w:rPr>
          <w:spacing w:val="-7"/>
        </w:rPr>
        <w:t> </w:t>
      </w:r>
      <w:r>
        <w:rPr/>
        <w:t>podrán</w:t>
      </w:r>
      <w:r>
        <w:rPr>
          <w:spacing w:val="-6"/>
        </w:rPr>
        <w:t> </w:t>
      </w:r>
      <w:r>
        <w:rPr/>
        <w:t>tener</w:t>
      </w:r>
      <w:r>
        <w:rPr>
          <w:spacing w:val="-7"/>
        </w:rPr>
        <w:t> </w:t>
      </w:r>
      <w:r>
        <w:rPr/>
        <w:t>carácter</w:t>
      </w:r>
      <w:r>
        <w:rPr>
          <w:spacing w:val="-6"/>
        </w:rPr>
        <w:t> </w:t>
      </w:r>
      <w:r>
        <w:rPr/>
        <w:t>preferente</w:t>
      </w:r>
      <w:r>
        <w:rPr>
          <w:spacing w:val="-6"/>
        </w:rPr>
        <w:t> </w:t>
      </w:r>
      <w:r>
        <w:rPr/>
        <w:t>las</w:t>
      </w:r>
      <w:r>
        <w:rPr>
          <w:spacing w:val="-6"/>
        </w:rPr>
        <w:t> </w:t>
      </w:r>
      <w:r>
        <w:rPr/>
        <w:t>iniciativas</w:t>
      </w:r>
      <w:r>
        <w:rPr>
          <w:spacing w:val="-5"/>
        </w:rPr>
        <w:t> </w:t>
      </w:r>
      <w:r>
        <w:rPr/>
        <w:t>de</w:t>
      </w:r>
      <w:r>
        <w:rPr>
          <w:spacing w:val="-5"/>
        </w:rPr>
        <w:t> </w:t>
      </w:r>
      <w:r>
        <w:rPr/>
        <w:t>adición</w:t>
      </w:r>
      <w:r>
        <w:rPr>
          <w:spacing w:val="-5"/>
        </w:rPr>
        <w:t> </w:t>
      </w:r>
      <w:r>
        <w:rPr/>
        <w:t>o</w:t>
      </w:r>
      <w:r>
        <w:rPr>
          <w:spacing w:val="-7"/>
        </w:rPr>
        <w:t> </w:t>
      </w:r>
      <w:r>
        <w:rPr/>
        <w:t>reforma</w:t>
      </w:r>
      <w:r>
        <w:rPr>
          <w:spacing w:val="-6"/>
        </w:rPr>
        <w:t> </w:t>
      </w:r>
      <w:r>
        <w:rPr/>
        <w:t>a</w:t>
      </w:r>
      <w:r>
        <w:rPr>
          <w:spacing w:val="-5"/>
        </w:rPr>
        <w:t> </w:t>
      </w:r>
      <w:r>
        <w:rPr/>
        <w:t>esta</w:t>
      </w:r>
      <w:r>
        <w:rPr>
          <w:spacing w:val="-7"/>
        </w:rPr>
        <w:t> </w:t>
      </w:r>
      <w:r>
        <w:rPr>
          <w:spacing w:val="-2"/>
        </w:rPr>
        <w:t>Constitución.</w:t>
      </w:r>
    </w:p>
    <w:p>
      <w:pPr>
        <w:pStyle w:val="BodyText"/>
        <w:ind w:left="0"/>
      </w:pPr>
    </w:p>
    <w:p>
      <w:pPr>
        <w:pStyle w:val="BodyText"/>
        <w:spacing w:before="1"/>
        <w:ind w:right="114"/>
        <w:jc w:val="both"/>
      </w:pPr>
      <w:r>
        <w:rPr>
          <w:rFonts w:ascii="Arial" w:hAnsi="Arial"/>
          <w:b/>
        </w:rPr>
        <w:t>Artículo 48.- </w:t>
      </w:r>
      <w:r>
        <w:rPr/>
        <w:t>Toda iniciativa de Ley o Decreto presentada, deberá pasar a la comisión o comisiones </w:t>
      </w:r>
      <w:r>
        <w:rPr>
          <w:spacing w:val="-2"/>
        </w:rPr>
        <w:t>respectivas.</w:t>
      </w:r>
    </w:p>
    <w:p>
      <w:pPr>
        <w:pStyle w:val="BodyText"/>
        <w:spacing w:before="229"/>
        <w:jc w:val="both"/>
      </w:pPr>
      <w:r>
        <w:rPr>
          <w:rFonts w:ascii="Arial" w:hAnsi="Arial"/>
          <w:b/>
        </w:rPr>
        <w:t>Artículo</w:t>
      </w:r>
      <w:r>
        <w:rPr>
          <w:rFonts w:ascii="Arial" w:hAnsi="Arial"/>
          <w:b/>
          <w:spacing w:val="-6"/>
        </w:rPr>
        <w:t> </w:t>
      </w:r>
      <w:r>
        <w:rPr>
          <w:rFonts w:ascii="Arial" w:hAnsi="Arial"/>
          <w:b/>
        </w:rPr>
        <w:t>49.-</w:t>
      </w:r>
      <w:r>
        <w:rPr>
          <w:rFonts w:ascii="Arial" w:hAnsi="Arial"/>
          <w:b/>
          <w:spacing w:val="-6"/>
        </w:rPr>
        <w:t> </w:t>
      </w:r>
      <w:r>
        <w:rPr/>
        <w:t>Las</w:t>
      </w:r>
      <w:r>
        <w:rPr>
          <w:spacing w:val="-4"/>
        </w:rPr>
        <w:t> </w:t>
      </w:r>
      <w:r>
        <w:rPr/>
        <w:t>iniciativas</w:t>
      </w:r>
      <w:r>
        <w:rPr>
          <w:spacing w:val="-5"/>
        </w:rPr>
        <w:t> </w:t>
      </w:r>
      <w:r>
        <w:rPr/>
        <w:t>se</w:t>
      </w:r>
      <w:r>
        <w:rPr>
          <w:spacing w:val="-7"/>
        </w:rPr>
        <w:t> </w:t>
      </w:r>
      <w:r>
        <w:rPr/>
        <w:t>sujetarán</w:t>
      </w:r>
      <w:r>
        <w:rPr>
          <w:spacing w:val="-7"/>
        </w:rPr>
        <w:t> </w:t>
      </w:r>
      <w:r>
        <w:rPr/>
        <w:t>al</w:t>
      </w:r>
      <w:r>
        <w:rPr>
          <w:spacing w:val="-8"/>
        </w:rPr>
        <w:t> </w:t>
      </w:r>
      <w:r>
        <w:rPr/>
        <w:t>trámite</w:t>
      </w:r>
      <w:r>
        <w:rPr>
          <w:spacing w:val="-6"/>
        </w:rPr>
        <w:t> </w:t>
      </w:r>
      <w:r>
        <w:rPr/>
        <w:t>que</w:t>
      </w:r>
      <w:r>
        <w:rPr>
          <w:spacing w:val="-7"/>
        </w:rPr>
        <w:t> </w:t>
      </w:r>
      <w:r>
        <w:rPr/>
        <w:t>señala</w:t>
      </w:r>
      <w:r>
        <w:rPr>
          <w:spacing w:val="-4"/>
        </w:rPr>
        <w:t> </w:t>
      </w:r>
      <w:r>
        <w:rPr/>
        <w:t>la</w:t>
      </w:r>
      <w:r>
        <w:rPr>
          <w:spacing w:val="-5"/>
        </w:rPr>
        <w:t> </w:t>
      </w:r>
      <w:r>
        <w:rPr/>
        <w:t>Ley</w:t>
      </w:r>
      <w:r>
        <w:rPr>
          <w:spacing w:val="-6"/>
        </w:rPr>
        <w:t> </w:t>
      </w:r>
      <w:r>
        <w:rPr/>
        <w:t>Orgánica</w:t>
      </w:r>
      <w:r>
        <w:rPr>
          <w:spacing w:val="-6"/>
        </w:rPr>
        <w:t> </w:t>
      </w:r>
      <w:r>
        <w:rPr/>
        <w:t>del</w:t>
      </w:r>
      <w:r>
        <w:rPr>
          <w:spacing w:val="-6"/>
        </w:rPr>
        <w:t> </w:t>
      </w:r>
      <w:r>
        <w:rPr/>
        <w:t>Poder</w:t>
      </w:r>
      <w:r>
        <w:rPr>
          <w:spacing w:val="-7"/>
        </w:rPr>
        <w:t> </w:t>
      </w:r>
      <w:r>
        <w:rPr>
          <w:spacing w:val="-2"/>
        </w:rPr>
        <w:t>Legislativo.</w:t>
      </w:r>
    </w:p>
    <w:p>
      <w:pPr>
        <w:pStyle w:val="BodyText"/>
        <w:spacing w:before="1"/>
        <w:ind w:left="0"/>
      </w:pPr>
    </w:p>
    <w:p>
      <w:pPr>
        <w:pStyle w:val="BodyText"/>
        <w:ind w:right="110"/>
        <w:jc w:val="both"/>
      </w:pPr>
      <w:r>
        <w:rPr>
          <w:rFonts w:ascii="Arial" w:hAnsi="Arial"/>
          <w:b/>
        </w:rPr>
        <w:t>Artículo</w:t>
      </w:r>
      <w:r>
        <w:rPr>
          <w:rFonts w:ascii="Arial" w:hAnsi="Arial"/>
          <w:b/>
          <w:spacing w:val="-4"/>
        </w:rPr>
        <w:t> </w:t>
      </w:r>
      <w:r>
        <w:rPr>
          <w:rFonts w:ascii="Arial" w:hAnsi="Arial"/>
          <w:b/>
        </w:rPr>
        <w:t>50.-</w:t>
      </w:r>
      <w:r>
        <w:rPr>
          <w:rFonts w:ascii="Arial" w:hAnsi="Arial"/>
          <w:b/>
          <w:spacing w:val="-2"/>
        </w:rPr>
        <w:t> </w:t>
      </w:r>
      <w:r>
        <w:rPr/>
        <w:t>El</w:t>
      </w:r>
      <w:r>
        <w:rPr>
          <w:spacing w:val="-4"/>
        </w:rPr>
        <w:t> </w:t>
      </w:r>
      <w:r>
        <w:rPr/>
        <w:t>día</w:t>
      </w:r>
      <w:r>
        <w:rPr>
          <w:spacing w:val="-4"/>
        </w:rPr>
        <w:t> </w:t>
      </w:r>
      <w:r>
        <w:rPr/>
        <w:t>señalado</w:t>
      </w:r>
      <w:r>
        <w:rPr>
          <w:spacing w:val="-6"/>
        </w:rPr>
        <w:t> </w:t>
      </w:r>
      <w:r>
        <w:rPr/>
        <w:t>para</w:t>
      </w:r>
      <w:r>
        <w:rPr>
          <w:spacing w:val="-3"/>
        </w:rPr>
        <w:t> </w:t>
      </w:r>
      <w:r>
        <w:rPr/>
        <w:t>la</w:t>
      </w:r>
      <w:r>
        <w:rPr>
          <w:spacing w:val="-3"/>
        </w:rPr>
        <w:t> </w:t>
      </w:r>
      <w:r>
        <w:rPr/>
        <w:t>discusión</w:t>
      </w:r>
      <w:r>
        <w:rPr>
          <w:spacing w:val="-6"/>
        </w:rPr>
        <w:t> </w:t>
      </w:r>
      <w:r>
        <w:rPr/>
        <w:t>de</w:t>
      </w:r>
      <w:r>
        <w:rPr>
          <w:spacing w:val="-6"/>
        </w:rPr>
        <w:t> </w:t>
      </w:r>
      <w:r>
        <w:rPr/>
        <w:t>un</w:t>
      </w:r>
      <w:r>
        <w:rPr>
          <w:spacing w:val="-3"/>
        </w:rPr>
        <w:t> </w:t>
      </w:r>
      <w:r>
        <w:rPr/>
        <w:t>dictamen,</w:t>
      </w:r>
      <w:r>
        <w:rPr>
          <w:spacing w:val="-3"/>
        </w:rPr>
        <w:t> </w:t>
      </w:r>
      <w:r>
        <w:rPr/>
        <w:t>se</w:t>
      </w:r>
      <w:r>
        <w:rPr>
          <w:spacing w:val="-6"/>
        </w:rPr>
        <w:t> </w:t>
      </w:r>
      <w:r>
        <w:rPr/>
        <w:t>dará</w:t>
      </w:r>
      <w:r>
        <w:rPr>
          <w:spacing w:val="-5"/>
        </w:rPr>
        <w:t> </w:t>
      </w:r>
      <w:r>
        <w:rPr/>
        <w:t>aviso</w:t>
      </w:r>
      <w:r>
        <w:rPr>
          <w:spacing w:val="-6"/>
        </w:rPr>
        <w:t> </w:t>
      </w:r>
      <w:r>
        <w:rPr/>
        <w:t>al</w:t>
      </w:r>
      <w:r>
        <w:rPr>
          <w:spacing w:val="-4"/>
        </w:rPr>
        <w:t> </w:t>
      </w:r>
      <w:r>
        <w:rPr/>
        <w:t>autor</w:t>
      </w:r>
      <w:r>
        <w:rPr>
          <w:spacing w:val="-3"/>
        </w:rPr>
        <w:t> </w:t>
      </w:r>
      <w:r>
        <w:rPr/>
        <w:t>de</w:t>
      </w:r>
      <w:r>
        <w:rPr>
          <w:spacing w:val="-4"/>
        </w:rPr>
        <w:t> </w:t>
      </w:r>
      <w:r>
        <w:rPr/>
        <w:t>la</w:t>
      </w:r>
      <w:r>
        <w:rPr>
          <w:spacing w:val="-3"/>
        </w:rPr>
        <w:t> </w:t>
      </w:r>
      <w:r>
        <w:rPr/>
        <w:t>Iniciativa,</w:t>
      </w:r>
      <w:r>
        <w:rPr>
          <w:spacing w:val="-6"/>
        </w:rPr>
        <w:t> </w:t>
      </w:r>
      <w:r>
        <w:rPr/>
        <w:t>a</w:t>
      </w:r>
      <w:r>
        <w:rPr>
          <w:spacing w:val="-4"/>
        </w:rPr>
        <w:t> </w:t>
      </w:r>
      <w:r>
        <w:rPr/>
        <w:t>fin</w:t>
      </w:r>
      <w:r>
        <w:rPr>
          <w:spacing w:val="-6"/>
        </w:rPr>
        <w:t> </w:t>
      </w:r>
      <w:r>
        <w:rPr/>
        <w:t>de que si lo estima pertinente, pueda participar en ella por sí o por medio de representante.</w:t>
      </w:r>
    </w:p>
    <w:p>
      <w:pPr>
        <w:pStyle w:val="BodyText"/>
        <w:spacing w:before="229"/>
        <w:ind w:right="107"/>
        <w:jc w:val="both"/>
      </w:pPr>
      <w:r>
        <w:rPr>
          <w:rFonts w:ascii="Arial" w:hAnsi="Arial"/>
          <w:b/>
        </w:rPr>
        <w:t>Artículo</w:t>
      </w:r>
      <w:r>
        <w:rPr>
          <w:rFonts w:ascii="Arial" w:hAnsi="Arial"/>
          <w:b/>
          <w:spacing w:val="-2"/>
        </w:rPr>
        <w:t> </w:t>
      </w:r>
      <w:r>
        <w:rPr>
          <w:rFonts w:ascii="Arial" w:hAnsi="Arial"/>
          <w:b/>
        </w:rPr>
        <w:t>51.-</w:t>
      </w:r>
      <w:r>
        <w:rPr>
          <w:rFonts w:ascii="Arial" w:hAnsi="Arial"/>
          <w:b/>
          <w:spacing w:val="-2"/>
        </w:rPr>
        <w:t> </w:t>
      </w:r>
      <w:r>
        <w:rPr/>
        <w:t>Aprobado un</w:t>
      </w:r>
      <w:r>
        <w:rPr>
          <w:spacing w:val="-2"/>
        </w:rPr>
        <w:t> </w:t>
      </w:r>
      <w:r>
        <w:rPr/>
        <w:t>Proyecto</w:t>
      </w:r>
      <w:r>
        <w:rPr>
          <w:spacing w:val="-4"/>
        </w:rPr>
        <w:t> </w:t>
      </w:r>
      <w:r>
        <w:rPr/>
        <w:t>de</w:t>
      </w:r>
      <w:r>
        <w:rPr>
          <w:spacing w:val="-3"/>
        </w:rPr>
        <w:t> </w:t>
      </w:r>
      <w:r>
        <w:rPr/>
        <w:t>Ley</w:t>
      </w:r>
      <w:r>
        <w:rPr>
          <w:spacing w:val="-2"/>
        </w:rPr>
        <w:t> </w:t>
      </w:r>
      <w:r>
        <w:rPr/>
        <w:t>o</w:t>
      </w:r>
      <w:r>
        <w:rPr>
          <w:spacing w:val="-4"/>
        </w:rPr>
        <w:t> </w:t>
      </w:r>
      <w:r>
        <w:rPr/>
        <w:t>de</w:t>
      </w:r>
      <w:r>
        <w:rPr>
          <w:spacing w:val="-3"/>
        </w:rPr>
        <w:t> </w:t>
      </w:r>
      <w:r>
        <w:rPr/>
        <w:t>Decreto</w:t>
      </w:r>
      <w:r>
        <w:rPr>
          <w:spacing w:val="-4"/>
        </w:rPr>
        <w:t> </w:t>
      </w:r>
      <w:r>
        <w:rPr/>
        <w:t>por</w:t>
      </w:r>
      <w:r>
        <w:rPr>
          <w:spacing w:val="-3"/>
        </w:rPr>
        <w:t> </w:t>
      </w:r>
      <w:r>
        <w:rPr/>
        <w:t>el</w:t>
      </w:r>
      <w:r>
        <w:rPr>
          <w:spacing w:val="-4"/>
        </w:rPr>
        <w:t> </w:t>
      </w:r>
      <w:r>
        <w:rPr/>
        <w:t>Congreso,</w:t>
      </w:r>
      <w:r>
        <w:rPr>
          <w:spacing w:val="-3"/>
        </w:rPr>
        <w:t> </w:t>
      </w:r>
      <w:r>
        <w:rPr/>
        <w:t>se</w:t>
      </w:r>
      <w:r>
        <w:rPr>
          <w:spacing w:val="-1"/>
        </w:rPr>
        <w:t> </w:t>
      </w:r>
      <w:r>
        <w:rPr/>
        <w:t>remitirá</w:t>
      </w:r>
      <w:r>
        <w:rPr>
          <w:spacing w:val="-3"/>
        </w:rPr>
        <w:t> </w:t>
      </w:r>
      <w:r>
        <w:rPr/>
        <w:t>al</w:t>
      </w:r>
      <w:r>
        <w:rPr>
          <w:spacing w:val="-4"/>
        </w:rPr>
        <w:t> </w:t>
      </w:r>
      <w:r>
        <w:rPr/>
        <w:t>Gobernador</w:t>
      </w:r>
      <w:r>
        <w:rPr>
          <w:spacing w:val="-2"/>
        </w:rPr>
        <w:t> </w:t>
      </w:r>
      <w:r>
        <w:rPr/>
        <w:t>para</w:t>
      </w:r>
      <w:r>
        <w:rPr>
          <w:spacing w:val="-3"/>
        </w:rPr>
        <w:t> </w:t>
      </w:r>
      <w:r>
        <w:rPr/>
        <w:t>su promulgación y publicación, los reglamentos, decretos, acuerdos y disposiciones de carácter general que expida</w:t>
      </w:r>
      <w:r>
        <w:rPr>
          <w:spacing w:val="-14"/>
        </w:rPr>
        <w:t> </w:t>
      </w:r>
      <w:r>
        <w:rPr/>
        <w:t>el</w:t>
      </w:r>
      <w:r>
        <w:rPr>
          <w:spacing w:val="-14"/>
        </w:rPr>
        <w:t> </w:t>
      </w:r>
      <w:r>
        <w:rPr/>
        <w:t>Gobernador,</w:t>
      </w:r>
      <w:r>
        <w:rPr>
          <w:spacing w:val="-14"/>
        </w:rPr>
        <w:t> </w:t>
      </w:r>
      <w:r>
        <w:rPr/>
        <w:t>requerirán</w:t>
      </w:r>
      <w:r>
        <w:rPr>
          <w:spacing w:val="-14"/>
        </w:rPr>
        <w:t> </w:t>
      </w:r>
      <w:r>
        <w:rPr/>
        <w:t>para</w:t>
      </w:r>
      <w:r>
        <w:rPr>
          <w:spacing w:val="-14"/>
        </w:rPr>
        <w:t> </w:t>
      </w:r>
      <w:r>
        <w:rPr/>
        <w:t>su</w:t>
      </w:r>
      <w:r>
        <w:rPr>
          <w:spacing w:val="-14"/>
        </w:rPr>
        <w:t> </w:t>
      </w:r>
      <w:r>
        <w:rPr/>
        <w:t>validez</w:t>
      </w:r>
      <w:r>
        <w:rPr>
          <w:spacing w:val="-14"/>
        </w:rPr>
        <w:t> </w:t>
      </w:r>
      <w:r>
        <w:rPr/>
        <w:t>la</w:t>
      </w:r>
      <w:r>
        <w:rPr>
          <w:spacing w:val="-14"/>
        </w:rPr>
        <w:t> </w:t>
      </w:r>
      <w:r>
        <w:rPr/>
        <w:t>firma</w:t>
      </w:r>
      <w:r>
        <w:rPr>
          <w:spacing w:val="-14"/>
        </w:rPr>
        <w:t> </w:t>
      </w:r>
      <w:r>
        <w:rPr/>
        <w:t>del</w:t>
      </w:r>
      <w:r>
        <w:rPr>
          <w:spacing w:val="-13"/>
        </w:rPr>
        <w:t> </w:t>
      </w:r>
      <w:r>
        <w:rPr/>
        <w:t>secretario</w:t>
      </w:r>
      <w:r>
        <w:rPr>
          <w:spacing w:val="-14"/>
        </w:rPr>
        <w:t> </w:t>
      </w:r>
      <w:r>
        <w:rPr/>
        <w:t>de</w:t>
      </w:r>
      <w:r>
        <w:rPr>
          <w:spacing w:val="-14"/>
        </w:rPr>
        <w:t> </w:t>
      </w:r>
      <w:r>
        <w:rPr/>
        <w:t>Gobierno,</w:t>
      </w:r>
      <w:r>
        <w:rPr>
          <w:spacing w:val="-14"/>
        </w:rPr>
        <w:t> </w:t>
      </w:r>
      <w:r>
        <w:rPr/>
        <w:t>así</w:t>
      </w:r>
      <w:r>
        <w:rPr>
          <w:spacing w:val="-14"/>
        </w:rPr>
        <w:t> </w:t>
      </w:r>
      <w:r>
        <w:rPr/>
        <w:t>como</w:t>
      </w:r>
      <w:r>
        <w:rPr>
          <w:spacing w:val="-14"/>
        </w:rPr>
        <w:t> </w:t>
      </w:r>
      <w:r>
        <w:rPr/>
        <w:t>la</w:t>
      </w:r>
      <w:r>
        <w:rPr>
          <w:spacing w:val="-14"/>
        </w:rPr>
        <w:t> </w:t>
      </w:r>
      <w:r>
        <w:rPr/>
        <w:t>del</w:t>
      </w:r>
      <w:r>
        <w:rPr>
          <w:spacing w:val="-14"/>
        </w:rPr>
        <w:t> </w:t>
      </w:r>
      <w:r>
        <w:rPr/>
        <w:t>secretario o secretarios del ramo. El Gobernador, dentro de los diez días hábiles siguientes, podrá devolverlo con las observaciones que considere pertinentes.</w:t>
      </w:r>
    </w:p>
    <w:p>
      <w:pPr>
        <w:pStyle w:val="BodyText"/>
        <w:ind w:left="0"/>
      </w:pPr>
    </w:p>
    <w:p>
      <w:pPr>
        <w:pStyle w:val="BodyText"/>
        <w:ind w:right="108"/>
        <w:jc w:val="both"/>
      </w:pPr>
      <w:r>
        <w:rPr/>
        <w:t>El</w:t>
      </w:r>
      <w:r>
        <w:rPr>
          <w:spacing w:val="-10"/>
        </w:rPr>
        <w:t> </w:t>
      </w:r>
      <w:r>
        <w:rPr/>
        <w:t>Proyecto</w:t>
      </w:r>
      <w:r>
        <w:rPr>
          <w:spacing w:val="-12"/>
        </w:rPr>
        <w:t> </w:t>
      </w:r>
      <w:r>
        <w:rPr/>
        <w:t>de</w:t>
      </w:r>
      <w:r>
        <w:rPr>
          <w:spacing w:val="-9"/>
        </w:rPr>
        <w:t> </w:t>
      </w:r>
      <w:r>
        <w:rPr/>
        <w:t>Ley</w:t>
      </w:r>
      <w:r>
        <w:rPr>
          <w:spacing w:val="-10"/>
        </w:rPr>
        <w:t> </w:t>
      </w:r>
      <w:r>
        <w:rPr/>
        <w:t>o</w:t>
      </w:r>
      <w:r>
        <w:rPr>
          <w:spacing w:val="-11"/>
        </w:rPr>
        <w:t> </w:t>
      </w:r>
      <w:r>
        <w:rPr/>
        <w:t>de</w:t>
      </w:r>
      <w:r>
        <w:rPr>
          <w:spacing w:val="-11"/>
        </w:rPr>
        <w:t> </w:t>
      </w:r>
      <w:r>
        <w:rPr/>
        <w:t>decreto</w:t>
      </w:r>
      <w:r>
        <w:rPr>
          <w:spacing w:val="-9"/>
        </w:rPr>
        <w:t> </w:t>
      </w:r>
      <w:r>
        <w:rPr/>
        <w:t>devuelto</w:t>
      </w:r>
      <w:r>
        <w:rPr>
          <w:spacing w:val="-11"/>
        </w:rPr>
        <w:t> </w:t>
      </w:r>
      <w:r>
        <w:rPr/>
        <w:t>al</w:t>
      </w:r>
      <w:r>
        <w:rPr>
          <w:spacing w:val="-12"/>
        </w:rPr>
        <w:t> </w:t>
      </w:r>
      <w:r>
        <w:rPr/>
        <w:t>Congreso</w:t>
      </w:r>
      <w:r>
        <w:rPr>
          <w:spacing w:val="-11"/>
        </w:rPr>
        <w:t> </w:t>
      </w:r>
      <w:r>
        <w:rPr/>
        <w:t>deberá</w:t>
      </w:r>
      <w:r>
        <w:rPr>
          <w:spacing w:val="-11"/>
        </w:rPr>
        <w:t> </w:t>
      </w:r>
      <w:r>
        <w:rPr/>
        <w:t>ser</w:t>
      </w:r>
      <w:r>
        <w:rPr>
          <w:spacing w:val="-10"/>
        </w:rPr>
        <w:t> </w:t>
      </w:r>
      <w:r>
        <w:rPr/>
        <w:t>discutido</w:t>
      </w:r>
      <w:r>
        <w:rPr>
          <w:spacing w:val="-11"/>
        </w:rPr>
        <w:t> </w:t>
      </w:r>
      <w:r>
        <w:rPr/>
        <w:t>nuevamente,</w:t>
      </w:r>
      <w:r>
        <w:rPr>
          <w:spacing w:val="-12"/>
        </w:rPr>
        <w:t> </w:t>
      </w:r>
      <w:r>
        <w:rPr/>
        <w:t>y</w:t>
      </w:r>
      <w:r>
        <w:rPr>
          <w:spacing w:val="-10"/>
        </w:rPr>
        <w:t> </w:t>
      </w:r>
      <w:r>
        <w:rPr/>
        <w:t>si</w:t>
      </w:r>
      <w:r>
        <w:rPr>
          <w:spacing w:val="-12"/>
        </w:rPr>
        <w:t> </w:t>
      </w:r>
      <w:r>
        <w:rPr/>
        <w:t>fuere</w:t>
      </w:r>
      <w:r>
        <w:rPr>
          <w:spacing w:val="-11"/>
        </w:rPr>
        <w:t> </w:t>
      </w:r>
      <w:r>
        <w:rPr/>
        <w:t>confirmado por los dos tercios del número total de Diputados, volverá al Gobernador, quien deberá promulgarlo sin más </w:t>
      </w:r>
      <w:r>
        <w:rPr>
          <w:spacing w:val="-2"/>
        </w:rPr>
        <w:t>trámite.</w:t>
      </w:r>
    </w:p>
    <w:p>
      <w:pPr>
        <w:pStyle w:val="BodyText"/>
        <w:spacing w:before="229"/>
        <w:ind w:right="106"/>
        <w:jc w:val="both"/>
      </w:pPr>
      <w:r>
        <w:rPr>
          <w:rFonts w:ascii="Arial" w:hAnsi="Arial"/>
          <w:b/>
        </w:rPr>
        <w:t>Artículo 52.- </w:t>
      </w:r>
      <w:r>
        <w:rPr/>
        <w:t>El Gobernador no podrá hacer observaciones a los Proyectos de Ley o de Decretos del Congreso, cuando:</w:t>
      </w:r>
    </w:p>
    <w:p>
      <w:pPr>
        <w:pStyle w:val="BodyText"/>
        <w:spacing w:before="2"/>
        <w:ind w:left="0"/>
      </w:pPr>
    </w:p>
    <w:p>
      <w:pPr>
        <w:pStyle w:val="BodyText"/>
        <w:jc w:val="both"/>
      </w:pPr>
      <w:r>
        <w:rPr>
          <w:rFonts w:ascii="Arial" w:hAnsi="Arial"/>
          <w:b/>
        </w:rPr>
        <w:t>I.-</w:t>
      </w:r>
      <w:r>
        <w:rPr>
          <w:rFonts w:ascii="Arial" w:hAnsi="Arial"/>
          <w:b/>
          <w:spacing w:val="-5"/>
        </w:rPr>
        <w:t> </w:t>
      </w:r>
      <w:r>
        <w:rPr/>
        <w:t>Se</w:t>
      </w:r>
      <w:r>
        <w:rPr>
          <w:spacing w:val="-6"/>
        </w:rPr>
        <w:t> </w:t>
      </w:r>
      <w:r>
        <w:rPr/>
        <w:t>trate</w:t>
      </w:r>
      <w:r>
        <w:rPr>
          <w:spacing w:val="-4"/>
        </w:rPr>
        <w:t> </w:t>
      </w:r>
      <w:r>
        <w:rPr/>
        <w:t>de</w:t>
      </w:r>
      <w:r>
        <w:rPr>
          <w:spacing w:val="-7"/>
        </w:rPr>
        <w:t> </w:t>
      </w:r>
      <w:r>
        <w:rPr/>
        <w:t>adiciones</w:t>
      </w:r>
      <w:r>
        <w:rPr>
          <w:spacing w:val="-5"/>
        </w:rPr>
        <w:t> </w:t>
      </w:r>
      <w:r>
        <w:rPr/>
        <w:t>o</w:t>
      </w:r>
      <w:r>
        <w:rPr>
          <w:spacing w:val="-6"/>
        </w:rPr>
        <w:t> </w:t>
      </w:r>
      <w:r>
        <w:rPr/>
        <w:t>reformas</w:t>
      </w:r>
      <w:r>
        <w:rPr>
          <w:spacing w:val="-3"/>
        </w:rPr>
        <w:t> </w:t>
      </w:r>
      <w:r>
        <w:rPr/>
        <w:t>a</w:t>
      </w:r>
      <w:r>
        <w:rPr>
          <w:spacing w:val="-6"/>
        </w:rPr>
        <w:t> </w:t>
      </w:r>
      <w:r>
        <w:rPr/>
        <w:t>esta</w:t>
      </w:r>
      <w:r>
        <w:rPr>
          <w:spacing w:val="-3"/>
        </w:rPr>
        <w:t> </w:t>
      </w:r>
      <w:r>
        <w:rPr>
          <w:spacing w:val="-2"/>
        </w:rPr>
        <w:t>Constitución;</w:t>
      </w:r>
    </w:p>
    <w:p>
      <w:pPr>
        <w:pStyle w:val="BodyText"/>
        <w:ind w:left="0"/>
      </w:pPr>
    </w:p>
    <w:p>
      <w:pPr>
        <w:pStyle w:val="BodyText"/>
        <w:spacing w:before="1"/>
        <w:jc w:val="both"/>
      </w:pPr>
      <w:r>
        <w:rPr>
          <w:rFonts w:ascii="Arial" w:hAnsi="Arial"/>
          <w:b/>
        </w:rPr>
        <w:t>II.-</w:t>
      </w:r>
      <w:r>
        <w:rPr>
          <w:rFonts w:ascii="Arial" w:hAnsi="Arial"/>
          <w:b/>
          <w:spacing w:val="-6"/>
        </w:rPr>
        <w:t> </w:t>
      </w:r>
      <w:r>
        <w:rPr/>
        <w:t>Hayan</w:t>
      </w:r>
      <w:r>
        <w:rPr>
          <w:spacing w:val="-8"/>
        </w:rPr>
        <w:t> </w:t>
      </w:r>
      <w:r>
        <w:rPr/>
        <w:t>sido</w:t>
      </w:r>
      <w:r>
        <w:rPr>
          <w:spacing w:val="-6"/>
        </w:rPr>
        <w:t> </w:t>
      </w:r>
      <w:r>
        <w:rPr/>
        <w:t>dictados</w:t>
      </w:r>
      <w:r>
        <w:rPr>
          <w:spacing w:val="-5"/>
        </w:rPr>
        <w:t> </w:t>
      </w:r>
      <w:r>
        <w:rPr/>
        <w:t>en</w:t>
      </w:r>
      <w:r>
        <w:rPr>
          <w:spacing w:val="-5"/>
        </w:rPr>
        <w:t> </w:t>
      </w:r>
      <w:r>
        <w:rPr/>
        <w:t>ejercicio</w:t>
      </w:r>
      <w:r>
        <w:rPr>
          <w:spacing w:val="-7"/>
        </w:rPr>
        <w:t> </w:t>
      </w:r>
      <w:r>
        <w:rPr/>
        <w:t>de</w:t>
      </w:r>
      <w:r>
        <w:rPr>
          <w:spacing w:val="-7"/>
        </w:rPr>
        <w:t> </w:t>
      </w:r>
      <w:r>
        <w:rPr/>
        <w:t>la</w:t>
      </w:r>
      <w:r>
        <w:rPr>
          <w:spacing w:val="-6"/>
        </w:rPr>
        <w:t> </w:t>
      </w:r>
      <w:r>
        <w:rPr/>
        <w:t>facultad</w:t>
      </w:r>
      <w:r>
        <w:rPr>
          <w:spacing w:val="-7"/>
        </w:rPr>
        <w:t> </w:t>
      </w:r>
      <w:r>
        <w:rPr/>
        <w:t>de</w:t>
      </w:r>
      <w:r>
        <w:rPr>
          <w:spacing w:val="-5"/>
        </w:rPr>
        <w:t> </w:t>
      </w:r>
      <w:r>
        <w:rPr/>
        <w:t>fiscalización</w:t>
      </w:r>
      <w:r>
        <w:rPr>
          <w:spacing w:val="-7"/>
        </w:rPr>
        <w:t> </w:t>
      </w:r>
      <w:r>
        <w:rPr/>
        <w:t>superior</w:t>
      </w:r>
      <w:r>
        <w:rPr>
          <w:spacing w:val="-6"/>
        </w:rPr>
        <w:t> </w:t>
      </w:r>
      <w:r>
        <w:rPr/>
        <w:t>a</w:t>
      </w:r>
      <w:r>
        <w:rPr>
          <w:spacing w:val="-5"/>
        </w:rPr>
        <w:t> </w:t>
      </w:r>
      <w:r>
        <w:rPr/>
        <w:t>las</w:t>
      </w:r>
      <w:r>
        <w:rPr>
          <w:spacing w:val="-6"/>
        </w:rPr>
        <w:t> </w:t>
      </w:r>
      <w:r>
        <w:rPr/>
        <w:t>cuentas</w:t>
      </w:r>
      <w:r>
        <w:rPr>
          <w:spacing w:val="-6"/>
        </w:rPr>
        <w:t> </w:t>
      </w:r>
      <w:r>
        <w:rPr>
          <w:spacing w:val="-2"/>
        </w:rPr>
        <w:t>públicas;</w:t>
      </w:r>
    </w:p>
    <w:p>
      <w:pPr>
        <w:pStyle w:val="BodyText"/>
        <w:spacing w:before="228"/>
        <w:ind w:right="106"/>
        <w:jc w:val="both"/>
      </w:pPr>
      <w:r>
        <w:rPr>
          <w:rFonts w:ascii="Arial" w:hAnsi="Arial"/>
          <w:b/>
        </w:rPr>
        <w:t>III.- </w:t>
      </w:r>
      <w:r>
        <w:rPr/>
        <w:t>Hayan sido dictados en uso de la facultad de conceder o negar licencia a la persona titular del Poder Ejecutivo del Estado, a las y los Magistrados del Tribunal Superior de Justicia y del Tribunal de Justicia Administrativa,</w:t>
      </w:r>
      <w:r>
        <w:rPr>
          <w:spacing w:val="-6"/>
        </w:rPr>
        <w:t> </w:t>
      </w:r>
      <w:r>
        <w:rPr/>
        <w:t>a</w:t>
      </w:r>
      <w:r>
        <w:rPr>
          <w:spacing w:val="-7"/>
        </w:rPr>
        <w:t> </w:t>
      </w:r>
      <w:r>
        <w:rPr/>
        <w:t>las</w:t>
      </w:r>
      <w:r>
        <w:rPr>
          <w:spacing w:val="-6"/>
        </w:rPr>
        <w:t> </w:t>
      </w:r>
      <w:r>
        <w:rPr/>
        <w:t>personas</w:t>
      </w:r>
      <w:r>
        <w:rPr>
          <w:spacing w:val="-6"/>
        </w:rPr>
        <w:t> </w:t>
      </w:r>
      <w:r>
        <w:rPr/>
        <w:t>titulares</w:t>
      </w:r>
      <w:r>
        <w:rPr>
          <w:spacing w:val="-5"/>
        </w:rPr>
        <w:t> </w:t>
      </w:r>
      <w:r>
        <w:rPr/>
        <w:t>de</w:t>
      </w:r>
      <w:r>
        <w:rPr>
          <w:spacing w:val="-7"/>
        </w:rPr>
        <w:t> </w:t>
      </w:r>
      <w:r>
        <w:rPr/>
        <w:t>la</w:t>
      </w:r>
      <w:r>
        <w:rPr>
          <w:spacing w:val="-7"/>
        </w:rPr>
        <w:t> </w:t>
      </w:r>
      <w:r>
        <w:rPr/>
        <w:t>Auditoría</w:t>
      </w:r>
      <w:r>
        <w:rPr>
          <w:spacing w:val="-4"/>
        </w:rPr>
        <w:t> </w:t>
      </w:r>
      <w:r>
        <w:rPr/>
        <w:t>Superior,</w:t>
      </w:r>
      <w:r>
        <w:rPr>
          <w:spacing w:val="-6"/>
        </w:rPr>
        <w:t> </w:t>
      </w:r>
      <w:r>
        <w:rPr/>
        <w:t>de</w:t>
      </w:r>
      <w:r>
        <w:rPr>
          <w:spacing w:val="-7"/>
        </w:rPr>
        <w:t> </w:t>
      </w:r>
      <w:r>
        <w:rPr/>
        <w:t>la</w:t>
      </w:r>
      <w:r>
        <w:rPr>
          <w:spacing w:val="-7"/>
        </w:rPr>
        <w:t> </w:t>
      </w:r>
      <w:r>
        <w:rPr/>
        <w:t>Fiscalía</w:t>
      </w:r>
      <w:r>
        <w:rPr>
          <w:spacing w:val="-7"/>
        </w:rPr>
        <w:t> </w:t>
      </w:r>
      <w:r>
        <w:rPr/>
        <w:t>General</w:t>
      </w:r>
      <w:r>
        <w:rPr>
          <w:spacing w:val="-7"/>
        </w:rPr>
        <w:t> </w:t>
      </w:r>
      <w:r>
        <w:rPr/>
        <w:t>de</w:t>
      </w:r>
      <w:r>
        <w:rPr>
          <w:spacing w:val="-7"/>
        </w:rPr>
        <w:t> </w:t>
      </w:r>
      <w:r>
        <w:rPr/>
        <w:t>Justicia</w:t>
      </w:r>
      <w:r>
        <w:rPr>
          <w:spacing w:val="-7"/>
        </w:rPr>
        <w:t> </w:t>
      </w:r>
      <w:r>
        <w:rPr/>
        <w:t>del</w:t>
      </w:r>
      <w:r>
        <w:rPr>
          <w:spacing w:val="-5"/>
        </w:rPr>
        <w:t> </w:t>
      </w:r>
      <w:r>
        <w:rPr/>
        <w:t>Estado, de la Fiscalía Especializada en Delitos Electorales y de la Fiscalía Especializada en Delitos de Corrupción;</w:t>
      </w:r>
    </w:p>
    <w:p>
      <w:pPr>
        <w:spacing w:before="3"/>
        <w:ind w:left="581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pacing w:val="-4"/>
          <w:sz w:val="14"/>
        </w:rPr>
        <w:t>2022.</w:t>
      </w:r>
    </w:p>
    <w:p>
      <w:pPr>
        <w:pStyle w:val="BodyText"/>
        <w:spacing w:before="66"/>
        <w:ind w:left="0"/>
        <w:rPr>
          <w:rFonts w:ascii="Arial"/>
          <w:i/>
          <w:sz w:val="14"/>
        </w:rPr>
      </w:pPr>
    </w:p>
    <w:p>
      <w:pPr>
        <w:pStyle w:val="BodyText"/>
        <w:jc w:val="both"/>
      </w:pPr>
      <w:r>
        <w:rPr>
          <w:rFonts w:ascii="Arial" w:hAnsi="Arial"/>
          <w:b/>
        </w:rPr>
        <w:t>IV.-</w:t>
      </w:r>
      <w:r>
        <w:rPr>
          <w:rFonts w:ascii="Arial" w:hAnsi="Arial"/>
          <w:b/>
          <w:spacing w:val="-7"/>
        </w:rPr>
        <w:t> </w:t>
      </w:r>
      <w:r>
        <w:rPr/>
        <w:t>Hayan</w:t>
      </w:r>
      <w:r>
        <w:rPr>
          <w:spacing w:val="-7"/>
        </w:rPr>
        <w:t> </w:t>
      </w:r>
      <w:r>
        <w:rPr/>
        <w:t>sido</w:t>
      </w:r>
      <w:r>
        <w:rPr>
          <w:spacing w:val="-7"/>
        </w:rPr>
        <w:t> </w:t>
      </w:r>
      <w:r>
        <w:rPr/>
        <w:t>dictados</w:t>
      </w:r>
      <w:r>
        <w:rPr>
          <w:spacing w:val="-6"/>
        </w:rPr>
        <w:t> </w:t>
      </w:r>
      <w:r>
        <w:rPr/>
        <w:t>en</w:t>
      </w:r>
      <w:r>
        <w:rPr>
          <w:spacing w:val="-6"/>
        </w:rPr>
        <w:t> </w:t>
      </w:r>
      <w:r>
        <w:rPr/>
        <w:t>funciones</w:t>
      </w:r>
      <w:r>
        <w:rPr>
          <w:spacing w:val="-6"/>
        </w:rPr>
        <w:t> </w:t>
      </w:r>
      <w:r>
        <w:rPr/>
        <w:t>del</w:t>
      </w:r>
      <w:r>
        <w:rPr>
          <w:spacing w:val="-3"/>
        </w:rPr>
        <w:t> </w:t>
      </w:r>
      <w:r>
        <w:rPr/>
        <w:t>Colegio</w:t>
      </w:r>
      <w:r>
        <w:rPr>
          <w:spacing w:val="-5"/>
        </w:rPr>
        <w:t> </w:t>
      </w:r>
      <w:r>
        <w:rPr/>
        <w:t>Electoral</w:t>
      </w:r>
      <w:r>
        <w:rPr>
          <w:spacing w:val="-7"/>
        </w:rPr>
        <w:t> </w:t>
      </w:r>
      <w:r>
        <w:rPr/>
        <w:t>u</w:t>
      </w:r>
      <w:r>
        <w:rPr>
          <w:spacing w:val="-7"/>
        </w:rPr>
        <w:t> </w:t>
      </w:r>
      <w:r>
        <w:rPr/>
        <w:t>Órgano</w:t>
      </w:r>
      <w:r>
        <w:rPr>
          <w:spacing w:val="-7"/>
        </w:rPr>
        <w:t> </w:t>
      </w:r>
      <w:r>
        <w:rPr/>
        <w:t>de</w:t>
      </w:r>
      <w:r>
        <w:rPr>
          <w:spacing w:val="-7"/>
        </w:rPr>
        <w:t> </w:t>
      </w:r>
      <w:r>
        <w:rPr/>
        <w:t>Acusación;</w:t>
      </w:r>
      <w:r>
        <w:rPr>
          <w:spacing w:val="-7"/>
        </w:rPr>
        <w:t> </w:t>
      </w:r>
      <w:r>
        <w:rPr>
          <w:spacing w:val="-10"/>
        </w:rPr>
        <w:t>y</w:t>
      </w:r>
    </w:p>
    <w:p>
      <w:pPr>
        <w:pStyle w:val="BodyText"/>
        <w:spacing w:before="1"/>
        <w:ind w:left="0"/>
      </w:pPr>
    </w:p>
    <w:p>
      <w:pPr>
        <w:pStyle w:val="BodyText"/>
        <w:ind w:right="116"/>
        <w:jc w:val="both"/>
      </w:pPr>
      <w:r>
        <w:rPr>
          <w:rFonts w:ascii="Arial"/>
          <w:b/>
        </w:rPr>
        <w:t>V.-</w:t>
      </w:r>
      <w:r>
        <w:rPr>
          <w:rFonts w:ascii="Arial"/>
          <w:b/>
          <w:spacing w:val="-1"/>
        </w:rPr>
        <w:t> </w:t>
      </w:r>
      <w:r>
        <w:rPr/>
        <w:t>Hayan</w:t>
      </w:r>
      <w:r>
        <w:rPr>
          <w:spacing w:val="-3"/>
        </w:rPr>
        <w:t> </w:t>
      </w:r>
      <w:r>
        <w:rPr/>
        <w:t>sido</w:t>
      </w:r>
      <w:r>
        <w:rPr>
          <w:spacing w:val="-2"/>
        </w:rPr>
        <w:t> </w:t>
      </w:r>
      <w:r>
        <w:rPr/>
        <w:t>dictados</w:t>
      </w:r>
      <w:r>
        <w:rPr>
          <w:spacing w:val="-1"/>
        </w:rPr>
        <w:t> </w:t>
      </w:r>
      <w:r>
        <w:rPr/>
        <w:t>baja</w:t>
      </w:r>
      <w:r>
        <w:rPr>
          <w:spacing w:val="-2"/>
        </w:rPr>
        <w:t> </w:t>
      </w:r>
      <w:r>
        <w:rPr/>
        <w:t>la</w:t>
      </w:r>
      <w:r>
        <w:rPr>
          <w:spacing w:val="-2"/>
        </w:rPr>
        <w:t> </w:t>
      </w:r>
      <w:r>
        <w:rPr/>
        <w:t>facultad</w:t>
      </w:r>
      <w:r>
        <w:rPr>
          <w:spacing w:val="-2"/>
        </w:rPr>
        <w:t> </w:t>
      </w:r>
      <w:r>
        <w:rPr/>
        <w:t>de</w:t>
      </w:r>
      <w:r>
        <w:rPr>
          <w:spacing w:val="-3"/>
        </w:rPr>
        <w:t> </w:t>
      </w:r>
      <w:r>
        <w:rPr/>
        <w:t>expedir</w:t>
      </w:r>
      <w:r>
        <w:rPr>
          <w:spacing w:val="-1"/>
        </w:rPr>
        <w:t> </w:t>
      </w:r>
      <w:r>
        <w:rPr/>
        <w:t>su Ley</w:t>
      </w:r>
      <w:r>
        <w:rPr>
          <w:spacing w:val="-1"/>
        </w:rPr>
        <w:t> </w:t>
      </w:r>
      <w:r>
        <w:rPr/>
        <w:t>reglamentaria</w:t>
      </w:r>
      <w:r>
        <w:rPr>
          <w:spacing w:val="-2"/>
        </w:rPr>
        <w:t> </w:t>
      </w:r>
      <w:r>
        <w:rPr/>
        <w:t>y</w:t>
      </w:r>
      <w:r>
        <w:rPr>
          <w:spacing w:val="-1"/>
        </w:rPr>
        <w:t> </w:t>
      </w:r>
      <w:r>
        <w:rPr/>
        <w:t>disposiciones</w:t>
      </w:r>
      <w:r>
        <w:rPr>
          <w:spacing w:val="-1"/>
        </w:rPr>
        <w:t> </w:t>
      </w:r>
      <w:r>
        <w:rPr/>
        <w:t>relacionadas</w:t>
      </w:r>
      <w:r>
        <w:rPr>
          <w:spacing w:val="-1"/>
        </w:rPr>
        <w:t> </w:t>
      </w:r>
      <w:r>
        <w:rPr/>
        <w:t>con</w:t>
      </w:r>
      <w:r>
        <w:rPr>
          <w:spacing w:val="-3"/>
        </w:rPr>
        <w:t> </w:t>
      </w:r>
      <w:r>
        <w:rPr/>
        <w:t>la </w:t>
      </w:r>
      <w:r>
        <w:rPr>
          <w:spacing w:val="-2"/>
        </w:rPr>
        <w:t>misma.</w:t>
      </w:r>
    </w:p>
    <w:p>
      <w:pPr>
        <w:pStyle w:val="BodyText"/>
        <w:spacing w:before="229"/>
        <w:ind w:right="108"/>
        <w:jc w:val="both"/>
      </w:pPr>
      <w:r>
        <w:rPr>
          <w:rFonts w:ascii="Arial" w:hAnsi="Arial"/>
          <w:b/>
        </w:rPr>
        <w:t>Artículo 53.- </w:t>
      </w:r>
      <w:r>
        <w:rPr/>
        <w:t>Se tendrá por aprobado, todo Proyecto de Ley o Decreto no devuelto por el Gobernador, en el plazo</w:t>
      </w:r>
      <w:r>
        <w:rPr>
          <w:spacing w:val="-11"/>
        </w:rPr>
        <w:t> </w:t>
      </w:r>
      <w:r>
        <w:rPr/>
        <w:t>de</w:t>
      </w:r>
      <w:r>
        <w:rPr>
          <w:spacing w:val="-11"/>
        </w:rPr>
        <w:t> </w:t>
      </w:r>
      <w:r>
        <w:rPr/>
        <w:t>diez</w:t>
      </w:r>
      <w:r>
        <w:rPr>
          <w:spacing w:val="-12"/>
        </w:rPr>
        <w:t> </w:t>
      </w:r>
      <w:r>
        <w:rPr/>
        <w:t>días</w:t>
      </w:r>
      <w:r>
        <w:rPr>
          <w:spacing w:val="-12"/>
        </w:rPr>
        <w:t> </w:t>
      </w:r>
      <w:r>
        <w:rPr/>
        <w:t>hábiles</w:t>
      </w:r>
      <w:r>
        <w:rPr>
          <w:spacing w:val="-12"/>
        </w:rPr>
        <w:t> </w:t>
      </w:r>
      <w:r>
        <w:rPr/>
        <w:t>a</w:t>
      </w:r>
      <w:r>
        <w:rPr>
          <w:spacing w:val="-11"/>
        </w:rPr>
        <w:t> </w:t>
      </w:r>
      <w:r>
        <w:rPr/>
        <w:t>que</w:t>
      </w:r>
      <w:r>
        <w:rPr>
          <w:spacing w:val="-11"/>
        </w:rPr>
        <w:t> </w:t>
      </w:r>
      <w:r>
        <w:rPr/>
        <w:t>hace</w:t>
      </w:r>
      <w:r>
        <w:rPr>
          <w:spacing w:val="-13"/>
        </w:rPr>
        <w:t> </w:t>
      </w:r>
      <w:r>
        <w:rPr/>
        <w:t>referencia</w:t>
      </w:r>
      <w:r>
        <w:rPr>
          <w:spacing w:val="-13"/>
        </w:rPr>
        <w:t> </w:t>
      </w:r>
      <w:r>
        <w:rPr/>
        <w:t>el</w:t>
      </w:r>
      <w:r>
        <w:rPr>
          <w:spacing w:val="-11"/>
        </w:rPr>
        <w:t> </w:t>
      </w:r>
      <w:r>
        <w:rPr/>
        <w:t>Artículo</w:t>
      </w:r>
      <w:r>
        <w:rPr>
          <w:spacing w:val="-10"/>
        </w:rPr>
        <w:t> </w:t>
      </w:r>
      <w:r>
        <w:rPr/>
        <w:t>51,</w:t>
      </w:r>
      <w:r>
        <w:rPr>
          <w:spacing w:val="-10"/>
        </w:rPr>
        <w:t> </w:t>
      </w:r>
      <w:r>
        <w:rPr/>
        <w:t>a</w:t>
      </w:r>
      <w:r>
        <w:rPr>
          <w:spacing w:val="-10"/>
        </w:rPr>
        <w:t> </w:t>
      </w:r>
      <w:r>
        <w:rPr/>
        <w:t>no</w:t>
      </w:r>
      <w:r>
        <w:rPr>
          <w:spacing w:val="-11"/>
        </w:rPr>
        <w:t> </w:t>
      </w:r>
      <w:r>
        <w:rPr/>
        <w:t>ser</w:t>
      </w:r>
      <w:r>
        <w:rPr>
          <w:spacing w:val="-12"/>
        </w:rPr>
        <w:t> </w:t>
      </w:r>
      <w:r>
        <w:rPr/>
        <w:t>que</w:t>
      </w:r>
      <w:r>
        <w:rPr>
          <w:spacing w:val="-10"/>
        </w:rPr>
        <w:t> </w:t>
      </w:r>
      <w:r>
        <w:rPr/>
        <w:t>durante</w:t>
      </w:r>
      <w:r>
        <w:rPr>
          <w:spacing w:val="-13"/>
        </w:rPr>
        <w:t> </w:t>
      </w:r>
      <w:r>
        <w:rPr/>
        <w:t>este</w:t>
      </w:r>
      <w:r>
        <w:rPr>
          <w:spacing w:val="-11"/>
        </w:rPr>
        <w:t> </w:t>
      </w:r>
      <w:r>
        <w:rPr/>
        <w:t>término,</w:t>
      </w:r>
      <w:r>
        <w:rPr>
          <w:spacing w:val="-11"/>
        </w:rPr>
        <w:t> </w:t>
      </w:r>
      <w:r>
        <w:rPr/>
        <w:t>el</w:t>
      </w:r>
      <w:r>
        <w:rPr>
          <w:spacing w:val="-12"/>
        </w:rPr>
        <w:t> </w:t>
      </w:r>
      <w:r>
        <w:rPr/>
        <w:t>Congreso hubiere</w:t>
      </w:r>
      <w:r>
        <w:rPr>
          <w:spacing w:val="-1"/>
        </w:rPr>
        <w:t> </w:t>
      </w:r>
      <w:r>
        <w:rPr/>
        <w:t>entrado</w:t>
      </w:r>
      <w:r>
        <w:rPr>
          <w:spacing w:val="-3"/>
        </w:rPr>
        <w:t> </w:t>
      </w:r>
      <w:r>
        <w:rPr/>
        <w:t>en</w:t>
      </w:r>
      <w:r>
        <w:rPr>
          <w:spacing w:val="-3"/>
        </w:rPr>
        <w:t> </w:t>
      </w:r>
      <w:r>
        <w:rPr/>
        <w:t>receso,</w:t>
      </w:r>
      <w:r>
        <w:rPr>
          <w:spacing w:val="-1"/>
        </w:rPr>
        <w:t> </w:t>
      </w:r>
      <w:r>
        <w:rPr/>
        <w:t>en</w:t>
      </w:r>
      <w:r>
        <w:rPr>
          <w:spacing w:val="-4"/>
        </w:rPr>
        <w:t> </w:t>
      </w:r>
      <w:r>
        <w:rPr/>
        <w:t>cuyo</w:t>
      </w:r>
      <w:r>
        <w:rPr>
          <w:spacing w:val="-3"/>
        </w:rPr>
        <w:t> </w:t>
      </w:r>
      <w:r>
        <w:rPr/>
        <w:t>caso,</w:t>
      </w:r>
      <w:r>
        <w:rPr>
          <w:spacing w:val="-1"/>
        </w:rPr>
        <w:t> </w:t>
      </w:r>
      <w:r>
        <w:rPr/>
        <w:t>la</w:t>
      </w:r>
      <w:r>
        <w:rPr>
          <w:spacing w:val="-1"/>
        </w:rPr>
        <w:t> </w:t>
      </w:r>
      <w:r>
        <w:rPr/>
        <w:t>devolución</w:t>
      </w:r>
      <w:r>
        <w:rPr>
          <w:spacing w:val="-3"/>
        </w:rPr>
        <w:t> </w:t>
      </w:r>
      <w:r>
        <w:rPr/>
        <w:t>deberá</w:t>
      </w:r>
      <w:r>
        <w:rPr>
          <w:spacing w:val="-3"/>
        </w:rPr>
        <w:t> </w:t>
      </w:r>
      <w:r>
        <w:rPr/>
        <w:t>hacerla</w:t>
      </w:r>
      <w:r>
        <w:rPr>
          <w:spacing w:val="-1"/>
        </w:rPr>
        <w:t> </w:t>
      </w:r>
      <w:r>
        <w:rPr/>
        <w:t>el</w:t>
      </w:r>
      <w:r>
        <w:rPr>
          <w:spacing w:val="-2"/>
        </w:rPr>
        <w:t> </w:t>
      </w:r>
      <w:r>
        <w:rPr/>
        <w:t>primer día</w:t>
      </w:r>
      <w:r>
        <w:rPr>
          <w:spacing w:val="-4"/>
        </w:rPr>
        <w:t> </w:t>
      </w:r>
      <w:r>
        <w:rPr/>
        <w:t>de</w:t>
      </w:r>
      <w:r>
        <w:rPr>
          <w:spacing w:val="-3"/>
        </w:rPr>
        <w:t> </w:t>
      </w:r>
      <w:r>
        <w:rPr/>
        <w:t>sesiones</w:t>
      </w:r>
      <w:r>
        <w:rPr>
          <w:spacing w:val="-2"/>
        </w:rPr>
        <w:t> </w:t>
      </w:r>
      <w:r>
        <w:rPr/>
        <w:t>del</w:t>
      </w:r>
      <w:r>
        <w:rPr>
          <w:spacing w:val="-2"/>
        </w:rPr>
        <w:t> </w:t>
      </w:r>
      <w:r>
        <w:rPr/>
        <w:t>período </w:t>
      </w:r>
      <w:r>
        <w:rPr>
          <w:spacing w:val="-2"/>
        </w:rPr>
        <w:t>siguiente.</w:t>
      </w:r>
    </w:p>
    <w:p>
      <w:pPr>
        <w:pStyle w:val="BodyText"/>
        <w:spacing w:before="2"/>
        <w:ind w:left="0"/>
      </w:pPr>
    </w:p>
    <w:p>
      <w:pPr>
        <w:pStyle w:val="BodyText"/>
        <w:ind w:right="110"/>
        <w:jc w:val="both"/>
      </w:pPr>
      <w:r>
        <w:rPr>
          <w:rFonts w:ascii="Arial" w:hAnsi="Arial"/>
          <w:b/>
        </w:rPr>
        <w:t>Artículo</w:t>
      </w:r>
      <w:r>
        <w:rPr>
          <w:rFonts w:ascii="Arial" w:hAnsi="Arial"/>
          <w:b/>
          <w:spacing w:val="-10"/>
        </w:rPr>
        <w:t> </w:t>
      </w:r>
      <w:r>
        <w:rPr>
          <w:rFonts w:ascii="Arial" w:hAnsi="Arial"/>
          <w:b/>
        </w:rPr>
        <w:t>54.-</w:t>
      </w:r>
      <w:r>
        <w:rPr>
          <w:rFonts w:ascii="Arial" w:hAnsi="Arial"/>
          <w:b/>
          <w:spacing w:val="-10"/>
        </w:rPr>
        <w:t> </w:t>
      </w:r>
      <w:r>
        <w:rPr/>
        <w:t>Desechado</w:t>
      </w:r>
      <w:r>
        <w:rPr>
          <w:spacing w:val="-9"/>
        </w:rPr>
        <w:t> </w:t>
      </w:r>
      <w:r>
        <w:rPr/>
        <w:t>un</w:t>
      </w:r>
      <w:r>
        <w:rPr>
          <w:spacing w:val="-11"/>
        </w:rPr>
        <w:t> </w:t>
      </w:r>
      <w:r>
        <w:rPr/>
        <w:t>proyecto</w:t>
      </w:r>
      <w:r>
        <w:rPr>
          <w:spacing w:val="-12"/>
        </w:rPr>
        <w:t> </w:t>
      </w:r>
      <w:r>
        <w:rPr/>
        <w:t>de</w:t>
      </w:r>
      <w:r>
        <w:rPr>
          <w:spacing w:val="-11"/>
        </w:rPr>
        <w:t> </w:t>
      </w:r>
      <w:r>
        <w:rPr/>
        <w:t>Ley</w:t>
      </w:r>
      <w:r>
        <w:rPr>
          <w:spacing w:val="-10"/>
        </w:rPr>
        <w:t> </w:t>
      </w:r>
      <w:r>
        <w:rPr/>
        <w:t>o</w:t>
      </w:r>
      <w:r>
        <w:rPr>
          <w:spacing w:val="-11"/>
        </w:rPr>
        <w:t> </w:t>
      </w:r>
      <w:r>
        <w:rPr/>
        <w:t>Decreto</w:t>
      </w:r>
      <w:r>
        <w:rPr>
          <w:spacing w:val="-11"/>
        </w:rPr>
        <w:t> </w:t>
      </w:r>
      <w:r>
        <w:rPr/>
        <w:t>no</w:t>
      </w:r>
      <w:r>
        <w:rPr>
          <w:spacing w:val="-9"/>
        </w:rPr>
        <w:t> </w:t>
      </w:r>
      <w:r>
        <w:rPr/>
        <w:t>podrá</w:t>
      </w:r>
      <w:r>
        <w:rPr>
          <w:spacing w:val="-11"/>
        </w:rPr>
        <w:t> </w:t>
      </w:r>
      <w:r>
        <w:rPr/>
        <w:t>ser</w:t>
      </w:r>
      <w:r>
        <w:rPr>
          <w:spacing w:val="-8"/>
        </w:rPr>
        <w:t> </w:t>
      </w:r>
      <w:r>
        <w:rPr/>
        <w:t>propuesto</w:t>
      </w:r>
      <w:r>
        <w:rPr>
          <w:spacing w:val="-12"/>
        </w:rPr>
        <w:t> </w:t>
      </w:r>
      <w:r>
        <w:rPr/>
        <w:t>de</w:t>
      </w:r>
      <w:r>
        <w:rPr>
          <w:spacing w:val="-11"/>
        </w:rPr>
        <w:t> </w:t>
      </w:r>
      <w:r>
        <w:rPr/>
        <w:t>nuevo</w:t>
      </w:r>
      <w:r>
        <w:rPr>
          <w:spacing w:val="-9"/>
        </w:rPr>
        <w:t> </w:t>
      </w:r>
      <w:r>
        <w:rPr/>
        <w:t>en</w:t>
      </w:r>
      <w:r>
        <w:rPr>
          <w:spacing w:val="-9"/>
        </w:rPr>
        <w:t> </w:t>
      </w:r>
      <w:r>
        <w:rPr/>
        <w:t>el</w:t>
      </w:r>
      <w:r>
        <w:rPr>
          <w:spacing w:val="-10"/>
        </w:rPr>
        <w:t> </w:t>
      </w:r>
      <w:r>
        <w:rPr/>
        <w:t>mismo</w:t>
      </w:r>
      <w:r>
        <w:rPr>
          <w:spacing w:val="-11"/>
        </w:rPr>
        <w:t> </w:t>
      </w:r>
      <w:r>
        <w:rPr/>
        <w:t>período de sesiones.</w:t>
      </w:r>
    </w:p>
    <w:p>
      <w:pPr>
        <w:spacing w:after="0"/>
        <w:jc w:val="both"/>
        <w:sectPr>
          <w:pgSz w:w="12250" w:h="15850"/>
          <w:pgMar w:header="0" w:footer="740" w:top="1680" w:bottom="940" w:left="1160" w:right="1220"/>
        </w:sectPr>
      </w:pPr>
    </w:p>
    <w:p>
      <w:pPr>
        <w:pStyle w:val="BodyText"/>
        <w:spacing w:before="81"/>
        <w:ind w:left="0"/>
      </w:pPr>
    </w:p>
    <w:p>
      <w:pPr>
        <w:pStyle w:val="BodyText"/>
        <w:ind w:right="105"/>
        <w:jc w:val="both"/>
      </w:pPr>
      <w:r>
        <w:rPr>
          <w:rFonts w:ascii="Arial" w:hAnsi="Arial"/>
          <w:b/>
        </w:rPr>
        <w:t>Artículo 55.- </w:t>
      </w:r>
      <w:r>
        <w:rPr/>
        <w:t>Toda resolución del Congreso no tendrá más carácter que el de Ley, Decreto o Acuerdo económico. Los trámites para la formación de los decretos serán los mismos que se determinarán para las leyes; los de los acuerdos económicos serán determinados por la Ley Orgánica del Poder Legislativo.</w:t>
      </w:r>
    </w:p>
    <w:p>
      <w:pPr>
        <w:pStyle w:val="BodyText"/>
        <w:ind w:left="0"/>
      </w:pPr>
    </w:p>
    <w:p>
      <w:pPr>
        <w:pStyle w:val="BodyText"/>
        <w:spacing w:before="2"/>
        <w:ind w:left="0"/>
      </w:pPr>
    </w:p>
    <w:p>
      <w:pPr>
        <w:spacing w:before="0"/>
        <w:ind w:left="2749" w:right="2740" w:firstLine="0"/>
        <w:jc w:val="center"/>
        <w:rPr>
          <w:rFonts w:ascii="Arial"/>
          <w:b/>
          <w:sz w:val="20"/>
        </w:rPr>
      </w:pPr>
      <w:r>
        <w:rPr>
          <w:rFonts w:ascii="Arial"/>
          <w:b/>
          <w:sz w:val="20"/>
        </w:rPr>
        <w:t>SECCION</w:t>
      </w:r>
      <w:r>
        <w:rPr>
          <w:rFonts w:ascii="Arial"/>
          <w:b/>
          <w:spacing w:val="-11"/>
          <w:sz w:val="20"/>
        </w:rPr>
        <w:t> </w:t>
      </w:r>
      <w:r>
        <w:rPr>
          <w:rFonts w:ascii="Arial"/>
          <w:b/>
          <w:spacing w:val="-10"/>
          <w:sz w:val="20"/>
        </w:rPr>
        <w:t>V</w:t>
      </w:r>
    </w:p>
    <w:p>
      <w:pPr>
        <w:spacing w:before="229"/>
        <w:ind w:left="2749" w:right="2745"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FACULTADES</w:t>
      </w:r>
      <w:r>
        <w:rPr>
          <w:rFonts w:ascii="Arial"/>
          <w:b/>
          <w:spacing w:val="-5"/>
          <w:sz w:val="20"/>
        </w:rPr>
        <w:t> </w:t>
      </w:r>
      <w:r>
        <w:rPr>
          <w:rFonts w:ascii="Arial"/>
          <w:b/>
          <w:sz w:val="20"/>
        </w:rPr>
        <w:t>DEL</w:t>
      </w:r>
      <w:r>
        <w:rPr>
          <w:rFonts w:ascii="Arial"/>
          <w:b/>
          <w:spacing w:val="-5"/>
          <w:sz w:val="20"/>
        </w:rPr>
        <w:t> </w:t>
      </w:r>
      <w:r>
        <w:rPr>
          <w:rFonts w:ascii="Arial"/>
          <w:b/>
          <w:spacing w:val="-2"/>
          <w:sz w:val="20"/>
        </w:rPr>
        <w:t>CONGRESO</w:t>
      </w:r>
    </w:p>
    <w:p>
      <w:pPr>
        <w:pStyle w:val="BodyText"/>
        <w:spacing w:before="1"/>
        <w:ind w:left="0"/>
        <w:rPr>
          <w:rFonts w:ascii="Arial"/>
          <w:b/>
        </w:rPr>
      </w:pPr>
    </w:p>
    <w:p>
      <w:pPr>
        <w:spacing w:before="0"/>
        <w:ind w:left="117"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56.-</w:t>
      </w:r>
      <w:r>
        <w:rPr>
          <w:rFonts w:ascii="Arial" w:hAnsi="Arial"/>
          <w:b/>
          <w:spacing w:val="-6"/>
          <w:sz w:val="20"/>
        </w:rPr>
        <w:t> </w:t>
      </w:r>
      <w:r>
        <w:rPr>
          <w:sz w:val="20"/>
        </w:rPr>
        <w:t>Son</w:t>
      </w:r>
      <w:r>
        <w:rPr>
          <w:spacing w:val="-8"/>
          <w:sz w:val="20"/>
        </w:rPr>
        <w:t> </w:t>
      </w:r>
      <w:r>
        <w:rPr>
          <w:sz w:val="20"/>
        </w:rPr>
        <w:t>facultades</w:t>
      </w:r>
      <w:r>
        <w:rPr>
          <w:spacing w:val="-6"/>
          <w:sz w:val="20"/>
        </w:rPr>
        <w:t> </w:t>
      </w:r>
      <w:r>
        <w:rPr>
          <w:sz w:val="20"/>
        </w:rPr>
        <w:t>del</w:t>
      </w:r>
      <w:r>
        <w:rPr>
          <w:spacing w:val="-8"/>
          <w:sz w:val="20"/>
        </w:rPr>
        <w:t> </w:t>
      </w:r>
      <w:r>
        <w:rPr>
          <w:spacing w:val="-2"/>
          <w:sz w:val="20"/>
        </w:rPr>
        <w:t>Congreso:</w:t>
      </w:r>
    </w:p>
    <w:p>
      <w:pPr>
        <w:pStyle w:val="BodyText"/>
        <w:ind w:left="0"/>
      </w:pPr>
    </w:p>
    <w:p>
      <w:pPr>
        <w:pStyle w:val="BodyText"/>
        <w:spacing w:before="1"/>
        <w:jc w:val="both"/>
      </w:pPr>
      <w:r>
        <w:rPr>
          <w:rFonts w:ascii="Arial" w:hAnsi="Arial"/>
          <w:b/>
        </w:rPr>
        <w:t>I.-</w:t>
      </w:r>
      <w:r>
        <w:rPr>
          <w:rFonts w:ascii="Arial" w:hAnsi="Arial"/>
          <w:b/>
          <w:spacing w:val="-7"/>
        </w:rPr>
        <w:t> </w:t>
      </w:r>
      <w:r>
        <w:rPr/>
        <w:t>Legislar</w:t>
      </w:r>
      <w:r>
        <w:rPr>
          <w:spacing w:val="-4"/>
        </w:rPr>
        <w:t> </w:t>
      </w:r>
      <w:r>
        <w:rPr/>
        <w:t>en</w:t>
      </w:r>
      <w:r>
        <w:rPr>
          <w:spacing w:val="-8"/>
        </w:rPr>
        <w:t> </w:t>
      </w:r>
      <w:r>
        <w:rPr/>
        <w:t>todo</w:t>
      </w:r>
      <w:r>
        <w:rPr>
          <w:spacing w:val="-5"/>
        </w:rPr>
        <w:t> </w:t>
      </w:r>
      <w:r>
        <w:rPr/>
        <w:t>lo</w:t>
      </w:r>
      <w:r>
        <w:rPr>
          <w:spacing w:val="-5"/>
        </w:rPr>
        <w:t> </w:t>
      </w:r>
      <w:r>
        <w:rPr/>
        <w:t>que</w:t>
      </w:r>
      <w:r>
        <w:rPr>
          <w:spacing w:val="-7"/>
        </w:rPr>
        <w:t> </w:t>
      </w:r>
      <w:r>
        <w:rPr/>
        <w:t>concierne</w:t>
      </w:r>
      <w:r>
        <w:rPr>
          <w:spacing w:val="-7"/>
        </w:rPr>
        <w:t> </w:t>
      </w:r>
      <w:r>
        <w:rPr/>
        <w:t>al</w:t>
      </w:r>
      <w:r>
        <w:rPr>
          <w:spacing w:val="-8"/>
        </w:rPr>
        <w:t> </w:t>
      </w:r>
      <w:r>
        <w:rPr/>
        <w:t>régimen</w:t>
      </w:r>
      <w:r>
        <w:rPr>
          <w:spacing w:val="-6"/>
        </w:rPr>
        <w:t> </w:t>
      </w:r>
      <w:r>
        <w:rPr/>
        <w:t>interior</w:t>
      </w:r>
      <w:r>
        <w:rPr>
          <w:spacing w:val="-4"/>
        </w:rPr>
        <w:t> </w:t>
      </w:r>
      <w:r>
        <w:rPr/>
        <w:t>del</w:t>
      </w:r>
      <w:r>
        <w:rPr>
          <w:spacing w:val="-7"/>
        </w:rPr>
        <w:t> </w:t>
      </w:r>
      <w:r>
        <w:rPr>
          <w:spacing w:val="-2"/>
        </w:rPr>
        <w:t>Estado;</w:t>
      </w:r>
    </w:p>
    <w:p>
      <w:pPr>
        <w:pStyle w:val="BodyText"/>
        <w:spacing w:before="229"/>
        <w:ind w:right="113"/>
        <w:jc w:val="both"/>
      </w:pPr>
      <w:r>
        <w:rPr>
          <w:rFonts w:ascii="Arial" w:hAnsi="Arial"/>
          <w:b/>
        </w:rPr>
        <w:t>II.-</w:t>
      </w:r>
      <w:r>
        <w:rPr>
          <w:rFonts w:ascii="Arial" w:hAnsi="Arial"/>
          <w:b/>
          <w:spacing w:val="-14"/>
        </w:rPr>
        <w:t> </w:t>
      </w:r>
      <w:r>
        <w:rPr/>
        <w:t>Expedir</w:t>
      </w:r>
      <w:r>
        <w:rPr>
          <w:spacing w:val="-11"/>
        </w:rPr>
        <w:t> </w:t>
      </w:r>
      <w:r>
        <w:rPr/>
        <w:t>las</w:t>
      </w:r>
      <w:r>
        <w:rPr>
          <w:spacing w:val="-14"/>
        </w:rPr>
        <w:t> </w:t>
      </w:r>
      <w:r>
        <w:rPr/>
        <w:t>Leyes</w:t>
      </w:r>
      <w:r>
        <w:rPr>
          <w:spacing w:val="-11"/>
        </w:rPr>
        <w:t> </w:t>
      </w:r>
      <w:r>
        <w:rPr/>
        <w:t>que</w:t>
      </w:r>
      <w:r>
        <w:rPr>
          <w:spacing w:val="-14"/>
        </w:rPr>
        <w:t> </w:t>
      </w:r>
      <w:r>
        <w:rPr/>
        <w:t>sean</w:t>
      </w:r>
      <w:r>
        <w:rPr>
          <w:spacing w:val="-12"/>
        </w:rPr>
        <w:t> </w:t>
      </w:r>
      <w:r>
        <w:rPr/>
        <w:t>necesarias</w:t>
      </w:r>
      <w:r>
        <w:rPr>
          <w:spacing w:val="-14"/>
        </w:rPr>
        <w:t> </w:t>
      </w:r>
      <w:r>
        <w:rPr/>
        <w:t>para</w:t>
      </w:r>
      <w:r>
        <w:rPr>
          <w:spacing w:val="-12"/>
        </w:rPr>
        <w:t> </w:t>
      </w:r>
      <w:r>
        <w:rPr/>
        <w:t>hacer</w:t>
      </w:r>
      <w:r>
        <w:rPr>
          <w:spacing w:val="-11"/>
        </w:rPr>
        <w:t> </w:t>
      </w:r>
      <w:r>
        <w:rPr/>
        <w:t>efectivas</w:t>
      </w:r>
      <w:r>
        <w:rPr>
          <w:spacing w:val="-11"/>
        </w:rPr>
        <w:t> </w:t>
      </w:r>
      <w:r>
        <w:rPr/>
        <w:t>las</w:t>
      </w:r>
      <w:r>
        <w:rPr>
          <w:spacing w:val="-14"/>
        </w:rPr>
        <w:t> </w:t>
      </w:r>
      <w:r>
        <w:rPr/>
        <w:t>facultades</w:t>
      </w:r>
      <w:r>
        <w:rPr>
          <w:spacing w:val="-13"/>
        </w:rPr>
        <w:t> </w:t>
      </w:r>
      <w:r>
        <w:rPr/>
        <w:t>otorgadas</w:t>
      </w:r>
      <w:r>
        <w:rPr>
          <w:spacing w:val="-11"/>
        </w:rPr>
        <w:t> </w:t>
      </w:r>
      <w:r>
        <w:rPr/>
        <w:t>por</w:t>
      </w:r>
      <w:r>
        <w:rPr>
          <w:spacing w:val="-14"/>
        </w:rPr>
        <w:t> </w:t>
      </w:r>
      <w:r>
        <w:rPr/>
        <w:t>esta</w:t>
      </w:r>
      <w:r>
        <w:rPr>
          <w:spacing w:val="-13"/>
        </w:rPr>
        <w:t> </w:t>
      </w:r>
      <w:r>
        <w:rPr/>
        <w:t>Constitución a los Poderes del Estado;</w:t>
      </w:r>
    </w:p>
    <w:p>
      <w:pPr>
        <w:pStyle w:val="BodyText"/>
        <w:spacing w:before="1"/>
        <w:ind w:left="0"/>
      </w:pPr>
    </w:p>
    <w:p>
      <w:pPr>
        <w:pStyle w:val="BodyText"/>
        <w:ind w:right="113"/>
        <w:jc w:val="both"/>
      </w:pPr>
      <w:r>
        <w:rPr>
          <w:rFonts w:ascii="Arial" w:hAnsi="Arial"/>
          <w:b/>
        </w:rPr>
        <w:t>III.- </w:t>
      </w:r>
      <w:r>
        <w:rPr/>
        <w:t>Expedir las leyes reglamentarias y ejercer las facultades que le otorga la Constitución General de la </w:t>
      </w:r>
      <w:r>
        <w:rPr>
          <w:spacing w:val="-2"/>
        </w:rPr>
        <w:t>República;</w:t>
      </w:r>
    </w:p>
    <w:p>
      <w:pPr>
        <w:pStyle w:val="BodyText"/>
        <w:spacing w:before="229"/>
        <w:jc w:val="both"/>
      </w:pPr>
      <w:r>
        <w:rPr>
          <w:rFonts w:ascii="Arial"/>
          <w:b/>
        </w:rPr>
        <w:t>IV.-</w:t>
      </w:r>
      <w:r>
        <w:rPr>
          <w:rFonts w:ascii="Arial"/>
          <w:b/>
          <w:spacing w:val="-6"/>
        </w:rPr>
        <w:t> </w:t>
      </w:r>
      <w:r>
        <w:rPr/>
        <w:t>Iniciar</w:t>
      </w:r>
      <w:r>
        <w:rPr>
          <w:spacing w:val="-4"/>
        </w:rPr>
        <w:t> </w:t>
      </w:r>
      <w:r>
        <w:rPr/>
        <w:t>Leyes</w:t>
      </w:r>
      <w:r>
        <w:rPr>
          <w:spacing w:val="-6"/>
        </w:rPr>
        <w:t> </w:t>
      </w:r>
      <w:r>
        <w:rPr/>
        <w:t>y</w:t>
      </w:r>
      <w:r>
        <w:rPr>
          <w:spacing w:val="-6"/>
        </w:rPr>
        <w:t> </w:t>
      </w:r>
      <w:r>
        <w:rPr/>
        <w:t>Decretos</w:t>
      </w:r>
      <w:r>
        <w:rPr>
          <w:spacing w:val="-5"/>
        </w:rPr>
        <w:t> </w:t>
      </w:r>
      <w:r>
        <w:rPr/>
        <w:t>ante</w:t>
      </w:r>
      <w:r>
        <w:rPr>
          <w:spacing w:val="-5"/>
        </w:rPr>
        <w:t> </w:t>
      </w:r>
      <w:r>
        <w:rPr/>
        <w:t>el</w:t>
      </w:r>
      <w:r>
        <w:rPr>
          <w:spacing w:val="-8"/>
        </w:rPr>
        <w:t> </w:t>
      </w:r>
      <w:r>
        <w:rPr/>
        <w:t>Congreso</w:t>
      </w:r>
      <w:r>
        <w:rPr>
          <w:spacing w:val="-6"/>
        </w:rPr>
        <w:t> </w:t>
      </w:r>
      <w:r>
        <w:rPr>
          <w:spacing w:val="-2"/>
        </w:rPr>
        <w:t>General;</w:t>
      </w:r>
    </w:p>
    <w:p>
      <w:pPr>
        <w:pStyle w:val="BodyText"/>
        <w:ind w:left="0"/>
      </w:pPr>
    </w:p>
    <w:p>
      <w:pPr>
        <w:pStyle w:val="BodyText"/>
        <w:ind w:right="107"/>
        <w:jc w:val="both"/>
      </w:pPr>
      <w:r>
        <w:rPr>
          <w:rFonts w:ascii="Arial" w:hAnsi="Arial"/>
          <w:b/>
        </w:rPr>
        <w:t>V.-</w:t>
      </w:r>
      <w:r>
        <w:rPr>
          <w:rFonts w:ascii="Arial" w:hAnsi="Arial"/>
          <w:b/>
          <w:spacing w:val="-14"/>
        </w:rPr>
        <w:t> </w:t>
      </w:r>
      <w:r>
        <w:rPr/>
        <w:t>Expedir</w:t>
      </w:r>
      <w:r>
        <w:rPr>
          <w:spacing w:val="-14"/>
        </w:rPr>
        <w:t> </w:t>
      </w:r>
      <w:r>
        <w:rPr/>
        <w:t>su</w:t>
      </w:r>
      <w:r>
        <w:rPr>
          <w:spacing w:val="-14"/>
        </w:rPr>
        <w:t> </w:t>
      </w:r>
      <w:r>
        <w:rPr/>
        <w:t>Ley</w:t>
      </w:r>
      <w:r>
        <w:rPr>
          <w:spacing w:val="-14"/>
        </w:rPr>
        <w:t> </w:t>
      </w:r>
      <w:r>
        <w:rPr/>
        <w:t>reglamentaria,</w:t>
      </w:r>
      <w:r>
        <w:rPr>
          <w:spacing w:val="-14"/>
        </w:rPr>
        <w:t> </w:t>
      </w:r>
      <w:r>
        <w:rPr/>
        <w:t>así</w:t>
      </w:r>
      <w:r>
        <w:rPr>
          <w:spacing w:val="-14"/>
        </w:rPr>
        <w:t> </w:t>
      </w:r>
      <w:r>
        <w:rPr/>
        <w:t>como</w:t>
      </w:r>
      <w:r>
        <w:rPr>
          <w:spacing w:val="-14"/>
        </w:rPr>
        <w:t> </w:t>
      </w:r>
      <w:r>
        <w:rPr/>
        <w:t>la</w:t>
      </w:r>
      <w:r>
        <w:rPr>
          <w:spacing w:val="-14"/>
        </w:rPr>
        <w:t> </w:t>
      </w:r>
      <w:r>
        <w:rPr/>
        <w:t>Ley</w:t>
      </w:r>
      <w:r>
        <w:rPr>
          <w:spacing w:val="-14"/>
        </w:rPr>
        <w:t> </w:t>
      </w:r>
      <w:r>
        <w:rPr/>
        <w:t>que</w:t>
      </w:r>
      <w:r>
        <w:rPr>
          <w:spacing w:val="-13"/>
        </w:rPr>
        <w:t> </w:t>
      </w:r>
      <w:r>
        <w:rPr/>
        <w:t>regule</w:t>
      </w:r>
      <w:r>
        <w:rPr>
          <w:spacing w:val="-14"/>
        </w:rPr>
        <w:t> </w:t>
      </w:r>
      <w:r>
        <w:rPr/>
        <w:t>las</w:t>
      </w:r>
      <w:r>
        <w:rPr>
          <w:spacing w:val="-14"/>
        </w:rPr>
        <w:t> </w:t>
      </w:r>
      <w:r>
        <w:rPr/>
        <w:t>facultades</w:t>
      </w:r>
      <w:r>
        <w:rPr>
          <w:spacing w:val="-14"/>
        </w:rPr>
        <w:t> </w:t>
      </w:r>
      <w:r>
        <w:rPr/>
        <w:t>de</w:t>
      </w:r>
      <w:r>
        <w:rPr>
          <w:spacing w:val="-14"/>
        </w:rPr>
        <w:t> </w:t>
      </w:r>
      <w:r>
        <w:rPr/>
        <w:t>la</w:t>
      </w:r>
      <w:r>
        <w:rPr>
          <w:spacing w:val="-14"/>
        </w:rPr>
        <w:t> </w:t>
      </w:r>
      <w:r>
        <w:rPr/>
        <w:t>Auditoría</w:t>
      </w:r>
      <w:r>
        <w:rPr>
          <w:spacing w:val="-14"/>
        </w:rPr>
        <w:t> </w:t>
      </w:r>
      <w:r>
        <w:rPr/>
        <w:t>Superior</w:t>
      </w:r>
      <w:r>
        <w:rPr>
          <w:spacing w:val="-14"/>
        </w:rPr>
        <w:t> </w:t>
      </w:r>
      <w:r>
        <w:rPr/>
        <w:t>del</w:t>
      </w:r>
      <w:r>
        <w:rPr>
          <w:spacing w:val="-14"/>
        </w:rPr>
        <w:t> </w:t>
      </w:r>
      <w:r>
        <w:rPr/>
        <w:t>Estado y</w:t>
      </w:r>
      <w:r>
        <w:rPr>
          <w:spacing w:val="-4"/>
        </w:rPr>
        <w:t> </w:t>
      </w:r>
      <w:r>
        <w:rPr/>
        <w:t>expedir</w:t>
      </w:r>
      <w:r>
        <w:rPr>
          <w:spacing w:val="-5"/>
        </w:rPr>
        <w:t> </w:t>
      </w:r>
      <w:r>
        <w:rPr/>
        <w:t>la</w:t>
      </w:r>
      <w:r>
        <w:rPr>
          <w:spacing w:val="-6"/>
        </w:rPr>
        <w:t> </w:t>
      </w:r>
      <w:r>
        <w:rPr/>
        <w:t>Ley</w:t>
      </w:r>
      <w:r>
        <w:rPr>
          <w:spacing w:val="-5"/>
        </w:rPr>
        <w:t> </w:t>
      </w:r>
      <w:r>
        <w:rPr/>
        <w:t>que</w:t>
      </w:r>
      <w:r>
        <w:rPr>
          <w:spacing w:val="-6"/>
        </w:rPr>
        <w:t> </w:t>
      </w:r>
      <w:r>
        <w:rPr/>
        <w:t>establezca</w:t>
      </w:r>
      <w:r>
        <w:rPr>
          <w:spacing w:val="-6"/>
        </w:rPr>
        <w:t> </w:t>
      </w:r>
      <w:r>
        <w:rPr/>
        <w:t>las</w:t>
      </w:r>
      <w:r>
        <w:rPr>
          <w:spacing w:val="-5"/>
        </w:rPr>
        <w:t> </w:t>
      </w:r>
      <w:r>
        <w:rPr/>
        <w:t>bases</w:t>
      </w:r>
      <w:r>
        <w:rPr>
          <w:spacing w:val="-5"/>
        </w:rPr>
        <w:t> </w:t>
      </w:r>
      <w:r>
        <w:rPr/>
        <w:t>de</w:t>
      </w:r>
      <w:r>
        <w:rPr>
          <w:spacing w:val="-6"/>
        </w:rPr>
        <w:t> </w:t>
      </w:r>
      <w:r>
        <w:rPr/>
        <w:t>coordinación</w:t>
      </w:r>
      <w:r>
        <w:rPr>
          <w:spacing w:val="-6"/>
        </w:rPr>
        <w:t> </w:t>
      </w:r>
      <w:r>
        <w:rPr/>
        <w:t>del</w:t>
      </w:r>
      <w:r>
        <w:rPr>
          <w:spacing w:val="-6"/>
        </w:rPr>
        <w:t> </w:t>
      </w:r>
      <w:r>
        <w:rPr/>
        <w:t>Sistema</w:t>
      </w:r>
      <w:r>
        <w:rPr>
          <w:spacing w:val="-6"/>
        </w:rPr>
        <w:t> </w:t>
      </w:r>
      <w:r>
        <w:rPr/>
        <w:t>Estatal</w:t>
      </w:r>
      <w:r>
        <w:rPr>
          <w:spacing w:val="-7"/>
        </w:rPr>
        <w:t> </w:t>
      </w:r>
      <w:r>
        <w:rPr/>
        <w:t>Anticorrupción,</w:t>
      </w:r>
      <w:r>
        <w:rPr>
          <w:spacing w:val="-6"/>
        </w:rPr>
        <w:t> </w:t>
      </w:r>
      <w:r>
        <w:rPr/>
        <w:t>conforme</w:t>
      </w:r>
      <w:r>
        <w:rPr>
          <w:spacing w:val="-5"/>
        </w:rPr>
        <w:t> </w:t>
      </w:r>
      <w:r>
        <w:rPr/>
        <w:t>a</w:t>
      </w:r>
      <w:r>
        <w:rPr>
          <w:spacing w:val="-6"/>
        </w:rPr>
        <w:t> </w:t>
      </w:r>
      <w:r>
        <w:rPr/>
        <w:t>las disposiciones establecidas en esta Constitución.</w:t>
      </w:r>
    </w:p>
    <w:p>
      <w:pPr>
        <w:pStyle w:val="BodyText"/>
        <w:ind w:left="0"/>
      </w:pPr>
    </w:p>
    <w:p>
      <w:pPr>
        <w:pStyle w:val="BodyText"/>
        <w:ind w:right="113"/>
        <w:jc w:val="both"/>
      </w:pPr>
      <w:r>
        <w:rPr/>
        <w:t>La Auditoría Superior del Estado de Hidalgo, es el Órgano Técnico responsable de la fiscalización de las Cuentas Públicas del Estado y de los Ayuntamientos, de acuerdo a la Legislación correspondiente;</w:t>
      </w:r>
    </w:p>
    <w:p>
      <w:pPr>
        <w:pStyle w:val="BodyText"/>
        <w:spacing w:before="1"/>
        <w:ind w:left="0"/>
      </w:pPr>
    </w:p>
    <w:p>
      <w:pPr>
        <w:spacing w:before="0"/>
        <w:ind w:left="117" w:right="0" w:firstLine="0"/>
        <w:jc w:val="both"/>
        <w:rPr>
          <w:rFonts w:ascii="Arial"/>
          <w:i/>
          <w:sz w:val="20"/>
        </w:rPr>
      </w:pPr>
      <w:r>
        <w:rPr>
          <w:rFonts w:ascii="Arial"/>
          <w:b/>
          <w:sz w:val="20"/>
        </w:rPr>
        <w:t>VI.-</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6"/>
          <w:sz w:val="20"/>
        </w:rPr>
        <w:t> </w:t>
      </w:r>
      <w:r>
        <w:rPr>
          <w:rFonts w:ascii="Arial"/>
          <w:i/>
          <w:sz w:val="20"/>
        </w:rPr>
        <w:t>14</w:t>
      </w:r>
      <w:r>
        <w:rPr>
          <w:rFonts w:ascii="Arial"/>
          <w:i/>
          <w:spacing w:val="-2"/>
          <w:sz w:val="20"/>
        </w:rPr>
        <w:t> </w:t>
      </w:r>
      <w:r>
        <w:rPr>
          <w:rFonts w:ascii="Arial"/>
          <w:i/>
          <w:sz w:val="20"/>
        </w:rPr>
        <w:t>DE</w:t>
      </w:r>
      <w:r>
        <w:rPr>
          <w:rFonts w:ascii="Arial"/>
          <w:i/>
          <w:spacing w:val="-6"/>
          <w:sz w:val="20"/>
        </w:rPr>
        <w:t> </w:t>
      </w:r>
      <w:r>
        <w:rPr>
          <w:rFonts w:ascii="Arial"/>
          <w:i/>
          <w:sz w:val="20"/>
        </w:rPr>
        <w:t>NOVIEMBRE</w:t>
      </w:r>
      <w:r>
        <w:rPr>
          <w:rFonts w:ascii="Arial"/>
          <w:i/>
          <w:spacing w:val="-6"/>
          <w:sz w:val="20"/>
        </w:rPr>
        <w:t> </w:t>
      </w:r>
      <w:r>
        <w:rPr>
          <w:rFonts w:ascii="Arial"/>
          <w:i/>
          <w:sz w:val="20"/>
        </w:rPr>
        <w:t>DE</w:t>
      </w:r>
      <w:r>
        <w:rPr>
          <w:rFonts w:ascii="Arial"/>
          <w:i/>
          <w:spacing w:val="-6"/>
          <w:sz w:val="20"/>
        </w:rPr>
        <w:t> </w:t>
      </w:r>
      <w:r>
        <w:rPr>
          <w:rFonts w:ascii="Arial"/>
          <w:i/>
          <w:spacing w:val="-2"/>
          <w:sz w:val="20"/>
        </w:rPr>
        <w:t>1995)</w:t>
      </w:r>
    </w:p>
    <w:p>
      <w:pPr>
        <w:pStyle w:val="BodyText"/>
        <w:spacing w:before="229"/>
        <w:ind w:right="106"/>
        <w:jc w:val="both"/>
      </w:pPr>
      <w:r>
        <w:rPr>
          <w:rFonts w:ascii="Arial" w:hAnsi="Arial"/>
          <w:b/>
        </w:rPr>
        <w:t>VII.- </w:t>
      </w:r>
      <w:r>
        <w:rPr/>
        <w:t>Recibir la protesta al cargo de Diputadas y Diputados, de la persona titular del Poder Ejecutivo, de las personas titulares de las magistraturas del Tribunal Superior de Justicia y del Tribunal de Justicia Administrativa,</w:t>
      </w:r>
      <w:r>
        <w:rPr>
          <w:spacing w:val="-6"/>
        </w:rPr>
        <w:t> </w:t>
      </w:r>
      <w:r>
        <w:rPr/>
        <w:t>Consejeras</w:t>
      </w:r>
      <w:r>
        <w:rPr>
          <w:spacing w:val="-2"/>
        </w:rPr>
        <w:t> </w:t>
      </w:r>
      <w:r>
        <w:rPr/>
        <w:t>y</w:t>
      </w:r>
      <w:r>
        <w:rPr>
          <w:spacing w:val="-5"/>
        </w:rPr>
        <w:t> </w:t>
      </w:r>
      <w:r>
        <w:rPr/>
        <w:t>Consejeros</w:t>
      </w:r>
      <w:r>
        <w:rPr>
          <w:spacing w:val="-5"/>
        </w:rPr>
        <w:t> </w:t>
      </w:r>
      <w:r>
        <w:rPr/>
        <w:t>del</w:t>
      </w:r>
      <w:r>
        <w:rPr>
          <w:spacing w:val="-5"/>
        </w:rPr>
        <w:t> </w:t>
      </w:r>
      <w:r>
        <w:rPr/>
        <w:t>Consejo</w:t>
      </w:r>
      <w:r>
        <w:rPr>
          <w:spacing w:val="-4"/>
        </w:rPr>
        <w:t> </w:t>
      </w:r>
      <w:r>
        <w:rPr/>
        <w:t>de</w:t>
      </w:r>
      <w:r>
        <w:rPr>
          <w:spacing w:val="-7"/>
        </w:rPr>
        <w:t> </w:t>
      </w:r>
      <w:r>
        <w:rPr/>
        <w:t>la</w:t>
      </w:r>
      <w:r>
        <w:rPr>
          <w:spacing w:val="-7"/>
        </w:rPr>
        <w:t> </w:t>
      </w:r>
      <w:r>
        <w:rPr/>
        <w:t>Judicatura</w:t>
      </w:r>
      <w:r>
        <w:rPr>
          <w:spacing w:val="-6"/>
        </w:rPr>
        <w:t> </w:t>
      </w:r>
      <w:r>
        <w:rPr/>
        <w:t>y a</w:t>
      </w:r>
      <w:r>
        <w:rPr>
          <w:spacing w:val="-7"/>
        </w:rPr>
        <w:t> </w:t>
      </w:r>
      <w:r>
        <w:rPr/>
        <w:t>las</w:t>
      </w:r>
      <w:r>
        <w:rPr>
          <w:spacing w:val="-6"/>
        </w:rPr>
        <w:t> </w:t>
      </w:r>
      <w:r>
        <w:rPr/>
        <w:t>personas</w:t>
      </w:r>
      <w:r>
        <w:rPr>
          <w:spacing w:val="-6"/>
        </w:rPr>
        <w:t> </w:t>
      </w:r>
      <w:r>
        <w:rPr/>
        <w:t>titulares</w:t>
      </w:r>
      <w:r>
        <w:rPr>
          <w:spacing w:val="-5"/>
        </w:rPr>
        <w:t> </w:t>
      </w:r>
      <w:r>
        <w:rPr/>
        <w:t>de</w:t>
      </w:r>
      <w:r>
        <w:rPr>
          <w:spacing w:val="-5"/>
        </w:rPr>
        <w:t> </w:t>
      </w:r>
      <w:r>
        <w:rPr/>
        <w:t>la</w:t>
      </w:r>
      <w:r>
        <w:rPr>
          <w:spacing w:val="-7"/>
        </w:rPr>
        <w:t> </w:t>
      </w:r>
      <w:r>
        <w:rPr/>
        <w:t>Fiscalía General de Justicia del Estado, de la Fiscalía Especializada en Delitos Electorales y de la Fiscalía Especializada en Delitos de Corrupción;</w:t>
      </w:r>
    </w:p>
    <w:p>
      <w:pPr>
        <w:spacing w:before="3"/>
        <w:ind w:left="584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6"/>
        <w:ind w:left="0"/>
        <w:rPr>
          <w:rFonts w:ascii="Arial"/>
          <w:i/>
          <w:sz w:val="14"/>
        </w:rPr>
      </w:pPr>
    </w:p>
    <w:p>
      <w:pPr>
        <w:pStyle w:val="BodyText"/>
        <w:ind w:right="111"/>
        <w:jc w:val="both"/>
      </w:pPr>
      <w:r>
        <w:rPr>
          <w:rFonts w:ascii="Arial" w:hAnsi="Arial"/>
          <w:b/>
        </w:rPr>
        <w:t>VIII.-</w:t>
      </w:r>
      <w:r>
        <w:rPr>
          <w:rFonts w:ascii="Arial" w:hAnsi="Arial"/>
          <w:b/>
          <w:spacing w:val="-14"/>
        </w:rPr>
        <w:t> </w:t>
      </w:r>
      <w:r>
        <w:rPr/>
        <w:t>Aprobar</w:t>
      </w:r>
      <w:r>
        <w:rPr>
          <w:spacing w:val="-14"/>
        </w:rPr>
        <w:t> </w:t>
      </w:r>
      <w:r>
        <w:rPr/>
        <w:t>en</w:t>
      </w:r>
      <w:r>
        <w:rPr>
          <w:spacing w:val="-14"/>
        </w:rPr>
        <w:t> </w:t>
      </w:r>
      <w:r>
        <w:rPr/>
        <w:t>su</w:t>
      </w:r>
      <w:r>
        <w:rPr>
          <w:spacing w:val="-14"/>
        </w:rPr>
        <w:t> </w:t>
      </w:r>
      <w:r>
        <w:rPr/>
        <w:t>caso,</w:t>
      </w:r>
      <w:r>
        <w:rPr>
          <w:spacing w:val="-14"/>
        </w:rPr>
        <w:t> </w:t>
      </w:r>
      <w:r>
        <w:rPr/>
        <w:t>la</w:t>
      </w:r>
      <w:r>
        <w:rPr>
          <w:spacing w:val="-14"/>
        </w:rPr>
        <w:t> </w:t>
      </w:r>
      <w:r>
        <w:rPr/>
        <w:t>propuesta</w:t>
      </w:r>
      <w:r>
        <w:rPr>
          <w:spacing w:val="-14"/>
        </w:rPr>
        <w:t> </w:t>
      </w:r>
      <w:r>
        <w:rPr/>
        <w:t>del</w:t>
      </w:r>
      <w:r>
        <w:rPr>
          <w:spacing w:val="-14"/>
        </w:rPr>
        <w:t> </w:t>
      </w:r>
      <w:r>
        <w:rPr/>
        <w:t>Ejecutivo</w:t>
      </w:r>
      <w:r>
        <w:rPr>
          <w:spacing w:val="-14"/>
        </w:rPr>
        <w:t> </w:t>
      </w:r>
      <w:r>
        <w:rPr/>
        <w:t>para</w:t>
      </w:r>
      <w:r>
        <w:rPr>
          <w:spacing w:val="-13"/>
        </w:rPr>
        <w:t> </w:t>
      </w:r>
      <w:r>
        <w:rPr/>
        <w:t>nombrar</w:t>
      </w:r>
      <w:r>
        <w:rPr>
          <w:spacing w:val="-14"/>
        </w:rPr>
        <w:t> </w:t>
      </w:r>
      <w:r>
        <w:rPr/>
        <w:t>a</w:t>
      </w:r>
      <w:r>
        <w:rPr>
          <w:spacing w:val="-14"/>
        </w:rPr>
        <w:t> </w:t>
      </w:r>
      <w:r>
        <w:rPr/>
        <w:t>las</w:t>
      </w:r>
      <w:r>
        <w:rPr>
          <w:spacing w:val="-14"/>
        </w:rPr>
        <w:t> </w:t>
      </w:r>
      <w:r>
        <w:rPr/>
        <w:t>y</w:t>
      </w:r>
      <w:r>
        <w:rPr>
          <w:spacing w:val="-14"/>
        </w:rPr>
        <w:t> </w:t>
      </w:r>
      <w:r>
        <w:rPr/>
        <w:t>los</w:t>
      </w:r>
      <w:r>
        <w:rPr>
          <w:spacing w:val="-14"/>
        </w:rPr>
        <w:t> </w:t>
      </w:r>
      <w:r>
        <w:rPr/>
        <w:t>Magistrados</w:t>
      </w:r>
      <w:r>
        <w:rPr>
          <w:spacing w:val="-14"/>
        </w:rPr>
        <w:t> </w:t>
      </w:r>
      <w:r>
        <w:rPr/>
        <w:t>del</w:t>
      </w:r>
      <w:r>
        <w:rPr>
          <w:spacing w:val="-14"/>
        </w:rPr>
        <w:t> </w:t>
      </w:r>
      <w:r>
        <w:rPr/>
        <w:t>Tribunal</w:t>
      </w:r>
      <w:r>
        <w:rPr>
          <w:spacing w:val="-14"/>
        </w:rPr>
        <w:t> </w:t>
      </w:r>
      <w:r>
        <w:rPr/>
        <w:t>Superior de Justicia y Tribunal de Justicia Administrativa, así como conocer de su renuncia o remoción.</w:t>
      </w:r>
    </w:p>
    <w:p>
      <w:pPr>
        <w:pStyle w:val="BodyText"/>
        <w:spacing w:before="1"/>
        <w:ind w:left="0"/>
      </w:pPr>
    </w:p>
    <w:p>
      <w:pPr>
        <w:pStyle w:val="BodyText"/>
        <w:ind w:right="103"/>
        <w:jc w:val="both"/>
      </w:pPr>
      <w:r>
        <w:rPr/>
        <w:t>Nombrar de las listas propuestas por la persona Titular del Poder Ejecutivo a las personas titulares de la Fiscalía General de Justicia del Estado, de la Fiscalía Especializada en Delitos Electorales y de la Fiscalía Especializada en Delitos de Corrupción, así como conocer de su renuncia o remoción, mediante el procedimiento señalado en la Ley de la materia;</w:t>
      </w:r>
    </w:p>
    <w:p>
      <w:pPr>
        <w:spacing w:before="1"/>
        <w:ind w:left="584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BodyText"/>
        <w:ind w:right="105"/>
        <w:jc w:val="both"/>
      </w:pPr>
      <w:r>
        <w:rPr>
          <w:rFonts w:ascii="Arial" w:hAnsi="Arial"/>
          <w:b/>
        </w:rPr>
        <w:t>VIII Bis.- </w:t>
      </w:r>
      <w:r>
        <w:rPr/>
        <w:t>Nombrar a los Comisionados del Instituto de Transparencia, Acceso a la Información Pública Gubernamental</w:t>
      </w:r>
      <w:r>
        <w:rPr>
          <w:spacing w:val="-7"/>
        </w:rPr>
        <w:t> </w:t>
      </w:r>
      <w:r>
        <w:rPr/>
        <w:t>y</w:t>
      </w:r>
      <w:r>
        <w:rPr>
          <w:spacing w:val="-2"/>
        </w:rPr>
        <w:t> </w:t>
      </w:r>
      <w:r>
        <w:rPr/>
        <w:t>Protección</w:t>
      </w:r>
      <w:r>
        <w:rPr>
          <w:spacing w:val="-6"/>
        </w:rPr>
        <w:t> </w:t>
      </w:r>
      <w:r>
        <w:rPr/>
        <w:t>de</w:t>
      </w:r>
      <w:r>
        <w:rPr>
          <w:spacing w:val="-6"/>
        </w:rPr>
        <w:t> </w:t>
      </w:r>
      <w:r>
        <w:rPr/>
        <w:t>Datos</w:t>
      </w:r>
      <w:r>
        <w:rPr>
          <w:spacing w:val="-5"/>
        </w:rPr>
        <w:t> </w:t>
      </w:r>
      <w:r>
        <w:rPr/>
        <w:t>Personales</w:t>
      </w:r>
      <w:r>
        <w:rPr>
          <w:spacing w:val="-5"/>
        </w:rPr>
        <w:t> </w:t>
      </w:r>
      <w:r>
        <w:rPr/>
        <w:t>del</w:t>
      </w:r>
      <w:r>
        <w:rPr>
          <w:spacing w:val="-4"/>
        </w:rPr>
        <w:t> </w:t>
      </w:r>
      <w:r>
        <w:rPr/>
        <w:t>Estado</w:t>
      </w:r>
      <w:r>
        <w:rPr>
          <w:spacing w:val="-3"/>
        </w:rPr>
        <w:t> </w:t>
      </w:r>
      <w:r>
        <w:rPr/>
        <w:t>de</w:t>
      </w:r>
      <w:r>
        <w:rPr>
          <w:spacing w:val="-6"/>
        </w:rPr>
        <w:t> </w:t>
      </w:r>
      <w:r>
        <w:rPr/>
        <w:t>Hidalgo,</w:t>
      </w:r>
      <w:r>
        <w:rPr>
          <w:spacing w:val="-6"/>
        </w:rPr>
        <w:t> </w:t>
      </w:r>
      <w:r>
        <w:rPr/>
        <w:t>así</w:t>
      </w:r>
      <w:r>
        <w:rPr>
          <w:spacing w:val="-5"/>
        </w:rPr>
        <w:t> </w:t>
      </w:r>
      <w:r>
        <w:rPr/>
        <w:t>como</w:t>
      </w:r>
      <w:r>
        <w:rPr>
          <w:spacing w:val="-6"/>
        </w:rPr>
        <w:t> </w:t>
      </w:r>
      <w:r>
        <w:rPr/>
        <w:t>conocer</w:t>
      </w:r>
      <w:r>
        <w:rPr>
          <w:spacing w:val="-5"/>
        </w:rPr>
        <w:t> </w:t>
      </w:r>
      <w:r>
        <w:rPr/>
        <w:t>de</w:t>
      </w:r>
      <w:r>
        <w:rPr>
          <w:spacing w:val="-6"/>
        </w:rPr>
        <w:t> </w:t>
      </w:r>
      <w:r>
        <w:rPr/>
        <w:t>su</w:t>
      </w:r>
      <w:r>
        <w:rPr>
          <w:spacing w:val="-6"/>
        </w:rPr>
        <w:t> </w:t>
      </w:r>
      <w:r>
        <w:rPr/>
        <w:t>renuncia</w:t>
      </w:r>
      <w:r>
        <w:rPr>
          <w:spacing w:val="-3"/>
        </w:rPr>
        <w:t> </w:t>
      </w:r>
      <w:r>
        <w:rPr/>
        <w:t>o remoción, mediante el procedimiento señalado en la Ley de la materia;</w:t>
      </w:r>
    </w:p>
    <w:p>
      <w:pPr>
        <w:spacing w:before="229"/>
        <w:ind w:left="117" w:right="0" w:firstLine="0"/>
        <w:jc w:val="both"/>
        <w:rPr>
          <w:rFonts w:ascii="Arial"/>
          <w:i/>
          <w:sz w:val="20"/>
        </w:rPr>
      </w:pPr>
      <w:r>
        <w:rPr>
          <w:rFonts w:ascii="Arial"/>
          <w:b/>
          <w:sz w:val="20"/>
        </w:rPr>
        <w:t>IX.-</w:t>
      </w:r>
      <w:r>
        <w:rPr>
          <w:rFonts w:ascii="Arial"/>
          <w:b/>
          <w:spacing w:val="-5"/>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9</w:t>
      </w:r>
      <w:r>
        <w:rPr>
          <w:rFonts w:ascii="Arial"/>
          <w:i/>
          <w:spacing w:val="-6"/>
          <w:sz w:val="20"/>
        </w:rPr>
        <w:t> </w:t>
      </w:r>
      <w:r>
        <w:rPr>
          <w:rFonts w:ascii="Arial"/>
          <w:i/>
          <w:sz w:val="20"/>
        </w:rPr>
        <w:t>DE</w:t>
      </w:r>
      <w:r>
        <w:rPr>
          <w:rFonts w:ascii="Arial"/>
          <w:i/>
          <w:spacing w:val="-5"/>
          <w:sz w:val="20"/>
        </w:rPr>
        <w:t> </w:t>
      </w:r>
      <w:r>
        <w:rPr>
          <w:rFonts w:ascii="Arial"/>
          <w:i/>
          <w:sz w:val="20"/>
        </w:rPr>
        <w:t>MAYO</w:t>
      </w:r>
      <w:r>
        <w:rPr>
          <w:rFonts w:ascii="Arial"/>
          <w:i/>
          <w:spacing w:val="-2"/>
          <w:sz w:val="20"/>
        </w:rPr>
        <w:t> </w:t>
      </w:r>
      <w:r>
        <w:rPr>
          <w:rFonts w:ascii="Arial"/>
          <w:i/>
          <w:sz w:val="20"/>
        </w:rPr>
        <w:t>DE</w:t>
      </w:r>
      <w:r>
        <w:rPr>
          <w:rFonts w:ascii="Arial"/>
          <w:i/>
          <w:spacing w:val="-4"/>
          <w:sz w:val="20"/>
        </w:rPr>
        <w:t> 1998)</w:t>
      </w:r>
    </w:p>
    <w:p>
      <w:pPr>
        <w:pStyle w:val="BodyText"/>
        <w:spacing w:before="1"/>
        <w:ind w:left="0"/>
        <w:rPr>
          <w:rFonts w:ascii="Arial"/>
          <w:i/>
        </w:rPr>
      </w:pPr>
    </w:p>
    <w:p>
      <w:pPr>
        <w:pStyle w:val="BodyText"/>
        <w:ind w:right="108"/>
        <w:jc w:val="both"/>
      </w:pPr>
      <w:r>
        <w:rPr>
          <w:rFonts w:ascii="Arial" w:hAnsi="Arial"/>
          <w:b/>
        </w:rPr>
        <w:t>X.-</w:t>
      </w:r>
      <w:r>
        <w:rPr>
          <w:rFonts w:ascii="Arial" w:hAnsi="Arial"/>
          <w:b/>
          <w:spacing w:val="-7"/>
        </w:rPr>
        <w:t> </w:t>
      </w:r>
      <w:r>
        <w:rPr/>
        <w:t>Nombrar</w:t>
      </w:r>
      <w:r>
        <w:rPr>
          <w:spacing w:val="-7"/>
        </w:rPr>
        <w:t> </w:t>
      </w:r>
      <w:r>
        <w:rPr/>
        <w:t>al</w:t>
      </w:r>
      <w:r>
        <w:rPr>
          <w:spacing w:val="-9"/>
        </w:rPr>
        <w:t> </w:t>
      </w:r>
      <w:r>
        <w:rPr/>
        <w:t>ciudadano</w:t>
      </w:r>
      <w:r>
        <w:rPr>
          <w:spacing w:val="-8"/>
        </w:rPr>
        <w:t> </w:t>
      </w:r>
      <w:r>
        <w:rPr/>
        <w:t>que</w:t>
      </w:r>
      <w:r>
        <w:rPr>
          <w:spacing w:val="-8"/>
        </w:rPr>
        <w:t> </w:t>
      </w:r>
      <w:r>
        <w:rPr/>
        <w:t>debe</w:t>
      </w:r>
      <w:r>
        <w:rPr>
          <w:spacing w:val="-8"/>
        </w:rPr>
        <w:t> </w:t>
      </w:r>
      <w:r>
        <w:rPr/>
        <w:t>suplir</w:t>
      </w:r>
      <w:r>
        <w:rPr>
          <w:spacing w:val="-7"/>
        </w:rPr>
        <w:t> </w:t>
      </w:r>
      <w:r>
        <w:rPr/>
        <w:t>al</w:t>
      </w:r>
      <w:r>
        <w:rPr>
          <w:spacing w:val="-9"/>
        </w:rPr>
        <w:t> </w:t>
      </w:r>
      <w:r>
        <w:rPr/>
        <w:t>Gobernador</w:t>
      </w:r>
      <w:r>
        <w:rPr>
          <w:spacing w:val="-7"/>
        </w:rPr>
        <w:t> </w:t>
      </w:r>
      <w:r>
        <w:rPr/>
        <w:t>Constitucional,</w:t>
      </w:r>
      <w:r>
        <w:rPr>
          <w:spacing w:val="-8"/>
        </w:rPr>
        <w:t> </w:t>
      </w:r>
      <w:r>
        <w:rPr/>
        <w:t>en</w:t>
      </w:r>
      <w:r>
        <w:rPr>
          <w:spacing w:val="-8"/>
        </w:rPr>
        <w:t> </w:t>
      </w:r>
      <w:r>
        <w:rPr/>
        <w:t>caso</w:t>
      </w:r>
      <w:r>
        <w:rPr>
          <w:spacing w:val="-8"/>
        </w:rPr>
        <w:t> </w:t>
      </w:r>
      <w:r>
        <w:rPr/>
        <w:t>de</w:t>
      </w:r>
      <w:r>
        <w:rPr>
          <w:spacing w:val="-8"/>
        </w:rPr>
        <w:t> </w:t>
      </w:r>
      <w:r>
        <w:rPr/>
        <w:t>falta</w:t>
      </w:r>
      <w:r>
        <w:rPr>
          <w:spacing w:val="-8"/>
        </w:rPr>
        <w:t> </w:t>
      </w:r>
      <w:r>
        <w:rPr/>
        <w:t>temporal</w:t>
      </w:r>
      <w:r>
        <w:rPr>
          <w:spacing w:val="-6"/>
        </w:rPr>
        <w:t> </w:t>
      </w:r>
      <w:r>
        <w:rPr/>
        <w:t>o</w:t>
      </w:r>
      <w:r>
        <w:rPr>
          <w:spacing w:val="-8"/>
        </w:rPr>
        <w:t> </w:t>
      </w:r>
      <w:r>
        <w:rPr/>
        <w:t>definitiva de éste;</w:t>
      </w:r>
    </w:p>
    <w:p>
      <w:pPr>
        <w:spacing w:after="0"/>
        <w:jc w:val="both"/>
        <w:sectPr>
          <w:pgSz w:w="12250" w:h="15850"/>
          <w:pgMar w:header="0" w:footer="740" w:top="1680" w:bottom="940" w:left="1160" w:right="1220"/>
        </w:sectPr>
      </w:pPr>
    </w:p>
    <w:p>
      <w:pPr>
        <w:pStyle w:val="BodyText"/>
        <w:spacing w:before="81"/>
        <w:ind w:left="0"/>
      </w:pPr>
    </w:p>
    <w:p>
      <w:pPr>
        <w:pStyle w:val="BodyText"/>
        <w:ind w:right="114"/>
        <w:jc w:val="both"/>
      </w:pPr>
      <w:r>
        <w:rPr>
          <w:rFonts w:ascii="Arial"/>
          <w:b/>
        </w:rPr>
        <w:t>X Bis.- </w:t>
      </w:r>
      <w:r>
        <w:rPr/>
        <w:t>Ratificar el nombramiento del titular de la dependencia encargada del control interno del Poder </w:t>
      </w:r>
      <w:r>
        <w:rPr>
          <w:spacing w:val="-2"/>
        </w:rPr>
        <w:t>Ejecutivo;</w:t>
      </w:r>
    </w:p>
    <w:p>
      <w:pPr>
        <w:pStyle w:val="BodyText"/>
        <w:spacing w:before="1"/>
        <w:ind w:left="0"/>
      </w:pPr>
    </w:p>
    <w:p>
      <w:pPr>
        <w:pStyle w:val="BodyText"/>
        <w:spacing w:before="1"/>
        <w:ind w:right="107"/>
        <w:jc w:val="both"/>
      </w:pPr>
      <w:r>
        <w:rPr>
          <w:rFonts w:ascii="Arial" w:hAnsi="Arial"/>
          <w:b/>
        </w:rPr>
        <w:t>XI.- </w:t>
      </w:r>
      <w:r>
        <w:rPr/>
        <w:t>Conceder a las Diputadas y Diputados,</w:t>
      </w:r>
      <w:r>
        <w:rPr>
          <w:spacing w:val="-1"/>
        </w:rPr>
        <w:t> </w:t>
      </w:r>
      <w:r>
        <w:rPr/>
        <w:t>a la persona</w:t>
      </w:r>
      <w:r>
        <w:rPr>
          <w:spacing w:val="-2"/>
        </w:rPr>
        <w:t> </w:t>
      </w:r>
      <w:r>
        <w:rPr/>
        <w:t>titular del Poder Ejecutivo,</w:t>
      </w:r>
      <w:r>
        <w:rPr>
          <w:spacing w:val="-1"/>
        </w:rPr>
        <w:t> </w:t>
      </w:r>
      <w:r>
        <w:rPr/>
        <w:t>de la Auditoría Superior, de las magistraturas del Tribunal Superior de Justicia y del Tribunal de Justicia Administrativa, a Consejeras y Consejeros del Consejo de la Judicatura y a las personas titulares de la Fiscalía General de Justicia del Estado, de la Fiscalía Especializada en Delitos Electorales y de la Fiscalía Especializada en Delitos de Corrupción, licencia para separarse de sus cargos, en los términos establecidos por esta Constitución;</w:t>
      </w:r>
    </w:p>
    <w:p>
      <w:pPr>
        <w:spacing w:before="0"/>
        <w:ind w:left="579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spacing w:before="1"/>
        <w:jc w:val="both"/>
      </w:pPr>
      <w:r>
        <w:rPr>
          <w:rFonts w:ascii="Arial"/>
          <w:b/>
        </w:rPr>
        <w:t>XII.-</w:t>
      </w:r>
      <w:r>
        <w:rPr>
          <w:rFonts w:ascii="Arial"/>
          <w:b/>
          <w:spacing w:val="-3"/>
        </w:rPr>
        <w:t> </w:t>
      </w:r>
      <w:r>
        <w:rPr/>
        <w:t>Expedir</w:t>
      </w:r>
      <w:r>
        <w:rPr>
          <w:spacing w:val="-5"/>
        </w:rPr>
        <w:t> </w:t>
      </w:r>
      <w:r>
        <w:rPr/>
        <w:t>las</w:t>
      </w:r>
      <w:r>
        <w:rPr>
          <w:spacing w:val="-5"/>
        </w:rPr>
        <w:t> </w:t>
      </w:r>
      <w:r>
        <w:rPr/>
        <w:t>leyes</w:t>
      </w:r>
      <w:r>
        <w:rPr>
          <w:spacing w:val="-5"/>
        </w:rPr>
        <w:t> </w:t>
      </w:r>
      <w:r>
        <w:rPr/>
        <w:t>que</w:t>
      </w:r>
      <w:r>
        <w:rPr>
          <w:spacing w:val="-7"/>
        </w:rPr>
        <w:t> </w:t>
      </w:r>
      <w:r>
        <w:rPr/>
        <w:t>rijan</w:t>
      </w:r>
      <w:r>
        <w:rPr>
          <w:spacing w:val="-6"/>
        </w:rPr>
        <w:t> </w:t>
      </w:r>
      <w:r>
        <w:rPr/>
        <w:t>el</w:t>
      </w:r>
      <w:r>
        <w:rPr>
          <w:spacing w:val="-7"/>
        </w:rPr>
        <w:t> </w:t>
      </w:r>
      <w:r>
        <w:rPr/>
        <w:t>patrimonio</w:t>
      </w:r>
      <w:r>
        <w:rPr>
          <w:spacing w:val="-4"/>
        </w:rPr>
        <w:t> </w:t>
      </w:r>
      <w:r>
        <w:rPr/>
        <w:t>del</w:t>
      </w:r>
      <w:r>
        <w:rPr>
          <w:spacing w:val="-4"/>
        </w:rPr>
        <w:t> </w:t>
      </w:r>
      <w:r>
        <w:rPr/>
        <w:t>Estado</w:t>
      </w:r>
      <w:r>
        <w:rPr>
          <w:spacing w:val="-6"/>
        </w:rPr>
        <w:t> </w:t>
      </w:r>
      <w:r>
        <w:rPr/>
        <w:t>y</w:t>
      </w:r>
      <w:r>
        <w:rPr>
          <w:spacing w:val="-5"/>
        </w:rPr>
        <w:t> </w:t>
      </w:r>
      <w:r>
        <w:rPr/>
        <w:t>el</w:t>
      </w:r>
      <w:r>
        <w:rPr>
          <w:spacing w:val="-5"/>
        </w:rPr>
        <w:t> </w:t>
      </w:r>
      <w:r>
        <w:rPr/>
        <w:t>de</w:t>
      </w:r>
      <w:r>
        <w:rPr>
          <w:spacing w:val="-5"/>
        </w:rPr>
        <w:t> </w:t>
      </w:r>
      <w:r>
        <w:rPr/>
        <w:t>los</w:t>
      </w:r>
      <w:r>
        <w:rPr>
          <w:spacing w:val="-4"/>
        </w:rPr>
        <w:t> </w:t>
      </w:r>
      <w:r>
        <w:rPr>
          <w:spacing w:val="-2"/>
        </w:rPr>
        <w:t>Municipios;</w:t>
      </w:r>
    </w:p>
    <w:p>
      <w:pPr>
        <w:pStyle w:val="BodyText"/>
        <w:ind w:left="0"/>
      </w:pPr>
    </w:p>
    <w:p>
      <w:pPr>
        <w:spacing w:before="0"/>
        <w:ind w:left="117" w:right="0" w:firstLine="0"/>
        <w:jc w:val="left"/>
        <w:rPr>
          <w:rFonts w:ascii="Arial"/>
          <w:i/>
          <w:sz w:val="20"/>
        </w:rPr>
      </w:pPr>
      <w:r>
        <w:rPr>
          <w:rFonts w:ascii="Arial"/>
          <w:b/>
          <w:sz w:val="20"/>
        </w:rPr>
        <w:t>XIII.-</w:t>
      </w:r>
      <w:r>
        <w:rPr>
          <w:rFonts w:ascii="Arial"/>
          <w:b/>
          <w:spacing w:val="-6"/>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25</w:t>
      </w:r>
      <w:r>
        <w:rPr>
          <w:rFonts w:ascii="Arial"/>
          <w:i/>
          <w:spacing w:val="-7"/>
          <w:sz w:val="20"/>
        </w:rPr>
        <w:t> </w:t>
      </w:r>
      <w:r>
        <w:rPr>
          <w:rFonts w:ascii="Arial"/>
          <w:i/>
          <w:sz w:val="20"/>
        </w:rPr>
        <w:t>DE</w:t>
      </w:r>
      <w:r>
        <w:rPr>
          <w:rFonts w:ascii="Arial"/>
          <w:i/>
          <w:spacing w:val="-7"/>
          <w:sz w:val="20"/>
        </w:rPr>
        <w:t> </w:t>
      </w:r>
      <w:r>
        <w:rPr>
          <w:rFonts w:ascii="Arial"/>
          <w:i/>
          <w:sz w:val="20"/>
        </w:rPr>
        <w:t>FEBRERO</w:t>
      </w:r>
      <w:r>
        <w:rPr>
          <w:rFonts w:ascii="Arial"/>
          <w:i/>
          <w:spacing w:val="-3"/>
          <w:sz w:val="20"/>
        </w:rPr>
        <w:t> </w:t>
      </w:r>
      <w:r>
        <w:rPr>
          <w:rFonts w:ascii="Arial"/>
          <w:i/>
          <w:sz w:val="20"/>
        </w:rPr>
        <w:t>DE</w:t>
      </w:r>
      <w:r>
        <w:rPr>
          <w:rFonts w:ascii="Arial"/>
          <w:i/>
          <w:spacing w:val="-5"/>
          <w:sz w:val="20"/>
        </w:rPr>
        <w:t> </w:t>
      </w:r>
      <w:r>
        <w:rPr>
          <w:rFonts w:ascii="Arial"/>
          <w:i/>
          <w:spacing w:val="-2"/>
          <w:sz w:val="20"/>
        </w:rPr>
        <w:t>2013).</w:t>
      </w:r>
    </w:p>
    <w:p>
      <w:pPr>
        <w:pStyle w:val="BodyText"/>
        <w:spacing w:before="229"/>
        <w:ind w:right="103"/>
        <w:jc w:val="both"/>
      </w:pPr>
      <w:r>
        <w:rPr>
          <w:rFonts w:ascii="Arial" w:hAnsi="Arial"/>
          <w:b/>
        </w:rPr>
        <w:t>XIII</w:t>
      </w:r>
      <w:r>
        <w:rPr>
          <w:rFonts w:ascii="Arial" w:hAnsi="Arial"/>
          <w:b/>
          <w:spacing w:val="-6"/>
        </w:rPr>
        <w:t> </w:t>
      </w:r>
      <w:r>
        <w:rPr>
          <w:rFonts w:ascii="Arial" w:hAnsi="Arial"/>
          <w:b/>
        </w:rPr>
        <w:t>BIS.-</w:t>
      </w:r>
      <w:r>
        <w:rPr>
          <w:rFonts w:ascii="Arial" w:hAnsi="Arial"/>
          <w:b/>
          <w:spacing w:val="-4"/>
        </w:rPr>
        <w:t> </w:t>
      </w:r>
      <w:r>
        <w:rPr/>
        <w:t>Aprobar</w:t>
      </w:r>
      <w:r>
        <w:rPr>
          <w:spacing w:val="-7"/>
        </w:rPr>
        <w:t> </w:t>
      </w:r>
      <w:r>
        <w:rPr/>
        <w:t>los</w:t>
      </w:r>
      <w:r>
        <w:rPr>
          <w:spacing w:val="-7"/>
        </w:rPr>
        <w:t> </w:t>
      </w:r>
      <w:r>
        <w:rPr/>
        <w:t>convenios</w:t>
      </w:r>
      <w:r>
        <w:rPr>
          <w:spacing w:val="-7"/>
        </w:rPr>
        <w:t> </w:t>
      </w:r>
      <w:r>
        <w:rPr/>
        <w:t>que</w:t>
      </w:r>
      <w:r>
        <w:rPr>
          <w:spacing w:val="-8"/>
        </w:rPr>
        <w:t> </w:t>
      </w:r>
      <w:r>
        <w:rPr/>
        <w:t>se</w:t>
      </w:r>
      <w:r>
        <w:rPr>
          <w:spacing w:val="-6"/>
        </w:rPr>
        <w:t> </w:t>
      </w:r>
      <w:r>
        <w:rPr/>
        <w:t>celebren</w:t>
      </w:r>
      <w:r>
        <w:rPr>
          <w:spacing w:val="-8"/>
        </w:rPr>
        <w:t> </w:t>
      </w:r>
      <w:r>
        <w:rPr/>
        <w:t>entre</w:t>
      </w:r>
      <w:r>
        <w:rPr>
          <w:spacing w:val="-5"/>
        </w:rPr>
        <w:t> </w:t>
      </w:r>
      <w:r>
        <w:rPr/>
        <w:t>dos o</w:t>
      </w:r>
      <w:r>
        <w:rPr>
          <w:spacing w:val="-6"/>
        </w:rPr>
        <w:t> </w:t>
      </w:r>
      <w:r>
        <w:rPr/>
        <w:t>más</w:t>
      </w:r>
      <w:r>
        <w:rPr>
          <w:spacing w:val="-4"/>
        </w:rPr>
        <w:t> </w:t>
      </w:r>
      <w:r>
        <w:rPr/>
        <w:t>municipios</w:t>
      </w:r>
      <w:r>
        <w:rPr>
          <w:spacing w:val="-5"/>
        </w:rPr>
        <w:t> </w:t>
      </w:r>
      <w:r>
        <w:rPr/>
        <w:t>del</w:t>
      </w:r>
      <w:r>
        <w:rPr>
          <w:spacing w:val="-6"/>
        </w:rPr>
        <w:t> </w:t>
      </w:r>
      <w:r>
        <w:rPr/>
        <w:t>Estado</w:t>
      </w:r>
      <w:r>
        <w:rPr>
          <w:spacing w:val="-6"/>
        </w:rPr>
        <w:t> </w:t>
      </w:r>
      <w:r>
        <w:rPr/>
        <w:t>de</w:t>
      </w:r>
      <w:r>
        <w:rPr>
          <w:spacing w:val="-8"/>
        </w:rPr>
        <w:t> </w:t>
      </w:r>
      <w:r>
        <w:rPr/>
        <w:t>Hidalgo,</w:t>
      </w:r>
      <w:r>
        <w:rPr>
          <w:spacing w:val="-5"/>
        </w:rPr>
        <w:t> </w:t>
      </w:r>
      <w:r>
        <w:rPr/>
        <w:t>derivado de los conflictos de límites territoriales que se susciten entre éstos y en los que no exista controversia </w:t>
      </w:r>
      <w:r>
        <w:rPr>
          <w:spacing w:val="-2"/>
        </w:rPr>
        <w:t>jurisdiccional.</w:t>
      </w:r>
    </w:p>
    <w:p>
      <w:pPr>
        <w:pStyle w:val="BodyText"/>
        <w:spacing w:before="2"/>
        <w:ind w:left="0"/>
      </w:pPr>
    </w:p>
    <w:p>
      <w:pPr>
        <w:pStyle w:val="BodyText"/>
        <w:ind w:right="115"/>
        <w:jc w:val="both"/>
      </w:pPr>
      <w:r>
        <w:rPr>
          <w:rFonts w:ascii="Arial" w:hAnsi="Arial"/>
          <w:b/>
        </w:rPr>
        <w:t>XIV.- </w:t>
      </w:r>
      <w:r>
        <w:rPr/>
        <w:t>Dar posesión a los Diputados suplentes en caso de inhabilitación o licencia de los Diputados </w:t>
      </w:r>
      <w:r>
        <w:rPr>
          <w:spacing w:val="-2"/>
        </w:rPr>
        <w:t>Propietarios;</w:t>
      </w:r>
    </w:p>
    <w:p>
      <w:pPr>
        <w:pStyle w:val="BodyText"/>
        <w:spacing w:before="229"/>
        <w:jc w:val="both"/>
      </w:pPr>
      <w:r>
        <w:rPr>
          <w:rFonts w:ascii="Arial"/>
          <w:b/>
        </w:rPr>
        <w:t>XV.-</w:t>
      </w:r>
      <w:r>
        <w:rPr>
          <w:rFonts w:ascii="Arial"/>
          <w:b/>
          <w:spacing w:val="-6"/>
        </w:rPr>
        <w:t> </w:t>
      </w:r>
      <w:r>
        <w:rPr/>
        <w:t>Nombrar</w:t>
      </w:r>
      <w:r>
        <w:rPr>
          <w:spacing w:val="-7"/>
        </w:rPr>
        <w:t> </w:t>
      </w:r>
      <w:r>
        <w:rPr/>
        <w:t>al</w:t>
      </w:r>
      <w:r>
        <w:rPr>
          <w:spacing w:val="-5"/>
        </w:rPr>
        <w:t> </w:t>
      </w:r>
      <w:r>
        <w:rPr/>
        <w:t>Auditor</w:t>
      </w:r>
      <w:r>
        <w:rPr>
          <w:spacing w:val="-7"/>
        </w:rPr>
        <w:t> </w:t>
      </w:r>
      <w:r>
        <w:rPr/>
        <w:t>Superior</w:t>
      </w:r>
      <w:r>
        <w:rPr>
          <w:spacing w:val="-6"/>
        </w:rPr>
        <w:t> </w:t>
      </w:r>
      <w:r>
        <w:rPr/>
        <w:t>y</w:t>
      </w:r>
      <w:r>
        <w:rPr>
          <w:spacing w:val="-5"/>
        </w:rPr>
        <w:t> </w:t>
      </w:r>
      <w:r>
        <w:rPr/>
        <w:t>al</w:t>
      </w:r>
      <w:r>
        <w:rPr>
          <w:spacing w:val="-6"/>
        </w:rPr>
        <w:t> </w:t>
      </w:r>
      <w:r>
        <w:rPr/>
        <w:t>Secretario</w:t>
      </w:r>
      <w:r>
        <w:rPr>
          <w:spacing w:val="-6"/>
        </w:rPr>
        <w:t> </w:t>
      </w:r>
      <w:r>
        <w:rPr/>
        <w:t>de</w:t>
      </w:r>
      <w:r>
        <w:rPr>
          <w:spacing w:val="-7"/>
        </w:rPr>
        <w:t> </w:t>
      </w:r>
      <w:r>
        <w:rPr/>
        <w:t>Servicios</w:t>
      </w:r>
      <w:r>
        <w:rPr>
          <w:spacing w:val="-6"/>
        </w:rPr>
        <w:t> </w:t>
      </w:r>
      <w:r>
        <w:rPr>
          <w:spacing w:val="-2"/>
        </w:rPr>
        <w:t>Legislativos;</w:t>
      </w:r>
    </w:p>
    <w:p>
      <w:pPr>
        <w:pStyle w:val="BodyText"/>
        <w:spacing w:before="1"/>
        <w:ind w:left="0"/>
      </w:pPr>
    </w:p>
    <w:p>
      <w:pPr>
        <w:pStyle w:val="BodyText"/>
        <w:ind w:right="105"/>
        <w:jc w:val="both"/>
      </w:pPr>
      <w:r>
        <w:rPr>
          <w:rFonts w:ascii="Arial" w:hAnsi="Arial"/>
          <w:b/>
        </w:rPr>
        <w:t>XV Bis.- </w:t>
      </w:r>
      <w:r>
        <w:rPr/>
        <w:t>Nombrar, por el voto de las dos terceras partes de las y los Diputados presentes a los titulares de los órganos internos de control de los organismos autónomos que ejerzan recursos del Presupuesto de Egresos del Estado.</w:t>
      </w:r>
    </w:p>
    <w:p>
      <w:pPr>
        <w:pStyle w:val="BodyText"/>
        <w:spacing w:before="229"/>
        <w:ind w:right="115"/>
        <w:jc w:val="both"/>
      </w:pPr>
      <w:r>
        <w:rPr>
          <w:rFonts w:ascii="Arial" w:hAnsi="Arial"/>
          <w:b/>
        </w:rPr>
        <w:t>XVI.-</w:t>
      </w:r>
      <w:r>
        <w:rPr>
          <w:rFonts w:ascii="Arial" w:hAnsi="Arial"/>
          <w:b/>
          <w:spacing w:val="-10"/>
        </w:rPr>
        <w:t> </w:t>
      </w:r>
      <w:r>
        <w:rPr/>
        <w:t>Decretar</w:t>
      </w:r>
      <w:r>
        <w:rPr>
          <w:spacing w:val="-10"/>
        </w:rPr>
        <w:t> </w:t>
      </w:r>
      <w:r>
        <w:rPr/>
        <w:t>se</w:t>
      </w:r>
      <w:r>
        <w:rPr>
          <w:spacing w:val="-14"/>
        </w:rPr>
        <w:t> </w:t>
      </w:r>
      <w:r>
        <w:rPr/>
        <w:t>tramite</w:t>
      </w:r>
      <w:r>
        <w:rPr>
          <w:spacing w:val="-11"/>
        </w:rPr>
        <w:t> </w:t>
      </w:r>
      <w:r>
        <w:rPr/>
        <w:t>la</w:t>
      </w:r>
      <w:r>
        <w:rPr>
          <w:spacing w:val="-11"/>
        </w:rPr>
        <w:t> </w:t>
      </w:r>
      <w:r>
        <w:rPr/>
        <w:t>reivindicación</w:t>
      </w:r>
      <w:r>
        <w:rPr>
          <w:spacing w:val="-12"/>
        </w:rPr>
        <w:t> </w:t>
      </w:r>
      <w:r>
        <w:rPr/>
        <w:t>de</w:t>
      </w:r>
      <w:r>
        <w:rPr>
          <w:spacing w:val="-12"/>
        </w:rPr>
        <w:t> </w:t>
      </w:r>
      <w:r>
        <w:rPr/>
        <w:t>los</w:t>
      </w:r>
      <w:r>
        <w:rPr>
          <w:spacing w:val="-10"/>
        </w:rPr>
        <w:t> </w:t>
      </w:r>
      <w:r>
        <w:rPr/>
        <w:t>bienes</w:t>
      </w:r>
      <w:r>
        <w:rPr>
          <w:spacing w:val="-10"/>
        </w:rPr>
        <w:t> </w:t>
      </w:r>
      <w:r>
        <w:rPr/>
        <w:t>Estatales</w:t>
      </w:r>
      <w:r>
        <w:rPr>
          <w:spacing w:val="-13"/>
        </w:rPr>
        <w:t> </w:t>
      </w:r>
      <w:r>
        <w:rPr/>
        <w:t>y</w:t>
      </w:r>
      <w:r>
        <w:rPr>
          <w:spacing w:val="-12"/>
        </w:rPr>
        <w:t> </w:t>
      </w:r>
      <w:r>
        <w:rPr/>
        <w:t>Municipales,</w:t>
      </w:r>
      <w:r>
        <w:rPr>
          <w:spacing w:val="-14"/>
        </w:rPr>
        <w:t> </w:t>
      </w:r>
      <w:r>
        <w:rPr/>
        <w:t>sin</w:t>
      </w:r>
      <w:r>
        <w:rPr>
          <w:spacing w:val="-14"/>
        </w:rPr>
        <w:t> </w:t>
      </w:r>
      <w:r>
        <w:rPr/>
        <w:t>perjuicio</w:t>
      </w:r>
      <w:r>
        <w:rPr>
          <w:spacing w:val="-12"/>
        </w:rPr>
        <w:t> </w:t>
      </w:r>
      <w:r>
        <w:rPr/>
        <w:t>de</w:t>
      </w:r>
      <w:r>
        <w:rPr>
          <w:spacing w:val="-12"/>
        </w:rPr>
        <w:t> </w:t>
      </w:r>
      <w:r>
        <w:rPr/>
        <w:t>las</w:t>
      </w:r>
      <w:r>
        <w:rPr>
          <w:spacing w:val="-13"/>
        </w:rPr>
        <w:t> </w:t>
      </w:r>
      <w:r>
        <w:rPr/>
        <w:t>facultades que para ello correspondan al Poder Ejecutivo del Estado y a los gobiernos municipales;</w:t>
      </w:r>
    </w:p>
    <w:p>
      <w:pPr>
        <w:spacing w:before="229"/>
        <w:ind w:left="117" w:right="0" w:firstLine="0"/>
        <w:jc w:val="left"/>
        <w:rPr>
          <w:rFonts w:ascii="Arial"/>
          <w:i/>
          <w:sz w:val="20"/>
        </w:rPr>
      </w:pPr>
      <w:r>
        <w:rPr>
          <w:rFonts w:ascii="Arial"/>
          <w:b/>
          <w:sz w:val="20"/>
        </w:rPr>
        <w:t>XVII.-</w:t>
      </w:r>
      <w:r>
        <w:rPr>
          <w:rFonts w:ascii="Arial"/>
          <w:b/>
          <w:spacing w:val="-6"/>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21</w:t>
      </w:r>
      <w:r>
        <w:rPr>
          <w:rFonts w:ascii="Arial"/>
          <w:i/>
          <w:spacing w:val="-7"/>
          <w:sz w:val="20"/>
        </w:rPr>
        <w:t> </w:t>
      </w:r>
      <w:r>
        <w:rPr>
          <w:rFonts w:ascii="Arial"/>
          <w:i/>
          <w:sz w:val="20"/>
        </w:rPr>
        <w:t>DE</w:t>
      </w:r>
      <w:r>
        <w:rPr>
          <w:rFonts w:ascii="Arial"/>
          <w:i/>
          <w:spacing w:val="-5"/>
          <w:sz w:val="20"/>
        </w:rPr>
        <w:t> </w:t>
      </w:r>
      <w:r>
        <w:rPr>
          <w:rFonts w:ascii="Arial"/>
          <w:i/>
          <w:sz w:val="20"/>
        </w:rPr>
        <w:t>SEPTIEMBRE</w:t>
      </w:r>
      <w:r>
        <w:rPr>
          <w:rFonts w:ascii="Arial"/>
          <w:i/>
          <w:spacing w:val="-7"/>
          <w:sz w:val="20"/>
        </w:rPr>
        <w:t> </w:t>
      </w:r>
      <w:r>
        <w:rPr>
          <w:rFonts w:ascii="Arial"/>
          <w:i/>
          <w:sz w:val="20"/>
        </w:rPr>
        <w:t>DE</w:t>
      </w:r>
      <w:r>
        <w:rPr>
          <w:rFonts w:ascii="Arial"/>
          <w:i/>
          <w:spacing w:val="-7"/>
          <w:sz w:val="20"/>
        </w:rPr>
        <w:t> </w:t>
      </w:r>
      <w:r>
        <w:rPr>
          <w:rFonts w:ascii="Arial"/>
          <w:i/>
          <w:spacing w:val="-2"/>
          <w:sz w:val="20"/>
        </w:rPr>
        <w:t>2009).</w:t>
      </w:r>
    </w:p>
    <w:p>
      <w:pPr>
        <w:pStyle w:val="BodyText"/>
        <w:spacing w:before="1"/>
        <w:ind w:left="0"/>
        <w:rPr>
          <w:rFonts w:ascii="Arial"/>
          <w:i/>
        </w:rPr>
      </w:pPr>
    </w:p>
    <w:p>
      <w:pPr>
        <w:pStyle w:val="BodyText"/>
        <w:ind w:right="110"/>
        <w:jc w:val="both"/>
      </w:pPr>
      <w:r>
        <w:rPr>
          <w:rFonts w:ascii="Arial" w:hAnsi="Arial"/>
          <w:b/>
        </w:rPr>
        <w:t>XVIII.- </w:t>
      </w:r>
      <w:r>
        <w:rPr/>
        <w:t>Declarar, por acuerdo de las dos terceras partes de sus integrantes, la suspensión o la desaparición de</w:t>
      </w:r>
      <w:r>
        <w:rPr>
          <w:spacing w:val="-2"/>
        </w:rPr>
        <w:t> </w:t>
      </w:r>
      <w:r>
        <w:rPr/>
        <w:t>ayuntamientos;</w:t>
      </w:r>
      <w:r>
        <w:rPr>
          <w:spacing w:val="-1"/>
        </w:rPr>
        <w:t> </w:t>
      </w:r>
      <w:r>
        <w:rPr/>
        <w:t>suspender o</w:t>
      </w:r>
      <w:r>
        <w:rPr>
          <w:spacing w:val="-1"/>
        </w:rPr>
        <w:t> </w:t>
      </w:r>
      <w:r>
        <w:rPr/>
        <w:t>revocar el mandato</w:t>
      </w:r>
      <w:r>
        <w:rPr>
          <w:spacing w:val="-1"/>
        </w:rPr>
        <w:t> </w:t>
      </w:r>
      <w:r>
        <w:rPr/>
        <w:t>de alguno</w:t>
      </w:r>
      <w:r>
        <w:rPr>
          <w:spacing w:val="-1"/>
        </w:rPr>
        <w:t> </w:t>
      </w:r>
      <w:r>
        <w:rPr/>
        <w:t>o algunos de sus miembros por cualquiera de las causas graves que las leyes prevengan, siempre y cuando sus miembros hayan tenido oportunidad suficiente para rendir las pruebas y hacer los alegatos que a su juicio convengan, dentro de los términos de </w:t>
      </w:r>
      <w:r>
        <w:rPr>
          <w:spacing w:val="-4"/>
        </w:rPr>
        <w:t>ley.</w:t>
      </w:r>
    </w:p>
    <w:p>
      <w:pPr>
        <w:pStyle w:val="BodyText"/>
        <w:ind w:left="0"/>
      </w:pPr>
    </w:p>
    <w:p>
      <w:pPr>
        <w:spacing w:before="0"/>
        <w:ind w:left="117" w:right="0" w:firstLine="0"/>
        <w:jc w:val="left"/>
        <w:rPr>
          <w:rFonts w:ascii="Arial"/>
          <w:i/>
          <w:sz w:val="20"/>
        </w:rPr>
      </w:pPr>
      <w:r>
        <w:rPr>
          <w:rFonts w:ascii="Arial"/>
          <w:b/>
          <w:sz w:val="20"/>
        </w:rPr>
        <w:t>XIX.-</w:t>
      </w:r>
      <w:r>
        <w:rPr>
          <w:rFonts w:ascii="Arial"/>
          <w:b/>
          <w:spacing w:val="-6"/>
          <w:sz w:val="20"/>
        </w:rPr>
        <w:t> </w:t>
      </w:r>
      <w:r>
        <w:rPr>
          <w:rFonts w:ascii="Arial"/>
          <w:i/>
          <w:sz w:val="20"/>
        </w:rPr>
        <w:t>(DEROGADA,</w:t>
      </w:r>
      <w:r>
        <w:rPr>
          <w:rFonts w:ascii="Arial"/>
          <w:i/>
          <w:spacing w:val="-4"/>
          <w:sz w:val="20"/>
        </w:rPr>
        <w:t> </w:t>
      </w:r>
      <w:r>
        <w:rPr>
          <w:rFonts w:ascii="Arial"/>
          <w:i/>
          <w:sz w:val="20"/>
        </w:rPr>
        <w:t>P.O.</w:t>
      </w:r>
      <w:r>
        <w:rPr>
          <w:rFonts w:ascii="Arial"/>
          <w:i/>
          <w:spacing w:val="-4"/>
          <w:sz w:val="20"/>
        </w:rPr>
        <w:t> </w:t>
      </w:r>
      <w:r>
        <w:rPr>
          <w:rFonts w:ascii="Arial"/>
          <w:i/>
          <w:sz w:val="20"/>
        </w:rPr>
        <w:t>19</w:t>
      </w:r>
      <w:r>
        <w:rPr>
          <w:rFonts w:ascii="Arial"/>
          <w:i/>
          <w:spacing w:val="-6"/>
          <w:sz w:val="20"/>
        </w:rPr>
        <w:t> </w:t>
      </w:r>
      <w:r>
        <w:rPr>
          <w:rFonts w:ascii="Arial"/>
          <w:i/>
          <w:sz w:val="20"/>
        </w:rPr>
        <w:t>DE</w:t>
      </w:r>
      <w:r>
        <w:rPr>
          <w:rFonts w:ascii="Arial"/>
          <w:i/>
          <w:spacing w:val="-5"/>
          <w:sz w:val="20"/>
        </w:rPr>
        <w:t> </w:t>
      </w:r>
      <w:r>
        <w:rPr>
          <w:rFonts w:ascii="Arial"/>
          <w:i/>
          <w:sz w:val="20"/>
        </w:rPr>
        <w:t>ABRIL</w:t>
      </w:r>
      <w:r>
        <w:rPr>
          <w:rFonts w:ascii="Arial"/>
          <w:i/>
          <w:spacing w:val="-4"/>
          <w:sz w:val="20"/>
        </w:rPr>
        <w:t> </w:t>
      </w:r>
      <w:r>
        <w:rPr>
          <w:rFonts w:ascii="Arial"/>
          <w:i/>
          <w:sz w:val="20"/>
        </w:rPr>
        <w:t>DE</w:t>
      </w:r>
      <w:r>
        <w:rPr>
          <w:rFonts w:ascii="Arial"/>
          <w:i/>
          <w:spacing w:val="-4"/>
          <w:sz w:val="20"/>
        </w:rPr>
        <w:t> 2004)</w:t>
      </w:r>
    </w:p>
    <w:p>
      <w:pPr>
        <w:pStyle w:val="BodyText"/>
        <w:spacing w:before="1"/>
        <w:ind w:left="0"/>
        <w:rPr>
          <w:rFonts w:ascii="Arial"/>
          <w:i/>
        </w:rPr>
      </w:pPr>
    </w:p>
    <w:p>
      <w:pPr>
        <w:spacing w:before="0"/>
        <w:ind w:left="117" w:right="0" w:firstLine="0"/>
        <w:jc w:val="left"/>
        <w:rPr>
          <w:rFonts w:ascii="Arial"/>
          <w:i/>
          <w:sz w:val="20"/>
        </w:rPr>
      </w:pPr>
      <w:r>
        <w:rPr>
          <w:rFonts w:ascii="Arial"/>
          <w:b/>
          <w:sz w:val="20"/>
        </w:rPr>
        <w:t>XX.-</w:t>
      </w:r>
      <w:r>
        <w:rPr>
          <w:rFonts w:ascii="Arial"/>
          <w:b/>
          <w:spacing w:val="-5"/>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9</w:t>
      </w:r>
      <w:r>
        <w:rPr>
          <w:rFonts w:ascii="Arial"/>
          <w:i/>
          <w:spacing w:val="-2"/>
          <w:sz w:val="20"/>
        </w:rPr>
        <w:t> </w:t>
      </w:r>
      <w:r>
        <w:rPr>
          <w:rFonts w:ascii="Arial"/>
          <w:i/>
          <w:sz w:val="20"/>
        </w:rPr>
        <w:t>DE</w:t>
      </w:r>
      <w:r>
        <w:rPr>
          <w:rFonts w:ascii="Arial"/>
          <w:i/>
          <w:spacing w:val="-6"/>
          <w:sz w:val="20"/>
        </w:rPr>
        <w:t> </w:t>
      </w:r>
      <w:r>
        <w:rPr>
          <w:rFonts w:ascii="Arial"/>
          <w:i/>
          <w:sz w:val="20"/>
        </w:rPr>
        <w:t>MAYO</w:t>
      </w:r>
      <w:r>
        <w:rPr>
          <w:rFonts w:ascii="Arial"/>
          <w:i/>
          <w:spacing w:val="-5"/>
          <w:sz w:val="20"/>
        </w:rPr>
        <w:t> </w:t>
      </w:r>
      <w:r>
        <w:rPr>
          <w:rFonts w:ascii="Arial"/>
          <w:i/>
          <w:sz w:val="20"/>
        </w:rPr>
        <w:t>DE</w:t>
      </w:r>
      <w:r>
        <w:rPr>
          <w:rFonts w:ascii="Arial"/>
          <w:i/>
          <w:spacing w:val="-4"/>
          <w:sz w:val="20"/>
        </w:rPr>
        <w:t> 1998)</w:t>
      </w:r>
    </w:p>
    <w:p>
      <w:pPr>
        <w:pStyle w:val="BodyText"/>
        <w:spacing w:before="229"/>
        <w:ind w:right="111"/>
        <w:jc w:val="both"/>
      </w:pPr>
      <w:r>
        <w:rPr>
          <w:rFonts w:ascii="Arial" w:hAnsi="Arial"/>
          <w:b/>
        </w:rPr>
        <w:t>XX Bis.- </w:t>
      </w:r>
      <w:r>
        <w:rPr/>
        <w:t>Hacer comparecer a las autoridades, servidoras o servidores públicos que hayan recibido Recomendación de la Comisión de Derechos Humanos del Estado y no las hubieren aceptado, o que habiéndolas aceptado sean omisos en su cumplimiento.</w:t>
      </w:r>
    </w:p>
    <w:p>
      <w:pPr>
        <w:pStyle w:val="BodyText"/>
        <w:spacing w:before="2"/>
        <w:ind w:left="0"/>
      </w:pPr>
    </w:p>
    <w:p>
      <w:pPr>
        <w:pStyle w:val="BodyText"/>
        <w:ind w:right="109"/>
        <w:jc w:val="both"/>
      </w:pPr>
      <w:r>
        <w:rPr>
          <w:rFonts w:ascii="Arial" w:hAnsi="Arial"/>
          <w:b/>
        </w:rPr>
        <w:t>XXI.- </w:t>
      </w:r>
      <w:r>
        <w:rPr/>
        <w:t>Hacer comparecer a las y los servidores públicos titulares de dependencias o directoras y directores y representantes</w:t>
      </w:r>
      <w:r>
        <w:rPr>
          <w:spacing w:val="-12"/>
        </w:rPr>
        <w:t> </w:t>
      </w:r>
      <w:r>
        <w:rPr/>
        <w:t>legales</w:t>
      </w:r>
      <w:r>
        <w:rPr>
          <w:spacing w:val="-13"/>
        </w:rPr>
        <w:t> </w:t>
      </w:r>
      <w:r>
        <w:rPr/>
        <w:t>de</w:t>
      </w:r>
      <w:r>
        <w:rPr>
          <w:spacing w:val="-12"/>
        </w:rPr>
        <w:t> </w:t>
      </w:r>
      <w:r>
        <w:rPr/>
        <w:t>Entidades</w:t>
      </w:r>
      <w:r>
        <w:rPr>
          <w:spacing w:val="-12"/>
        </w:rPr>
        <w:t> </w:t>
      </w:r>
      <w:r>
        <w:rPr/>
        <w:t>de</w:t>
      </w:r>
      <w:r>
        <w:rPr>
          <w:spacing w:val="-12"/>
        </w:rPr>
        <w:t> </w:t>
      </w:r>
      <w:r>
        <w:rPr/>
        <w:t>la</w:t>
      </w:r>
      <w:r>
        <w:rPr>
          <w:spacing w:val="-14"/>
        </w:rPr>
        <w:t> </w:t>
      </w:r>
      <w:r>
        <w:rPr/>
        <w:t>Administración</w:t>
      </w:r>
      <w:r>
        <w:rPr>
          <w:spacing w:val="-12"/>
        </w:rPr>
        <w:t> </w:t>
      </w:r>
      <w:r>
        <w:rPr/>
        <w:t>Pública</w:t>
      </w:r>
      <w:r>
        <w:rPr>
          <w:spacing w:val="-11"/>
        </w:rPr>
        <w:t> </w:t>
      </w:r>
      <w:r>
        <w:rPr/>
        <w:t>del</w:t>
      </w:r>
      <w:r>
        <w:rPr>
          <w:spacing w:val="-12"/>
        </w:rPr>
        <w:t> </w:t>
      </w:r>
      <w:r>
        <w:rPr/>
        <w:t>Estado,</w:t>
      </w:r>
      <w:r>
        <w:rPr>
          <w:spacing w:val="-14"/>
        </w:rPr>
        <w:t> </w:t>
      </w:r>
      <w:r>
        <w:rPr/>
        <w:t>a</w:t>
      </w:r>
      <w:r>
        <w:rPr>
          <w:spacing w:val="-14"/>
        </w:rPr>
        <w:t> </w:t>
      </w:r>
      <w:r>
        <w:rPr/>
        <w:t>la</w:t>
      </w:r>
      <w:r>
        <w:rPr>
          <w:spacing w:val="-14"/>
        </w:rPr>
        <w:t> </w:t>
      </w:r>
      <w:r>
        <w:rPr/>
        <w:t>persona</w:t>
      </w:r>
      <w:r>
        <w:rPr>
          <w:spacing w:val="-14"/>
        </w:rPr>
        <w:t> </w:t>
      </w:r>
      <w:r>
        <w:rPr/>
        <w:t>titular</w:t>
      </w:r>
      <w:r>
        <w:rPr>
          <w:spacing w:val="-13"/>
        </w:rPr>
        <w:t> </w:t>
      </w:r>
      <w:r>
        <w:rPr/>
        <w:t>de</w:t>
      </w:r>
      <w:r>
        <w:rPr>
          <w:spacing w:val="-12"/>
        </w:rPr>
        <w:t> </w:t>
      </w:r>
      <w:r>
        <w:rPr/>
        <w:t>la</w:t>
      </w:r>
      <w:r>
        <w:rPr>
          <w:spacing w:val="-14"/>
        </w:rPr>
        <w:t> </w:t>
      </w:r>
      <w:r>
        <w:rPr/>
        <w:t>Fiscalía General de Justicia del Estado, de la Fiscalía Especializada en Delitos Electorales y de la Fiscalía Especializada en Delitos de Corrupción y a las personas titulares de los organismos autónomos, para que informen de los asuntos de su competencia;</w:t>
      </w:r>
    </w:p>
    <w:p>
      <w:pPr>
        <w:spacing w:before="1"/>
        <w:ind w:left="584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7"/>
        <w:ind w:left="0"/>
        <w:rPr>
          <w:rFonts w:ascii="Arial"/>
          <w:i/>
          <w:sz w:val="14"/>
        </w:rPr>
      </w:pPr>
    </w:p>
    <w:p>
      <w:pPr>
        <w:pStyle w:val="BodyText"/>
        <w:spacing w:before="1"/>
      </w:pPr>
      <w:r>
        <w:rPr>
          <w:rFonts w:ascii="Arial"/>
          <w:b/>
        </w:rPr>
        <w:t>XXII.-</w:t>
      </w:r>
      <w:r>
        <w:rPr>
          <w:rFonts w:ascii="Arial"/>
          <w:b/>
          <w:spacing w:val="20"/>
        </w:rPr>
        <w:t> </w:t>
      </w:r>
      <w:r>
        <w:rPr/>
        <w:t>Expedir</w:t>
      </w:r>
      <w:r>
        <w:rPr>
          <w:spacing w:val="20"/>
        </w:rPr>
        <w:t> </w:t>
      </w:r>
      <w:r>
        <w:rPr/>
        <w:t>las</w:t>
      </w:r>
      <w:r>
        <w:rPr>
          <w:spacing w:val="20"/>
        </w:rPr>
        <w:t> </w:t>
      </w:r>
      <w:r>
        <w:rPr/>
        <w:t>leyes</w:t>
      </w:r>
      <w:r>
        <w:rPr>
          <w:spacing w:val="20"/>
        </w:rPr>
        <w:t> </w:t>
      </w:r>
      <w:r>
        <w:rPr/>
        <w:t>que</w:t>
      </w:r>
      <w:r>
        <w:rPr>
          <w:spacing w:val="20"/>
        </w:rPr>
        <w:t> </w:t>
      </w:r>
      <w:r>
        <w:rPr/>
        <w:t>rijan</w:t>
      </w:r>
      <w:r>
        <w:rPr>
          <w:spacing w:val="19"/>
        </w:rPr>
        <w:t> </w:t>
      </w:r>
      <w:r>
        <w:rPr/>
        <w:t>las</w:t>
      </w:r>
      <w:r>
        <w:rPr>
          <w:spacing w:val="20"/>
        </w:rPr>
        <w:t> </w:t>
      </w:r>
      <w:r>
        <w:rPr/>
        <w:t>relaciones</w:t>
      </w:r>
      <w:r>
        <w:rPr>
          <w:spacing w:val="21"/>
        </w:rPr>
        <w:t> </w:t>
      </w:r>
      <w:r>
        <w:rPr/>
        <w:t>de</w:t>
      </w:r>
      <w:r>
        <w:rPr>
          <w:spacing w:val="19"/>
        </w:rPr>
        <w:t> </w:t>
      </w:r>
      <w:r>
        <w:rPr/>
        <w:t>trabajo</w:t>
      </w:r>
      <w:r>
        <w:rPr>
          <w:spacing w:val="19"/>
        </w:rPr>
        <w:t> </w:t>
      </w:r>
      <w:r>
        <w:rPr/>
        <w:t>entre</w:t>
      </w:r>
      <w:r>
        <w:rPr>
          <w:spacing w:val="19"/>
        </w:rPr>
        <w:t> </w:t>
      </w:r>
      <w:r>
        <w:rPr/>
        <w:t>el</w:t>
      </w:r>
      <w:r>
        <w:rPr>
          <w:spacing w:val="19"/>
        </w:rPr>
        <w:t> </w:t>
      </w:r>
      <w:r>
        <w:rPr/>
        <w:t>Estado</w:t>
      </w:r>
      <w:r>
        <w:rPr>
          <w:spacing w:val="19"/>
        </w:rPr>
        <w:t> </w:t>
      </w:r>
      <w:r>
        <w:rPr/>
        <w:t>y</w:t>
      </w:r>
      <w:r>
        <w:rPr>
          <w:spacing w:val="20"/>
        </w:rPr>
        <w:t> </w:t>
      </w:r>
      <w:r>
        <w:rPr/>
        <w:t>sus</w:t>
      </w:r>
      <w:r>
        <w:rPr>
          <w:spacing w:val="21"/>
        </w:rPr>
        <w:t> </w:t>
      </w:r>
      <w:r>
        <w:rPr/>
        <w:t>trabajadores</w:t>
      </w:r>
      <w:r>
        <w:rPr>
          <w:spacing w:val="21"/>
        </w:rPr>
        <w:t> </w:t>
      </w:r>
      <w:r>
        <w:rPr/>
        <w:t>y</w:t>
      </w:r>
      <w:r>
        <w:rPr>
          <w:spacing w:val="20"/>
        </w:rPr>
        <w:t> </w:t>
      </w:r>
      <w:r>
        <w:rPr/>
        <w:t>entre</w:t>
      </w:r>
      <w:r>
        <w:rPr>
          <w:spacing w:val="19"/>
        </w:rPr>
        <w:t> </w:t>
      </w:r>
      <w:r>
        <w:rPr>
          <w:spacing w:val="-5"/>
        </w:rPr>
        <w:t>los</w:t>
      </w:r>
    </w:p>
    <w:p>
      <w:pPr>
        <w:spacing w:after="0"/>
        <w:sectPr>
          <w:pgSz w:w="12250" w:h="15850"/>
          <w:pgMar w:header="0" w:footer="740" w:top="1680" w:bottom="940" w:left="1160" w:right="1220"/>
        </w:sectPr>
      </w:pPr>
    </w:p>
    <w:p>
      <w:pPr>
        <w:pStyle w:val="BodyText"/>
        <w:spacing w:before="83"/>
        <w:ind w:right="113"/>
        <w:jc w:val="both"/>
      </w:pPr>
      <w:r>
        <w:rPr/>
        <w:t>Municipios y sus respectivos trabajadores con base en lo dispuesto en el Artículo 123 de la Constitución Política de los Estados Unidos Mexicanos y sus disposiciones reglamentarias;</w:t>
      </w:r>
    </w:p>
    <w:p>
      <w:pPr>
        <w:pStyle w:val="BodyText"/>
        <w:spacing w:before="229"/>
        <w:jc w:val="both"/>
      </w:pPr>
      <w:r>
        <w:rPr>
          <w:rFonts w:ascii="Arial" w:hAnsi="Arial"/>
          <w:b/>
        </w:rPr>
        <w:t>XXIII.-</w:t>
      </w:r>
      <w:r>
        <w:rPr>
          <w:rFonts w:ascii="Arial" w:hAnsi="Arial"/>
          <w:b/>
          <w:spacing w:val="-8"/>
        </w:rPr>
        <w:t> </w:t>
      </w:r>
      <w:r>
        <w:rPr/>
        <w:t>Expedir</w:t>
      </w:r>
      <w:r>
        <w:rPr>
          <w:spacing w:val="-8"/>
        </w:rPr>
        <w:t> </w:t>
      </w:r>
      <w:r>
        <w:rPr/>
        <w:t>leyes</w:t>
      </w:r>
      <w:r>
        <w:rPr>
          <w:spacing w:val="-7"/>
        </w:rPr>
        <w:t> </w:t>
      </w:r>
      <w:r>
        <w:rPr/>
        <w:t>sobre</w:t>
      </w:r>
      <w:r>
        <w:rPr>
          <w:spacing w:val="-7"/>
        </w:rPr>
        <w:t> </w:t>
      </w:r>
      <w:r>
        <w:rPr/>
        <w:t>planeación</w:t>
      </w:r>
      <w:r>
        <w:rPr>
          <w:spacing w:val="-8"/>
        </w:rPr>
        <w:t> </w:t>
      </w:r>
      <w:r>
        <w:rPr/>
        <w:t>del</w:t>
      </w:r>
      <w:r>
        <w:rPr>
          <w:spacing w:val="-9"/>
        </w:rPr>
        <w:t> </w:t>
      </w:r>
      <w:r>
        <w:rPr/>
        <w:t>desarrollo</w:t>
      </w:r>
      <w:r>
        <w:rPr>
          <w:spacing w:val="-9"/>
        </w:rPr>
        <w:t> </w:t>
      </w:r>
      <w:r>
        <w:rPr>
          <w:spacing w:val="-2"/>
        </w:rPr>
        <w:t>estatal,</w:t>
      </w:r>
    </w:p>
    <w:p>
      <w:pPr>
        <w:pStyle w:val="BodyText"/>
        <w:spacing w:before="1"/>
        <w:ind w:left="0"/>
      </w:pPr>
    </w:p>
    <w:p>
      <w:pPr>
        <w:pStyle w:val="BodyText"/>
        <w:ind w:right="116"/>
        <w:jc w:val="both"/>
      </w:pPr>
      <w:r>
        <w:rPr>
          <w:rFonts w:ascii="Arial" w:hAnsi="Arial"/>
          <w:b/>
        </w:rPr>
        <w:t>XXIV.- </w:t>
      </w:r>
      <w:r>
        <w:rPr/>
        <w:t>Legislar en materia de protección al ambiente y preservación y restauración del equilibrio ecológico, en el ámbito de competencia del Estado y de sus Municipios;</w:t>
      </w:r>
    </w:p>
    <w:p>
      <w:pPr>
        <w:pStyle w:val="BodyText"/>
        <w:spacing w:before="229"/>
        <w:ind w:right="116"/>
        <w:jc w:val="both"/>
      </w:pPr>
      <w:r>
        <w:rPr>
          <w:rFonts w:ascii="Arial" w:hAnsi="Arial"/>
          <w:b/>
        </w:rPr>
        <w:t>XXV.- </w:t>
      </w:r>
      <w:r>
        <w:rPr/>
        <w:t>Nombrar a los Consejeros del Consejo de la Judicatura, en los términos establecidos en la ley de la materia, asimismo conocerá de su renuncia.</w:t>
      </w:r>
    </w:p>
    <w:p>
      <w:pPr>
        <w:pStyle w:val="BodyText"/>
        <w:spacing w:before="1"/>
        <w:ind w:left="0"/>
      </w:pPr>
    </w:p>
    <w:p>
      <w:pPr>
        <w:pStyle w:val="BodyText"/>
        <w:ind w:right="112"/>
        <w:jc w:val="both"/>
      </w:pPr>
      <w:r>
        <w:rPr>
          <w:rFonts w:ascii="Arial" w:hAnsi="Arial"/>
          <w:b/>
        </w:rPr>
        <w:t>XXVI.- </w:t>
      </w:r>
      <w:r>
        <w:rPr/>
        <w:t>Expedir el Decreto para dar a conocer en todo el Estado, la declaración de Gobernador Electo que hubiere hecho el Consejo General del Instituto Estatal Electoral;</w:t>
      </w:r>
    </w:p>
    <w:p>
      <w:pPr>
        <w:spacing w:before="230"/>
        <w:ind w:left="117" w:right="0" w:firstLine="0"/>
        <w:jc w:val="both"/>
        <w:rPr>
          <w:rFonts w:ascii="Arial"/>
          <w:i/>
          <w:sz w:val="20"/>
        </w:rPr>
      </w:pPr>
      <w:r>
        <w:rPr>
          <w:rFonts w:ascii="Arial"/>
          <w:b/>
          <w:sz w:val="20"/>
        </w:rPr>
        <w:t>XXVII.-</w:t>
      </w:r>
      <w:r>
        <w:rPr>
          <w:rFonts w:ascii="Arial"/>
          <w:b/>
          <w:spacing w:val="-6"/>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7"/>
          <w:sz w:val="20"/>
        </w:rPr>
        <w:t> </w:t>
      </w:r>
      <w:r>
        <w:rPr>
          <w:rFonts w:ascii="Arial"/>
          <w:i/>
          <w:sz w:val="20"/>
        </w:rPr>
        <w:t>DEL</w:t>
      </w:r>
      <w:r>
        <w:rPr>
          <w:rFonts w:ascii="Arial"/>
          <w:i/>
          <w:spacing w:val="-5"/>
          <w:sz w:val="20"/>
        </w:rPr>
        <w:t> </w:t>
      </w:r>
      <w:r>
        <w:rPr>
          <w:rFonts w:ascii="Arial"/>
          <w:i/>
          <w:sz w:val="20"/>
        </w:rPr>
        <w:t>18</w:t>
      </w:r>
      <w:r>
        <w:rPr>
          <w:rFonts w:ascii="Arial"/>
          <w:i/>
          <w:spacing w:val="-7"/>
          <w:sz w:val="20"/>
        </w:rPr>
        <w:t> </w:t>
      </w:r>
      <w:r>
        <w:rPr>
          <w:rFonts w:ascii="Arial"/>
          <w:i/>
          <w:sz w:val="20"/>
        </w:rPr>
        <w:t>DE</w:t>
      </w:r>
      <w:r>
        <w:rPr>
          <w:rFonts w:ascii="Arial"/>
          <w:i/>
          <w:spacing w:val="-5"/>
          <w:sz w:val="20"/>
        </w:rPr>
        <w:t> </w:t>
      </w:r>
      <w:r>
        <w:rPr>
          <w:rFonts w:ascii="Arial"/>
          <w:i/>
          <w:sz w:val="20"/>
        </w:rPr>
        <w:t>SEPTIEMBRE</w:t>
      </w:r>
      <w:r>
        <w:rPr>
          <w:rFonts w:ascii="Arial"/>
          <w:i/>
          <w:spacing w:val="-6"/>
          <w:sz w:val="20"/>
        </w:rPr>
        <w:t> </w:t>
      </w:r>
      <w:r>
        <w:rPr>
          <w:rFonts w:ascii="Arial"/>
          <w:i/>
          <w:sz w:val="20"/>
        </w:rPr>
        <w:t>DE</w:t>
      </w:r>
      <w:r>
        <w:rPr>
          <w:rFonts w:ascii="Arial"/>
          <w:i/>
          <w:spacing w:val="-7"/>
          <w:sz w:val="20"/>
        </w:rPr>
        <w:t> </w:t>
      </w:r>
      <w:r>
        <w:rPr>
          <w:rFonts w:ascii="Arial"/>
          <w:i/>
          <w:spacing w:val="-2"/>
          <w:sz w:val="20"/>
        </w:rPr>
        <w:t>2017).</w:t>
      </w:r>
    </w:p>
    <w:p>
      <w:pPr>
        <w:pStyle w:val="BodyText"/>
        <w:ind w:left="0"/>
        <w:rPr>
          <w:rFonts w:ascii="Arial"/>
          <w:i/>
        </w:rPr>
      </w:pPr>
    </w:p>
    <w:p>
      <w:pPr>
        <w:pStyle w:val="BodyText"/>
        <w:ind w:right="112"/>
        <w:jc w:val="both"/>
      </w:pPr>
      <w:r>
        <w:rPr>
          <w:rFonts w:ascii="Arial" w:hAnsi="Arial"/>
          <w:b/>
        </w:rPr>
        <w:t>XXVIII.-</w:t>
      </w:r>
      <w:r>
        <w:rPr>
          <w:rFonts w:ascii="Arial" w:hAnsi="Arial"/>
          <w:b/>
          <w:spacing w:val="-5"/>
        </w:rPr>
        <w:t> </w:t>
      </w:r>
      <w:r>
        <w:rPr/>
        <w:t>Constituirse</w:t>
      </w:r>
      <w:r>
        <w:rPr>
          <w:spacing w:val="-9"/>
        </w:rPr>
        <w:t> </w:t>
      </w:r>
      <w:r>
        <w:rPr/>
        <w:t>en</w:t>
      </w:r>
      <w:r>
        <w:rPr>
          <w:spacing w:val="-7"/>
        </w:rPr>
        <w:t> </w:t>
      </w:r>
      <w:r>
        <w:rPr/>
        <w:t>órgano</w:t>
      </w:r>
      <w:r>
        <w:rPr>
          <w:spacing w:val="-7"/>
        </w:rPr>
        <w:t> </w:t>
      </w:r>
      <w:r>
        <w:rPr/>
        <w:t>de</w:t>
      </w:r>
      <w:r>
        <w:rPr>
          <w:spacing w:val="-7"/>
        </w:rPr>
        <w:t> </w:t>
      </w:r>
      <w:r>
        <w:rPr/>
        <w:t>acusación</w:t>
      </w:r>
      <w:r>
        <w:rPr>
          <w:spacing w:val="-9"/>
        </w:rPr>
        <w:t> </w:t>
      </w:r>
      <w:r>
        <w:rPr/>
        <w:t>para</w:t>
      </w:r>
      <w:r>
        <w:rPr>
          <w:spacing w:val="-8"/>
        </w:rPr>
        <w:t> </w:t>
      </w:r>
      <w:r>
        <w:rPr/>
        <w:t>conocer</w:t>
      </w:r>
      <w:r>
        <w:rPr>
          <w:spacing w:val="-8"/>
        </w:rPr>
        <w:t> </w:t>
      </w:r>
      <w:r>
        <w:rPr/>
        <w:t>las</w:t>
      </w:r>
      <w:r>
        <w:rPr>
          <w:spacing w:val="-6"/>
        </w:rPr>
        <w:t> </w:t>
      </w:r>
      <w:r>
        <w:rPr/>
        <w:t>denuncias</w:t>
      </w:r>
      <w:r>
        <w:rPr>
          <w:spacing w:val="-8"/>
        </w:rPr>
        <w:t> </w:t>
      </w:r>
      <w:r>
        <w:rPr/>
        <w:t>por</w:t>
      </w:r>
      <w:r>
        <w:rPr>
          <w:spacing w:val="-6"/>
        </w:rPr>
        <w:t> </w:t>
      </w:r>
      <w:r>
        <w:rPr/>
        <w:t>actos</w:t>
      </w:r>
      <w:r>
        <w:rPr>
          <w:spacing w:val="-8"/>
        </w:rPr>
        <w:t> </w:t>
      </w:r>
      <w:r>
        <w:rPr/>
        <w:t>u</w:t>
      </w:r>
      <w:r>
        <w:rPr>
          <w:spacing w:val="-9"/>
        </w:rPr>
        <w:t> </w:t>
      </w:r>
      <w:r>
        <w:rPr/>
        <w:t>omisiones</w:t>
      </w:r>
      <w:r>
        <w:rPr>
          <w:spacing w:val="-8"/>
        </w:rPr>
        <w:t> </w:t>
      </w:r>
      <w:r>
        <w:rPr/>
        <w:t>que</w:t>
      </w:r>
      <w:r>
        <w:rPr>
          <w:spacing w:val="-9"/>
        </w:rPr>
        <w:t> </w:t>
      </w:r>
      <w:r>
        <w:rPr/>
        <w:t>cometan los servidores públicos en el ejercicio de sus funciones, que causen perjuicios a los intereses públicos fundamentales y de su buen despacho; y</w:t>
      </w:r>
    </w:p>
    <w:p>
      <w:pPr>
        <w:pStyle w:val="BodyText"/>
        <w:spacing w:before="230"/>
      </w:pPr>
      <w:r>
        <w:rPr>
          <w:rFonts w:ascii="Arial" w:hAnsi="Arial"/>
          <w:b/>
        </w:rPr>
        <w:t>XXIX.- </w:t>
      </w:r>
      <w:r>
        <w:rPr/>
        <w:t>Expedir leyes sobre la organización, administración y procedimientos municipales en las que se</w:t>
      </w:r>
      <w:r>
        <w:rPr>
          <w:spacing w:val="40"/>
        </w:rPr>
        <w:t> </w:t>
      </w:r>
      <w:r>
        <w:rPr>
          <w:spacing w:val="-2"/>
        </w:rPr>
        <w:t>establezcan:</w:t>
      </w:r>
    </w:p>
    <w:p>
      <w:pPr>
        <w:pStyle w:val="BodyText"/>
        <w:spacing w:before="1"/>
        <w:ind w:left="0"/>
      </w:pPr>
    </w:p>
    <w:p>
      <w:pPr>
        <w:pStyle w:val="ListParagraph"/>
        <w:numPr>
          <w:ilvl w:val="0"/>
          <w:numId w:val="7"/>
        </w:numPr>
        <w:tabs>
          <w:tab w:pos="411" w:val="left" w:leader="none"/>
        </w:tabs>
        <w:spacing w:line="240" w:lineRule="auto" w:before="0" w:after="0"/>
        <w:ind w:left="117" w:right="358" w:firstLine="0"/>
        <w:jc w:val="both"/>
        <w:rPr>
          <w:sz w:val="20"/>
        </w:rPr>
      </w:pPr>
      <w:r>
        <w:rPr>
          <w:sz w:val="20"/>
        </w:rPr>
        <w:t>Las bases generales de la administración pública municipal y del procedimiento administrativo, incluyendo los medios de impugnación y los órganos para dirimir las controversias entre dicha </w:t>
      </w:r>
      <w:r>
        <w:rPr>
          <w:spacing w:val="-2"/>
          <w:sz w:val="20"/>
        </w:rPr>
        <w:t>administración</w:t>
      </w:r>
      <w:r>
        <w:rPr>
          <w:spacing w:val="-3"/>
          <w:sz w:val="20"/>
        </w:rPr>
        <w:t> </w:t>
      </w:r>
      <w:r>
        <w:rPr>
          <w:spacing w:val="-2"/>
          <w:sz w:val="20"/>
        </w:rPr>
        <w:t>y</w:t>
      </w:r>
      <w:r>
        <w:rPr>
          <w:spacing w:val="-3"/>
          <w:sz w:val="20"/>
        </w:rPr>
        <w:t> </w:t>
      </w:r>
      <w:r>
        <w:rPr>
          <w:spacing w:val="-2"/>
          <w:sz w:val="20"/>
        </w:rPr>
        <w:t>los</w:t>
      </w:r>
      <w:r>
        <w:rPr>
          <w:spacing w:val="-5"/>
          <w:sz w:val="20"/>
        </w:rPr>
        <w:t> </w:t>
      </w:r>
      <w:r>
        <w:rPr>
          <w:spacing w:val="-2"/>
          <w:sz w:val="20"/>
        </w:rPr>
        <w:t>particulares,</w:t>
      </w:r>
      <w:r>
        <w:rPr>
          <w:spacing w:val="-5"/>
          <w:sz w:val="20"/>
        </w:rPr>
        <w:t> </w:t>
      </w:r>
      <w:r>
        <w:rPr>
          <w:spacing w:val="-2"/>
          <w:sz w:val="20"/>
        </w:rPr>
        <w:t>con</w:t>
      </w:r>
      <w:r>
        <w:rPr>
          <w:spacing w:val="-3"/>
          <w:sz w:val="20"/>
        </w:rPr>
        <w:t> </w:t>
      </w:r>
      <w:r>
        <w:rPr>
          <w:spacing w:val="-2"/>
          <w:sz w:val="20"/>
        </w:rPr>
        <w:t>sujeción</w:t>
      </w:r>
      <w:r>
        <w:rPr>
          <w:spacing w:val="-3"/>
          <w:sz w:val="20"/>
        </w:rPr>
        <w:t> </w:t>
      </w:r>
      <w:r>
        <w:rPr>
          <w:spacing w:val="-2"/>
          <w:sz w:val="20"/>
        </w:rPr>
        <w:t>a los principios de igualdad, publicidad, audiencia y</w:t>
      </w:r>
      <w:r>
        <w:rPr>
          <w:spacing w:val="-3"/>
          <w:sz w:val="20"/>
        </w:rPr>
        <w:t> </w:t>
      </w:r>
      <w:r>
        <w:rPr>
          <w:spacing w:val="-2"/>
          <w:sz w:val="20"/>
        </w:rPr>
        <w:t>legalidad;</w:t>
      </w:r>
    </w:p>
    <w:p>
      <w:pPr>
        <w:pStyle w:val="ListParagraph"/>
        <w:numPr>
          <w:ilvl w:val="0"/>
          <w:numId w:val="7"/>
        </w:numPr>
        <w:tabs>
          <w:tab w:pos="420" w:val="left" w:leader="none"/>
        </w:tabs>
        <w:spacing w:line="240" w:lineRule="auto" w:before="230" w:after="0"/>
        <w:ind w:left="117" w:right="363" w:firstLine="0"/>
        <w:jc w:val="both"/>
        <w:rPr>
          <w:sz w:val="20"/>
        </w:rPr>
      </w:pPr>
      <w:r>
        <w:rPr>
          <w:sz w:val="20"/>
        </w:rPr>
        <w:t>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pPr>
        <w:pStyle w:val="ListParagraph"/>
        <w:numPr>
          <w:ilvl w:val="0"/>
          <w:numId w:val="7"/>
        </w:numPr>
        <w:tabs>
          <w:tab w:pos="384" w:val="left" w:leader="none"/>
        </w:tabs>
        <w:spacing w:line="240" w:lineRule="auto" w:before="229" w:after="0"/>
        <w:ind w:left="117" w:right="106" w:firstLine="0"/>
        <w:jc w:val="both"/>
        <w:rPr>
          <w:sz w:val="20"/>
        </w:rPr>
      </w:pPr>
      <w:r>
        <w:rPr>
          <w:sz w:val="20"/>
        </w:rPr>
        <w:t>Las normas de aplicación general para los convenios que celebren los gobiernos municipales con el gobierno del Estado para que éste se haga cargo de algunas de las funciones relacionadas con la administración</w:t>
      </w:r>
      <w:r>
        <w:rPr>
          <w:spacing w:val="-9"/>
          <w:sz w:val="20"/>
        </w:rPr>
        <w:t> </w:t>
      </w:r>
      <w:r>
        <w:rPr>
          <w:sz w:val="20"/>
        </w:rPr>
        <w:t>de</w:t>
      </w:r>
      <w:r>
        <w:rPr>
          <w:spacing w:val="-9"/>
          <w:sz w:val="20"/>
        </w:rPr>
        <w:t> </w:t>
      </w:r>
      <w:r>
        <w:rPr>
          <w:sz w:val="20"/>
        </w:rPr>
        <w:t>las</w:t>
      </w:r>
      <w:r>
        <w:rPr>
          <w:spacing w:val="-10"/>
          <w:sz w:val="20"/>
        </w:rPr>
        <w:t> </w:t>
      </w:r>
      <w:r>
        <w:rPr>
          <w:sz w:val="20"/>
        </w:rPr>
        <w:t>contribuciones</w:t>
      </w:r>
      <w:r>
        <w:rPr>
          <w:spacing w:val="-10"/>
          <w:sz w:val="20"/>
        </w:rPr>
        <w:t> </w:t>
      </w:r>
      <w:r>
        <w:rPr>
          <w:sz w:val="20"/>
        </w:rPr>
        <w:t>municipales,</w:t>
      </w:r>
      <w:r>
        <w:rPr>
          <w:spacing w:val="-11"/>
          <w:sz w:val="20"/>
        </w:rPr>
        <w:t> </w:t>
      </w:r>
      <w:r>
        <w:rPr>
          <w:sz w:val="20"/>
        </w:rPr>
        <w:t>o</w:t>
      </w:r>
      <w:r>
        <w:rPr>
          <w:spacing w:val="-9"/>
          <w:sz w:val="20"/>
        </w:rPr>
        <w:t> </w:t>
      </w:r>
      <w:r>
        <w:rPr>
          <w:sz w:val="20"/>
        </w:rPr>
        <w:t>para</w:t>
      </w:r>
      <w:r>
        <w:rPr>
          <w:spacing w:val="-11"/>
          <w:sz w:val="20"/>
        </w:rPr>
        <w:t> </w:t>
      </w:r>
      <w:r>
        <w:rPr>
          <w:sz w:val="20"/>
        </w:rPr>
        <w:t>que</w:t>
      </w:r>
      <w:r>
        <w:rPr>
          <w:spacing w:val="-9"/>
          <w:sz w:val="20"/>
        </w:rPr>
        <w:t> </w:t>
      </w:r>
      <w:r>
        <w:rPr>
          <w:sz w:val="20"/>
        </w:rPr>
        <w:t>aquél,</w:t>
      </w:r>
      <w:r>
        <w:rPr>
          <w:spacing w:val="-9"/>
          <w:sz w:val="20"/>
        </w:rPr>
        <w:t> </w:t>
      </w:r>
      <w:r>
        <w:rPr>
          <w:sz w:val="20"/>
        </w:rPr>
        <w:t>de</w:t>
      </w:r>
      <w:r>
        <w:rPr>
          <w:spacing w:val="-9"/>
          <w:sz w:val="20"/>
        </w:rPr>
        <w:t> </w:t>
      </w:r>
      <w:r>
        <w:rPr>
          <w:sz w:val="20"/>
        </w:rPr>
        <w:t>manera</w:t>
      </w:r>
      <w:r>
        <w:rPr>
          <w:spacing w:val="-11"/>
          <w:sz w:val="20"/>
        </w:rPr>
        <w:t> </w:t>
      </w:r>
      <w:r>
        <w:rPr>
          <w:sz w:val="20"/>
        </w:rPr>
        <w:t>directa</w:t>
      </w:r>
      <w:r>
        <w:rPr>
          <w:spacing w:val="-12"/>
          <w:sz w:val="20"/>
        </w:rPr>
        <w:t> </w:t>
      </w:r>
      <w:r>
        <w:rPr>
          <w:sz w:val="20"/>
        </w:rPr>
        <w:t>o</w:t>
      </w:r>
      <w:r>
        <w:rPr>
          <w:spacing w:val="-11"/>
          <w:sz w:val="20"/>
        </w:rPr>
        <w:t> </w:t>
      </w:r>
      <w:r>
        <w:rPr>
          <w:sz w:val="20"/>
        </w:rPr>
        <w:t>través</w:t>
      </w:r>
      <w:r>
        <w:rPr>
          <w:spacing w:val="-10"/>
          <w:sz w:val="20"/>
        </w:rPr>
        <w:t> </w:t>
      </w:r>
      <w:r>
        <w:rPr>
          <w:sz w:val="20"/>
        </w:rPr>
        <w:t>del</w:t>
      </w:r>
      <w:r>
        <w:rPr>
          <w:spacing w:val="-10"/>
          <w:sz w:val="20"/>
        </w:rPr>
        <w:t> </w:t>
      </w:r>
      <w:r>
        <w:rPr>
          <w:sz w:val="20"/>
        </w:rPr>
        <w:t>organismo correspondiente, se haga cargo en forma temporal de algunos servicios públicos o funciones municipales o para</w:t>
      </w:r>
      <w:r>
        <w:rPr>
          <w:spacing w:val="-6"/>
          <w:sz w:val="20"/>
        </w:rPr>
        <w:t> </w:t>
      </w:r>
      <w:r>
        <w:rPr>
          <w:sz w:val="20"/>
        </w:rPr>
        <w:t>que</w:t>
      </w:r>
      <w:r>
        <w:rPr>
          <w:spacing w:val="-6"/>
          <w:sz w:val="20"/>
        </w:rPr>
        <w:t> </w:t>
      </w:r>
      <w:r>
        <w:rPr>
          <w:sz w:val="20"/>
        </w:rPr>
        <w:t>se</w:t>
      </w:r>
      <w:r>
        <w:rPr>
          <w:spacing w:val="-6"/>
          <w:sz w:val="20"/>
        </w:rPr>
        <w:t> </w:t>
      </w:r>
      <w:r>
        <w:rPr>
          <w:sz w:val="20"/>
        </w:rPr>
        <w:t>presten</w:t>
      </w:r>
      <w:r>
        <w:rPr>
          <w:spacing w:val="-4"/>
          <w:sz w:val="20"/>
        </w:rPr>
        <w:t> </w:t>
      </w:r>
      <w:r>
        <w:rPr>
          <w:sz w:val="20"/>
        </w:rPr>
        <w:t>o</w:t>
      </w:r>
      <w:r>
        <w:rPr>
          <w:spacing w:val="-6"/>
          <w:sz w:val="20"/>
        </w:rPr>
        <w:t> </w:t>
      </w:r>
      <w:r>
        <w:rPr>
          <w:sz w:val="20"/>
        </w:rPr>
        <w:t>ejerzan</w:t>
      </w:r>
      <w:r>
        <w:rPr>
          <w:spacing w:val="-6"/>
          <w:sz w:val="20"/>
        </w:rPr>
        <w:t> </w:t>
      </w:r>
      <w:r>
        <w:rPr>
          <w:sz w:val="20"/>
        </w:rPr>
        <w:t>coordinadamente</w:t>
      </w:r>
      <w:r>
        <w:rPr>
          <w:spacing w:val="-6"/>
          <w:sz w:val="20"/>
        </w:rPr>
        <w:t> </w:t>
      </w:r>
      <w:r>
        <w:rPr>
          <w:sz w:val="20"/>
        </w:rPr>
        <w:t>por</w:t>
      </w:r>
      <w:r>
        <w:rPr>
          <w:spacing w:val="-5"/>
          <w:sz w:val="20"/>
        </w:rPr>
        <w:t> </w:t>
      </w:r>
      <w:r>
        <w:rPr>
          <w:sz w:val="20"/>
        </w:rPr>
        <w:t>el</w:t>
      </w:r>
      <w:r>
        <w:rPr>
          <w:spacing w:val="-6"/>
          <w:sz w:val="20"/>
        </w:rPr>
        <w:t> </w:t>
      </w:r>
      <w:r>
        <w:rPr>
          <w:sz w:val="20"/>
        </w:rPr>
        <w:t>Estado</w:t>
      </w:r>
      <w:r>
        <w:rPr>
          <w:spacing w:val="-6"/>
          <w:sz w:val="20"/>
        </w:rPr>
        <w:t> </w:t>
      </w:r>
      <w:r>
        <w:rPr>
          <w:sz w:val="20"/>
        </w:rPr>
        <w:t>y</w:t>
      </w:r>
      <w:r>
        <w:rPr>
          <w:spacing w:val="-4"/>
          <w:sz w:val="20"/>
        </w:rPr>
        <w:t> </w:t>
      </w:r>
      <w:r>
        <w:rPr>
          <w:sz w:val="20"/>
        </w:rPr>
        <w:t>el</w:t>
      </w:r>
      <w:r>
        <w:rPr>
          <w:spacing w:val="-6"/>
          <w:sz w:val="20"/>
        </w:rPr>
        <w:t> </w:t>
      </w:r>
      <w:r>
        <w:rPr>
          <w:sz w:val="20"/>
        </w:rPr>
        <w:t>propio</w:t>
      </w:r>
      <w:r>
        <w:rPr>
          <w:spacing w:val="-3"/>
          <w:sz w:val="20"/>
        </w:rPr>
        <w:t> </w:t>
      </w:r>
      <w:r>
        <w:rPr>
          <w:sz w:val="20"/>
        </w:rPr>
        <w:t>municipio</w:t>
      </w:r>
      <w:r>
        <w:rPr>
          <w:spacing w:val="-6"/>
          <w:sz w:val="20"/>
        </w:rPr>
        <w:t> </w:t>
      </w:r>
      <w:r>
        <w:rPr>
          <w:sz w:val="20"/>
        </w:rPr>
        <w:t>o</w:t>
      </w:r>
      <w:r>
        <w:rPr>
          <w:spacing w:val="-6"/>
          <w:sz w:val="20"/>
        </w:rPr>
        <w:t> </w:t>
      </w:r>
      <w:r>
        <w:rPr>
          <w:sz w:val="20"/>
        </w:rPr>
        <w:t>para</w:t>
      </w:r>
      <w:r>
        <w:rPr>
          <w:spacing w:val="-6"/>
          <w:sz w:val="20"/>
        </w:rPr>
        <w:t> </w:t>
      </w:r>
      <w:r>
        <w:rPr>
          <w:sz w:val="20"/>
        </w:rPr>
        <w:t>que</w:t>
      </w:r>
      <w:r>
        <w:rPr>
          <w:spacing w:val="-4"/>
          <w:sz w:val="20"/>
        </w:rPr>
        <w:t> </w:t>
      </w:r>
      <w:r>
        <w:rPr>
          <w:sz w:val="20"/>
        </w:rPr>
        <w:t>los</w:t>
      </w:r>
      <w:r>
        <w:rPr>
          <w:spacing w:val="-5"/>
          <w:sz w:val="20"/>
        </w:rPr>
        <w:t> </w:t>
      </w:r>
      <w:r>
        <w:rPr>
          <w:sz w:val="20"/>
        </w:rPr>
        <w:t>municipios asuman funciones, ejecuten u operen obras y presten servicios públicos, que la Federación haya delegado en los Estados, cuando el desarrollo económico y social lo haga necesario.</w:t>
      </w:r>
    </w:p>
    <w:p>
      <w:pPr>
        <w:pStyle w:val="BodyText"/>
        <w:spacing w:before="1"/>
        <w:ind w:left="0"/>
      </w:pPr>
    </w:p>
    <w:p>
      <w:pPr>
        <w:pStyle w:val="ListParagraph"/>
        <w:numPr>
          <w:ilvl w:val="0"/>
          <w:numId w:val="7"/>
        </w:numPr>
        <w:tabs>
          <w:tab w:pos="382" w:val="left" w:leader="none"/>
        </w:tabs>
        <w:spacing w:line="240" w:lineRule="auto" w:before="0" w:after="0"/>
        <w:ind w:left="117" w:right="358" w:firstLine="0"/>
        <w:jc w:val="both"/>
        <w:rPr>
          <w:sz w:val="20"/>
        </w:rPr>
      </w:pPr>
      <w:r>
        <w:rPr>
          <w:sz w:val="20"/>
        </w:rPr>
        <w:t>El procedimiento y condiciones para que el gobierno estatal asuma una función o servicio municipal cuando, al no existir el convenio correspondiente, la propia Legislatura del Estado considere que el municipio de que se trate está imposibilitado para ejercerlos o prestarlos; en este caso, será necesaria solicitud previa del Ayuntamiento respectivo, aprobada por cuando menos las dos terceras partes de sus </w:t>
      </w:r>
      <w:r>
        <w:rPr>
          <w:spacing w:val="-2"/>
          <w:sz w:val="20"/>
        </w:rPr>
        <w:t>integrantes;</w:t>
      </w:r>
    </w:p>
    <w:p>
      <w:pPr>
        <w:pStyle w:val="BodyText"/>
        <w:ind w:left="0"/>
      </w:pPr>
    </w:p>
    <w:p>
      <w:pPr>
        <w:pStyle w:val="ListParagraph"/>
        <w:numPr>
          <w:ilvl w:val="0"/>
          <w:numId w:val="7"/>
        </w:numPr>
        <w:tabs>
          <w:tab w:pos="377" w:val="left" w:leader="none"/>
        </w:tabs>
        <w:spacing w:line="240" w:lineRule="auto" w:before="0" w:after="0"/>
        <w:ind w:left="117" w:right="357" w:firstLine="0"/>
        <w:jc w:val="both"/>
        <w:rPr>
          <w:sz w:val="20"/>
        </w:rPr>
      </w:pPr>
      <w:r>
        <w:rPr>
          <w:sz w:val="20"/>
        </w:rPr>
        <w:t>Las disposiciones aplicables en aquellos municipios que no cuenten con los bandos o reglamentos correspondientes</w:t>
      </w:r>
      <w:r>
        <w:rPr>
          <w:spacing w:val="40"/>
          <w:sz w:val="20"/>
        </w:rPr>
        <w:t> </w:t>
      </w:r>
      <w:r>
        <w:rPr>
          <w:sz w:val="20"/>
        </w:rPr>
        <w:t>y</w:t>
      </w:r>
    </w:p>
    <w:p>
      <w:pPr>
        <w:pStyle w:val="ListParagraph"/>
        <w:numPr>
          <w:ilvl w:val="0"/>
          <w:numId w:val="7"/>
        </w:numPr>
        <w:tabs>
          <w:tab w:pos="295" w:val="left" w:leader="none"/>
        </w:tabs>
        <w:spacing w:line="240" w:lineRule="auto" w:before="229" w:after="0"/>
        <w:ind w:left="117" w:right="102" w:firstLine="0"/>
        <w:jc w:val="both"/>
        <w:rPr>
          <w:sz w:val="20"/>
        </w:rPr>
      </w:pPr>
      <w:r>
        <w:rPr>
          <w:sz w:val="20"/>
        </w:rPr>
        <w:t>Las</w:t>
      </w:r>
      <w:r>
        <w:rPr>
          <w:spacing w:val="-11"/>
          <w:sz w:val="20"/>
        </w:rPr>
        <w:t> </w:t>
      </w:r>
      <w:r>
        <w:rPr>
          <w:sz w:val="20"/>
        </w:rPr>
        <w:t>normas</w:t>
      </w:r>
      <w:r>
        <w:rPr>
          <w:spacing w:val="-11"/>
          <w:sz w:val="20"/>
        </w:rPr>
        <w:t> </w:t>
      </w:r>
      <w:r>
        <w:rPr>
          <w:sz w:val="20"/>
        </w:rPr>
        <w:t>que</w:t>
      </w:r>
      <w:r>
        <w:rPr>
          <w:spacing w:val="-13"/>
          <w:sz w:val="20"/>
        </w:rPr>
        <w:t> </w:t>
      </w:r>
      <w:r>
        <w:rPr>
          <w:sz w:val="20"/>
        </w:rPr>
        <w:t>regulen</w:t>
      </w:r>
      <w:r>
        <w:rPr>
          <w:spacing w:val="-13"/>
          <w:sz w:val="20"/>
        </w:rPr>
        <w:t> </w:t>
      </w:r>
      <w:r>
        <w:rPr>
          <w:sz w:val="20"/>
        </w:rPr>
        <w:t>los</w:t>
      </w:r>
      <w:r>
        <w:rPr>
          <w:spacing w:val="-12"/>
          <w:sz w:val="20"/>
        </w:rPr>
        <w:t> </w:t>
      </w:r>
      <w:r>
        <w:rPr>
          <w:sz w:val="20"/>
        </w:rPr>
        <w:t>procedimientos</w:t>
      </w:r>
      <w:r>
        <w:rPr>
          <w:spacing w:val="-11"/>
          <w:sz w:val="20"/>
        </w:rPr>
        <w:t> </w:t>
      </w:r>
      <w:r>
        <w:rPr>
          <w:sz w:val="20"/>
        </w:rPr>
        <w:t>para</w:t>
      </w:r>
      <w:r>
        <w:rPr>
          <w:spacing w:val="-13"/>
          <w:sz w:val="20"/>
        </w:rPr>
        <w:t> </w:t>
      </w:r>
      <w:r>
        <w:rPr>
          <w:sz w:val="20"/>
        </w:rPr>
        <w:t>la</w:t>
      </w:r>
      <w:r>
        <w:rPr>
          <w:spacing w:val="-13"/>
          <w:sz w:val="20"/>
        </w:rPr>
        <w:t> </w:t>
      </w:r>
      <w:r>
        <w:rPr>
          <w:sz w:val="20"/>
        </w:rPr>
        <w:t>solución</w:t>
      </w:r>
      <w:r>
        <w:rPr>
          <w:spacing w:val="-13"/>
          <w:sz w:val="20"/>
        </w:rPr>
        <w:t> </w:t>
      </w:r>
      <w:r>
        <w:rPr>
          <w:sz w:val="20"/>
        </w:rPr>
        <w:t>de</w:t>
      </w:r>
      <w:r>
        <w:rPr>
          <w:spacing w:val="-13"/>
          <w:sz w:val="20"/>
        </w:rPr>
        <w:t> </w:t>
      </w:r>
      <w:r>
        <w:rPr>
          <w:sz w:val="20"/>
        </w:rPr>
        <w:t>los</w:t>
      </w:r>
      <w:r>
        <w:rPr>
          <w:spacing w:val="-12"/>
          <w:sz w:val="20"/>
        </w:rPr>
        <w:t> </w:t>
      </w:r>
      <w:r>
        <w:rPr>
          <w:sz w:val="20"/>
        </w:rPr>
        <w:t>conflictos</w:t>
      </w:r>
      <w:r>
        <w:rPr>
          <w:spacing w:val="-12"/>
          <w:sz w:val="20"/>
        </w:rPr>
        <w:t> </w:t>
      </w:r>
      <w:r>
        <w:rPr>
          <w:sz w:val="20"/>
        </w:rPr>
        <w:t>que</w:t>
      </w:r>
      <w:r>
        <w:rPr>
          <w:spacing w:val="-13"/>
          <w:sz w:val="20"/>
        </w:rPr>
        <w:t> </w:t>
      </w:r>
      <w:r>
        <w:rPr>
          <w:sz w:val="20"/>
        </w:rPr>
        <w:t>surjan</w:t>
      </w:r>
      <w:r>
        <w:rPr>
          <w:spacing w:val="-13"/>
          <w:sz w:val="20"/>
        </w:rPr>
        <w:t> </w:t>
      </w:r>
      <w:r>
        <w:rPr>
          <w:sz w:val="20"/>
        </w:rPr>
        <w:t>entre</w:t>
      </w:r>
      <w:r>
        <w:rPr>
          <w:spacing w:val="-13"/>
          <w:sz w:val="20"/>
        </w:rPr>
        <w:t> </w:t>
      </w:r>
      <w:r>
        <w:rPr>
          <w:sz w:val="20"/>
        </w:rPr>
        <w:t>los</w:t>
      </w:r>
      <w:r>
        <w:rPr>
          <w:spacing w:val="-12"/>
          <w:sz w:val="20"/>
        </w:rPr>
        <w:t> </w:t>
      </w:r>
      <w:r>
        <w:rPr>
          <w:sz w:val="20"/>
        </w:rPr>
        <w:t>municipios y el Ejecutivo del Estado o entre aquellos, con motivo de los actos derivados de los incisos c) y d) de esta </w:t>
      </w:r>
      <w:r>
        <w:rPr>
          <w:spacing w:val="-2"/>
          <w:sz w:val="20"/>
        </w:rPr>
        <w:t>fracción.</w:t>
      </w:r>
    </w:p>
    <w:p>
      <w:pPr>
        <w:pStyle w:val="BodyText"/>
        <w:spacing w:before="2"/>
        <w:ind w:left="0"/>
      </w:pPr>
    </w:p>
    <w:p>
      <w:pPr>
        <w:pStyle w:val="BodyText"/>
        <w:ind w:right="117"/>
        <w:jc w:val="both"/>
      </w:pPr>
      <w:r>
        <w:rPr>
          <w:rFonts w:ascii="Arial" w:hAnsi="Arial"/>
          <w:b/>
        </w:rPr>
        <w:t>XXX. </w:t>
      </w:r>
      <w:r>
        <w:rPr/>
        <w:t>Aprobar, por el voto de las dos terceras partes del total de sus miembros, los convenios de asociación que suscriban los municipios del Estado de Hidalgo con aquellos que pertenezcan a otra entidad federativa,</w:t>
      </w:r>
    </w:p>
    <w:p>
      <w:pPr>
        <w:spacing w:after="0"/>
        <w:jc w:val="both"/>
        <w:sectPr>
          <w:pgSz w:w="12250" w:h="15850"/>
          <w:pgMar w:header="0" w:footer="740" w:top="1680" w:bottom="940" w:left="1160" w:right="1220"/>
        </w:sectPr>
      </w:pPr>
    </w:p>
    <w:p>
      <w:pPr>
        <w:pStyle w:val="BodyText"/>
        <w:spacing w:before="81"/>
        <w:ind w:left="0"/>
      </w:pPr>
    </w:p>
    <w:p>
      <w:pPr>
        <w:pStyle w:val="BodyText"/>
        <w:ind w:right="103"/>
        <w:jc w:val="both"/>
      </w:pPr>
      <w:r>
        <w:rPr>
          <w:rFonts w:ascii="Arial" w:hAnsi="Arial"/>
          <w:b/>
        </w:rPr>
        <w:t>XXXI.-</w:t>
      </w:r>
      <w:r>
        <w:rPr>
          <w:rFonts w:ascii="Arial" w:hAnsi="Arial"/>
          <w:b/>
          <w:spacing w:val="-14"/>
        </w:rPr>
        <w:t> </w:t>
      </w:r>
      <w:r>
        <w:rPr/>
        <w:t>Fiscalizar</w:t>
      </w:r>
      <w:r>
        <w:rPr>
          <w:spacing w:val="-13"/>
        </w:rPr>
        <w:t> </w:t>
      </w:r>
      <w:r>
        <w:rPr/>
        <w:t>la</w:t>
      </w:r>
      <w:r>
        <w:rPr>
          <w:spacing w:val="-14"/>
        </w:rPr>
        <w:t> </w:t>
      </w:r>
      <w:r>
        <w:rPr/>
        <w:t>Cuenta</w:t>
      </w:r>
      <w:r>
        <w:rPr>
          <w:spacing w:val="-12"/>
        </w:rPr>
        <w:t> </w:t>
      </w:r>
      <w:r>
        <w:rPr/>
        <w:t>Pública</w:t>
      </w:r>
      <w:r>
        <w:rPr>
          <w:spacing w:val="-12"/>
        </w:rPr>
        <w:t> </w:t>
      </w:r>
      <w:r>
        <w:rPr/>
        <w:t>del</w:t>
      </w:r>
      <w:r>
        <w:rPr>
          <w:spacing w:val="-14"/>
        </w:rPr>
        <w:t> </w:t>
      </w:r>
      <w:r>
        <w:rPr/>
        <w:t>Estado,</w:t>
      </w:r>
      <w:r>
        <w:rPr>
          <w:spacing w:val="-12"/>
        </w:rPr>
        <w:t> </w:t>
      </w:r>
      <w:r>
        <w:rPr/>
        <w:t>Municipios,</w:t>
      </w:r>
      <w:r>
        <w:rPr>
          <w:spacing w:val="-14"/>
        </w:rPr>
        <w:t> </w:t>
      </w:r>
      <w:r>
        <w:rPr/>
        <w:t>Entidades</w:t>
      </w:r>
      <w:r>
        <w:rPr>
          <w:spacing w:val="-13"/>
        </w:rPr>
        <w:t> </w:t>
      </w:r>
      <w:r>
        <w:rPr/>
        <w:t>Paraestatales,</w:t>
      </w:r>
      <w:r>
        <w:rPr>
          <w:spacing w:val="-14"/>
        </w:rPr>
        <w:t> </w:t>
      </w:r>
      <w:r>
        <w:rPr/>
        <w:t>Organismos</w:t>
      </w:r>
      <w:r>
        <w:rPr>
          <w:spacing w:val="-11"/>
        </w:rPr>
        <w:t> </w:t>
      </w:r>
      <w:r>
        <w:rPr/>
        <w:t>Autónomos, Organismos Descentralizados Municipales, Empresas de Participación Municipal y las de cualquier persona física</w:t>
      </w:r>
      <w:r>
        <w:rPr>
          <w:spacing w:val="-6"/>
        </w:rPr>
        <w:t> </w:t>
      </w:r>
      <w:r>
        <w:rPr/>
        <w:t>o</w:t>
      </w:r>
      <w:r>
        <w:rPr>
          <w:spacing w:val="-3"/>
        </w:rPr>
        <w:t> </w:t>
      </w:r>
      <w:r>
        <w:rPr/>
        <w:t>moral,</w:t>
      </w:r>
      <w:r>
        <w:rPr>
          <w:spacing w:val="-5"/>
        </w:rPr>
        <w:t> </w:t>
      </w:r>
      <w:r>
        <w:rPr/>
        <w:t>pública</w:t>
      </w:r>
      <w:r>
        <w:rPr>
          <w:spacing w:val="-3"/>
        </w:rPr>
        <w:t> </w:t>
      </w:r>
      <w:r>
        <w:rPr/>
        <w:t>o</w:t>
      </w:r>
      <w:r>
        <w:rPr>
          <w:spacing w:val="-6"/>
        </w:rPr>
        <w:t> </w:t>
      </w:r>
      <w:r>
        <w:rPr/>
        <w:t>privada</w:t>
      </w:r>
      <w:r>
        <w:rPr>
          <w:spacing w:val="-6"/>
        </w:rPr>
        <w:t> </w:t>
      </w:r>
      <w:r>
        <w:rPr/>
        <w:t>que</w:t>
      </w:r>
      <w:r>
        <w:rPr>
          <w:spacing w:val="-6"/>
        </w:rPr>
        <w:t> </w:t>
      </w:r>
      <w:r>
        <w:rPr/>
        <w:t>capte,</w:t>
      </w:r>
      <w:r>
        <w:rPr>
          <w:spacing w:val="-5"/>
        </w:rPr>
        <w:t> </w:t>
      </w:r>
      <w:r>
        <w:rPr/>
        <w:t>recaude,</w:t>
      </w:r>
      <w:r>
        <w:rPr>
          <w:spacing w:val="-6"/>
        </w:rPr>
        <w:t> </w:t>
      </w:r>
      <w:r>
        <w:rPr/>
        <w:t>administre,</w:t>
      </w:r>
      <w:r>
        <w:rPr>
          <w:spacing w:val="-3"/>
        </w:rPr>
        <w:t> </w:t>
      </w:r>
      <w:r>
        <w:rPr/>
        <w:t>maneje,</w:t>
      </w:r>
      <w:r>
        <w:rPr>
          <w:spacing w:val="-3"/>
        </w:rPr>
        <w:t> </w:t>
      </w:r>
      <w:r>
        <w:rPr/>
        <w:t>ejerza,</w:t>
      </w:r>
      <w:r>
        <w:rPr>
          <w:spacing w:val="-6"/>
        </w:rPr>
        <w:t> </w:t>
      </w:r>
      <w:r>
        <w:rPr/>
        <w:t>resguarde</w:t>
      </w:r>
      <w:r>
        <w:rPr>
          <w:spacing w:val="-6"/>
        </w:rPr>
        <w:t> </w:t>
      </w:r>
      <w:r>
        <w:rPr/>
        <w:t>o</w:t>
      </w:r>
      <w:r>
        <w:rPr>
          <w:spacing w:val="-6"/>
        </w:rPr>
        <w:t> </w:t>
      </w:r>
      <w:r>
        <w:rPr/>
        <w:t>custodie</w:t>
      </w:r>
      <w:r>
        <w:rPr>
          <w:spacing w:val="-6"/>
        </w:rPr>
        <w:t> </w:t>
      </w:r>
      <w:r>
        <w:rPr/>
        <w:t>fondos o recursos de la Federación, Estado o Municipios con el objeto de evaluar los resultados de la gestión financiera,</w:t>
      </w:r>
      <w:r>
        <w:rPr>
          <w:spacing w:val="-14"/>
        </w:rPr>
        <w:t> </w:t>
      </w:r>
      <w:r>
        <w:rPr/>
        <w:t>comprobar</w:t>
      </w:r>
      <w:r>
        <w:rPr>
          <w:spacing w:val="-14"/>
        </w:rPr>
        <w:t> </w:t>
      </w:r>
      <w:r>
        <w:rPr/>
        <w:t>si</w:t>
      </w:r>
      <w:r>
        <w:rPr>
          <w:spacing w:val="-14"/>
        </w:rPr>
        <w:t> </w:t>
      </w:r>
      <w:r>
        <w:rPr/>
        <w:t>se</w:t>
      </w:r>
      <w:r>
        <w:rPr>
          <w:spacing w:val="-14"/>
        </w:rPr>
        <w:t> </w:t>
      </w:r>
      <w:r>
        <w:rPr/>
        <w:t>ha</w:t>
      </w:r>
      <w:r>
        <w:rPr>
          <w:spacing w:val="-14"/>
        </w:rPr>
        <w:t> </w:t>
      </w:r>
      <w:r>
        <w:rPr/>
        <w:t>ajustado</w:t>
      </w:r>
      <w:r>
        <w:rPr>
          <w:spacing w:val="-14"/>
        </w:rPr>
        <w:t> </w:t>
      </w:r>
      <w:r>
        <w:rPr/>
        <w:t>a</w:t>
      </w:r>
      <w:r>
        <w:rPr>
          <w:spacing w:val="-14"/>
        </w:rPr>
        <w:t> </w:t>
      </w:r>
      <w:r>
        <w:rPr/>
        <w:t>los</w:t>
      </w:r>
      <w:r>
        <w:rPr>
          <w:spacing w:val="-14"/>
        </w:rPr>
        <w:t> </w:t>
      </w:r>
      <w:r>
        <w:rPr/>
        <w:t>criterios</w:t>
      </w:r>
      <w:r>
        <w:rPr>
          <w:spacing w:val="-14"/>
        </w:rPr>
        <w:t> </w:t>
      </w:r>
      <w:r>
        <w:rPr/>
        <w:t>señalados</w:t>
      </w:r>
      <w:r>
        <w:rPr>
          <w:spacing w:val="-13"/>
        </w:rPr>
        <w:t> </w:t>
      </w:r>
      <w:r>
        <w:rPr/>
        <w:t>por</w:t>
      </w:r>
      <w:r>
        <w:rPr>
          <w:spacing w:val="-14"/>
        </w:rPr>
        <w:t> </w:t>
      </w:r>
      <w:r>
        <w:rPr/>
        <w:t>el</w:t>
      </w:r>
      <w:r>
        <w:rPr>
          <w:spacing w:val="-14"/>
        </w:rPr>
        <w:t> </w:t>
      </w:r>
      <w:r>
        <w:rPr/>
        <w:t>Presupuesto,</w:t>
      </w:r>
      <w:r>
        <w:rPr>
          <w:spacing w:val="-14"/>
        </w:rPr>
        <w:t> </w:t>
      </w:r>
      <w:r>
        <w:rPr/>
        <w:t>y</w:t>
      </w:r>
      <w:r>
        <w:rPr>
          <w:spacing w:val="-14"/>
        </w:rPr>
        <w:t> </w:t>
      </w:r>
      <w:r>
        <w:rPr/>
        <w:t>verificar</w:t>
      </w:r>
      <w:r>
        <w:rPr>
          <w:spacing w:val="-14"/>
        </w:rPr>
        <w:t> </w:t>
      </w:r>
      <w:r>
        <w:rPr/>
        <w:t>el</w:t>
      </w:r>
      <w:r>
        <w:rPr>
          <w:spacing w:val="-14"/>
        </w:rPr>
        <w:t> </w:t>
      </w:r>
      <w:r>
        <w:rPr/>
        <w:t>cumplimiento de los objetivos contenidos en los planes y programas, para lo cual se apoyará en la Auditoría Superior del Estado de Hidalgo y conocerá los informes que en materia de fiscalización ésta le rinda, garantizando la transparencia en el ejercicio de sus funciones.</w:t>
      </w:r>
    </w:p>
    <w:p>
      <w:pPr>
        <w:pStyle w:val="BodyText"/>
        <w:spacing w:before="2"/>
        <w:ind w:left="0"/>
      </w:pPr>
    </w:p>
    <w:p>
      <w:pPr>
        <w:pStyle w:val="BodyText"/>
        <w:ind w:right="113"/>
        <w:jc w:val="both"/>
      </w:pPr>
      <w:r>
        <w:rPr/>
        <w:t>Las entidades fiscalizadas, deberán presentar su Cuenta Pública del año anterior ante la Auditoría Superior del</w:t>
      </w:r>
      <w:r>
        <w:rPr>
          <w:spacing w:val="-2"/>
        </w:rPr>
        <w:t> </w:t>
      </w:r>
      <w:r>
        <w:rPr/>
        <w:t>Estado</w:t>
      </w:r>
      <w:r>
        <w:rPr>
          <w:spacing w:val="-3"/>
        </w:rPr>
        <w:t> </w:t>
      </w:r>
      <w:r>
        <w:rPr/>
        <w:t>a</w:t>
      </w:r>
      <w:r>
        <w:rPr>
          <w:spacing w:val="-1"/>
        </w:rPr>
        <w:t> </w:t>
      </w:r>
      <w:r>
        <w:rPr/>
        <w:t>más</w:t>
      </w:r>
      <w:r>
        <w:rPr>
          <w:spacing w:val="-2"/>
        </w:rPr>
        <w:t> </w:t>
      </w:r>
      <w:r>
        <w:rPr/>
        <w:t>tardar</w:t>
      </w:r>
      <w:r>
        <w:rPr>
          <w:spacing w:val="-2"/>
        </w:rPr>
        <w:t> </w:t>
      </w:r>
      <w:r>
        <w:rPr/>
        <w:t>el</w:t>
      </w:r>
      <w:r>
        <w:rPr>
          <w:spacing w:val="-2"/>
        </w:rPr>
        <w:t> </w:t>
      </w:r>
      <w:r>
        <w:rPr/>
        <w:t>30</w:t>
      </w:r>
      <w:r>
        <w:rPr>
          <w:spacing w:val="-3"/>
        </w:rPr>
        <w:t> </w:t>
      </w:r>
      <w:r>
        <w:rPr/>
        <w:t>de</w:t>
      </w:r>
      <w:r>
        <w:rPr>
          <w:spacing w:val="-3"/>
        </w:rPr>
        <w:t> </w:t>
      </w:r>
      <w:r>
        <w:rPr/>
        <w:t>abril,</w:t>
      </w:r>
      <w:r>
        <w:rPr>
          <w:spacing w:val="-1"/>
        </w:rPr>
        <w:t> </w:t>
      </w:r>
      <w:r>
        <w:rPr/>
        <w:t>del</w:t>
      </w:r>
      <w:r>
        <w:rPr>
          <w:spacing w:val="-4"/>
        </w:rPr>
        <w:t> </w:t>
      </w:r>
      <w:r>
        <w:rPr/>
        <w:t>ejercicio</w:t>
      </w:r>
      <w:r>
        <w:rPr>
          <w:spacing w:val="-3"/>
        </w:rPr>
        <w:t> </w:t>
      </w:r>
      <w:r>
        <w:rPr/>
        <w:t>fiscal</w:t>
      </w:r>
      <w:r>
        <w:rPr>
          <w:spacing w:val="-4"/>
        </w:rPr>
        <w:t> </w:t>
      </w:r>
      <w:r>
        <w:rPr/>
        <w:t>posterior</w:t>
      </w:r>
      <w:r>
        <w:rPr>
          <w:spacing w:val="-2"/>
        </w:rPr>
        <w:t> </w:t>
      </w:r>
      <w:r>
        <w:rPr/>
        <w:t>al</w:t>
      </w:r>
      <w:r>
        <w:rPr>
          <w:spacing w:val="-4"/>
        </w:rPr>
        <w:t> </w:t>
      </w:r>
      <w:r>
        <w:rPr/>
        <w:t>que</w:t>
      </w:r>
      <w:r>
        <w:rPr>
          <w:spacing w:val="-4"/>
        </w:rPr>
        <w:t> </w:t>
      </w:r>
      <w:r>
        <w:rPr/>
        <w:t>se</w:t>
      </w:r>
      <w:r>
        <w:rPr>
          <w:spacing w:val="-1"/>
        </w:rPr>
        <w:t> </w:t>
      </w:r>
      <w:r>
        <w:rPr/>
        <w:t>trate,</w:t>
      </w:r>
      <w:r>
        <w:rPr>
          <w:spacing w:val="-3"/>
        </w:rPr>
        <w:t> </w:t>
      </w:r>
      <w:r>
        <w:rPr/>
        <w:t>salvo</w:t>
      </w:r>
      <w:r>
        <w:rPr>
          <w:spacing w:val="-1"/>
        </w:rPr>
        <w:t> </w:t>
      </w:r>
      <w:r>
        <w:rPr/>
        <w:t>lo</w:t>
      </w:r>
      <w:r>
        <w:rPr>
          <w:spacing w:val="-3"/>
        </w:rPr>
        <w:t> </w:t>
      </w:r>
      <w:r>
        <w:rPr/>
        <w:t>previsto</w:t>
      </w:r>
      <w:r>
        <w:rPr>
          <w:spacing w:val="-4"/>
        </w:rPr>
        <w:t> </w:t>
      </w:r>
      <w:r>
        <w:rPr/>
        <w:t>por</w:t>
      </w:r>
      <w:r>
        <w:rPr>
          <w:spacing w:val="-3"/>
        </w:rPr>
        <w:t> </w:t>
      </w:r>
      <w:r>
        <w:rPr/>
        <w:t>la</w:t>
      </w:r>
      <w:r>
        <w:rPr>
          <w:spacing w:val="-3"/>
        </w:rPr>
        <w:t> </w:t>
      </w:r>
      <w:r>
        <w:rPr/>
        <w:t>Ley de la materia.</w:t>
      </w:r>
    </w:p>
    <w:p>
      <w:pPr>
        <w:pStyle w:val="BodyText"/>
        <w:spacing w:before="230"/>
        <w:ind w:right="107"/>
        <w:jc w:val="both"/>
      </w:pPr>
      <w:r>
        <w:rPr/>
        <w:t>El Congreso concluirá la revisión de las Cuentas Públicas a más tardar el 31 de octubre del año siguiente al de</w:t>
      </w:r>
      <w:r>
        <w:rPr>
          <w:spacing w:val="-1"/>
        </w:rPr>
        <w:t> </w:t>
      </w:r>
      <w:r>
        <w:rPr/>
        <w:t>su presentación, con base en las conclusiones técnicas de los Informes del Resultado de la Revisión, sin menoscabo</w:t>
      </w:r>
      <w:r>
        <w:rPr>
          <w:spacing w:val="-8"/>
        </w:rPr>
        <w:t> </w:t>
      </w:r>
      <w:r>
        <w:rPr/>
        <w:t>de</w:t>
      </w:r>
      <w:r>
        <w:rPr>
          <w:spacing w:val="-8"/>
        </w:rPr>
        <w:t> </w:t>
      </w:r>
      <w:r>
        <w:rPr/>
        <w:t>que</w:t>
      </w:r>
      <w:r>
        <w:rPr>
          <w:spacing w:val="-8"/>
        </w:rPr>
        <w:t> </w:t>
      </w:r>
      <w:r>
        <w:rPr/>
        <w:t>el</w:t>
      </w:r>
      <w:r>
        <w:rPr>
          <w:spacing w:val="-9"/>
        </w:rPr>
        <w:t> </w:t>
      </w:r>
      <w:r>
        <w:rPr/>
        <w:t>trámite</w:t>
      </w:r>
      <w:r>
        <w:rPr>
          <w:spacing w:val="-8"/>
        </w:rPr>
        <w:t> </w:t>
      </w:r>
      <w:r>
        <w:rPr/>
        <w:t>de</w:t>
      </w:r>
      <w:r>
        <w:rPr>
          <w:spacing w:val="-7"/>
        </w:rPr>
        <w:t> </w:t>
      </w:r>
      <w:r>
        <w:rPr/>
        <w:t>las</w:t>
      </w:r>
      <w:r>
        <w:rPr>
          <w:spacing w:val="-8"/>
        </w:rPr>
        <w:t> </w:t>
      </w:r>
      <w:r>
        <w:rPr/>
        <w:t>observaciones,</w:t>
      </w:r>
      <w:r>
        <w:rPr>
          <w:spacing w:val="-8"/>
        </w:rPr>
        <w:t> </w:t>
      </w:r>
      <w:r>
        <w:rPr/>
        <w:t>recomendaciones</w:t>
      </w:r>
      <w:r>
        <w:rPr>
          <w:spacing w:val="-8"/>
        </w:rPr>
        <w:t> </w:t>
      </w:r>
      <w:r>
        <w:rPr/>
        <w:t>y</w:t>
      </w:r>
      <w:r>
        <w:rPr>
          <w:spacing w:val="-8"/>
        </w:rPr>
        <w:t> </w:t>
      </w:r>
      <w:r>
        <w:rPr/>
        <w:t>acciones</w:t>
      </w:r>
      <w:r>
        <w:rPr>
          <w:spacing w:val="-6"/>
        </w:rPr>
        <w:t> </w:t>
      </w:r>
      <w:r>
        <w:rPr/>
        <w:t>promovidas</w:t>
      </w:r>
      <w:r>
        <w:rPr>
          <w:spacing w:val="-8"/>
        </w:rPr>
        <w:t> </w:t>
      </w:r>
      <w:r>
        <w:rPr/>
        <w:t>por</w:t>
      </w:r>
      <w:r>
        <w:rPr>
          <w:spacing w:val="-6"/>
        </w:rPr>
        <w:t> </w:t>
      </w:r>
      <w:r>
        <w:rPr/>
        <w:t>la</w:t>
      </w:r>
      <w:r>
        <w:rPr>
          <w:spacing w:val="-7"/>
        </w:rPr>
        <w:t> </w:t>
      </w:r>
      <w:r>
        <w:rPr/>
        <w:t>Auditoría Superior, siga su curso.</w:t>
      </w:r>
    </w:p>
    <w:p>
      <w:pPr>
        <w:pStyle w:val="BodyText"/>
        <w:spacing w:before="229"/>
        <w:ind w:right="106"/>
        <w:jc w:val="both"/>
      </w:pPr>
      <w:r>
        <w:rPr>
          <w:rFonts w:ascii="Arial" w:hAnsi="Arial"/>
          <w:b/>
        </w:rPr>
        <w:t>XXXII.- </w:t>
      </w:r>
      <w:r>
        <w:rPr/>
        <w:t>Legislar en materia de deuda pública, dentro del marco previsto en el</w:t>
      </w:r>
      <w:r>
        <w:rPr>
          <w:spacing w:val="-2"/>
        </w:rPr>
        <w:t> </w:t>
      </w:r>
      <w:r>
        <w:rPr/>
        <w:t>artículo 117,</w:t>
      </w:r>
      <w:r>
        <w:rPr>
          <w:spacing w:val="-1"/>
        </w:rPr>
        <w:t> </w:t>
      </w:r>
      <w:r>
        <w:rPr/>
        <w:t>fracción VIII de la Constitución</w:t>
      </w:r>
      <w:r>
        <w:rPr>
          <w:spacing w:val="-2"/>
        </w:rPr>
        <w:t> </w:t>
      </w:r>
      <w:r>
        <w:rPr/>
        <w:t>Política</w:t>
      </w:r>
      <w:r>
        <w:rPr>
          <w:spacing w:val="-2"/>
        </w:rPr>
        <w:t> </w:t>
      </w:r>
      <w:r>
        <w:rPr/>
        <w:t>de los Estados</w:t>
      </w:r>
      <w:r>
        <w:rPr>
          <w:spacing w:val="-1"/>
        </w:rPr>
        <w:t> </w:t>
      </w:r>
      <w:r>
        <w:rPr/>
        <w:t>Unidos Mexicanos</w:t>
      </w:r>
      <w:r>
        <w:rPr>
          <w:spacing w:val="-1"/>
        </w:rPr>
        <w:t> </w:t>
      </w:r>
      <w:r>
        <w:rPr/>
        <w:t>y</w:t>
      </w:r>
      <w:r>
        <w:rPr>
          <w:spacing w:val="-1"/>
        </w:rPr>
        <w:t> </w:t>
      </w:r>
      <w:r>
        <w:rPr/>
        <w:t>en</w:t>
      </w:r>
      <w:r>
        <w:rPr>
          <w:spacing w:val="-3"/>
        </w:rPr>
        <w:t> </w:t>
      </w:r>
      <w:r>
        <w:rPr/>
        <w:t>las</w:t>
      </w:r>
      <w:r>
        <w:rPr>
          <w:spacing w:val="-1"/>
        </w:rPr>
        <w:t> </w:t>
      </w:r>
      <w:r>
        <w:rPr/>
        <w:t>disposiciones</w:t>
      </w:r>
      <w:r>
        <w:rPr>
          <w:spacing w:val="-1"/>
        </w:rPr>
        <w:t> </w:t>
      </w:r>
      <w:r>
        <w:rPr/>
        <w:t>federales</w:t>
      </w:r>
      <w:r>
        <w:rPr>
          <w:spacing w:val="-1"/>
        </w:rPr>
        <w:t> </w:t>
      </w:r>
      <w:r>
        <w:rPr/>
        <w:t>aplicables,</w:t>
      </w:r>
      <w:r>
        <w:rPr>
          <w:spacing w:val="-2"/>
        </w:rPr>
        <w:t> </w:t>
      </w:r>
      <w:r>
        <w:rPr/>
        <w:t>así</w:t>
      </w:r>
      <w:r>
        <w:rPr>
          <w:spacing w:val="-2"/>
        </w:rPr>
        <w:t> </w:t>
      </w:r>
      <w:r>
        <w:rPr/>
        <w:t>como para autorizar, con el voto de las dos terceras partes de sus miembros presentes, los montos máximos de endeudamiento o financiamiento de los entes públicos, así como autorizar al Estado el otorgamiento de garantías o avales respecto de las obligaciones de los otros entes públicos del Estado;</w:t>
      </w:r>
    </w:p>
    <w:p>
      <w:pPr>
        <w:pStyle w:val="BodyText"/>
        <w:spacing w:before="46"/>
        <w:ind w:left="0"/>
      </w:pPr>
    </w:p>
    <w:p>
      <w:pPr>
        <w:spacing w:before="0"/>
        <w:ind w:left="117" w:right="0" w:firstLine="0"/>
        <w:jc w:val="both"/>
        <w:rPr>
          <w:rFonts w:ascii="Arial"/>
          <w:i/>
          <w:sz w:val="20"/>
        </w:rPr>
      </w:pPr>
      <w:r>
        <w:rPr>
          <w:rFonts w:ascii="Arial"/>
          <w:b/>
          <w:sz w:val="20"/>
        </w:rPr>
        <w:t>XXXII.-</w:t>
      </w:r>
      <w:r>
        <w:rPr>
          <w:rFonts w:ascii="Arial"/>
          <w:b/>
          <w:spacing w:val="-5"/>
          <w:sz w:val="20"/>
        </w:rPr>
        <w:t> </w:t>
      </w:r>
      <w:r>
        <w:rPr>
          <w:rFonts w:ascii="Arial"/>
          <w:b/>
          <w:sz w:val="20"/>
        </w:rPr>
        <w:t>Bis</w:t>
      </w:r>
      <w:r>
        <w:rPr>
          <w:rFonts w:ascii="Arial"/>
          <w:b/>
          <w:spacing w:val="-5"/>
          <w:sz w:val="20"/>
        </w:rPr>
        <w:t> </w:t>
      </w:r>
      <w:r>
        <w:rPr>
          <w:rFonts w:ascii="Arial"/>
          <w:i/>
          <w:sz w:val="20"/>
        </w:rPr>
        <w:t>(DEROGADA,</w:t>
      </w:r>
      <w:r>
        <w:rPr>
          <w:rFonts w:ascii="Arial"/>
          <w:i/>
          <w:spacing w:val="-4"/>
          <w:sz w:val="20"/>
        </w:rPr>
        <w:t> </w:t>
      </w:r>
      <w:r>
        <w:rPr>
          <w:rFonts w:ascii="Arial"/>
          <w:i/>
          <w:sz w:val="20"/>
        </w:rPr>
        <w:t>P.O.</w:t>
      </w:r>
      <w:r>
        <w:rPr>
          <w:rFonts w:ascii="Arial"/>
          <w:i/>
          <w:spacing w:val="-5"/>
          <w:sz w:val="20"/>
        </w:rPr>
        <w:t> </w:t>
      </w:r>
      <w:r>
        <w:rPr>
          <w:rFonts w:ascii="Arial"/>
          <w:i/>
          <w:sz w:val="20"/>
        </w:rPr>
        <w:t>12</w:t>
      </w:r>
      <w:r>
        <w:rPr>
          <w:rFonts w:ascii="Arial"/>
          <w:i/>
          <w:spacing w:val="-5"/>
          <w:sz w:val="20"/>
        </w:rPr>
        <w:t> </w:t>
      </w:r>
      <w:r>
        <w:rPr>
          <w:rFonts w:ascii="Arial"/>
          <w:i/>
          <w:sz w:val="20"/>
        </w:rPr>
        <w:t>DE</w:t>
      </w:r>
      <w:r>
        <w:rPr>
          <w:rFonts w:ascii="Arial"/>
          <w:i/>
          <w:spacing w:val="-6"/>
          <w:sz w:val="20"/>
        </w:rPr>
        <w:t> </w:t>
      </w:r>
      <w:r>
        <w:rPr>
          <w:rFonts w:ascii="Arial"/>
          <w:i/>
          <w:sz w:val="20"/>
        </w:rPr>
        <w:t>JUNIO</w:t>
      </w:r>
      <w:r>
        <w:rPr>
          <w:rFonts w:ascii="Arial"/>
          <w:i/>
          <w:spacing w:val="-4"/>
          <w:sz w:val="20"/>
        </w:rPr>
        <w:t> </w:t>
      </w:r>
      <w:r>
        <w:rPr>
          <w:rFonts w:ascii="Arial"/>
          <w:i/>
          <w:sz w:val="20"/>
        </w:rPr>
        <w:t>DE</w:t>
      </w:r>
      <w:r>
        <w:rPr>
          <w:rFonts w:ascii="Arial"/>
          <w:i/>
          <w:spacing w:val="-5"/>
          <w:sz w:val="20"/>
        </w:rPr>
        <w:t> </w:t>
      </w:r>
      <w:r>
        <w:rPr>
          <w:rFonts w:ascii="Arial"/>
          <w:i/>
          <w:spacing w:val="-2"/>
          <w:sz w:val="20"/>
        </w:rPr>
        <w:t>2017).</w:t>
      </w:r>
    </w:p>
    <w:p>
      <w:pPr>
        <w:pStyle w:val="BodyText"/>
        <w:spacing w:before="47"/>
        <w:ind w:left="0"/>
        <w:rPr>
          <w:rFonts w:ascii="Arial"/>
          <w:i/>
        </w:rPr>
      </w:pPr>
    </w:p>
    <w:p>
      <w:pPr>
        <w:pStyle w:val="BodyText"/>
        <w:ind w:right="105"/>
        <w:jc w:val="both"/>
      </w:pPr>
      <w:r>
        <w:rPr>
          <w:rFonts w:ascii="Arial" w:hAnsi="Arial"/>
          <w:b/>
        </w:rPr>
        <w:t>XXXII Ter.- </w:t>
      </w:r>
      <w:r>
        <w:rPr/>
        <w:t>Designar al Titular del Organismo Público Descentralizado denominado Centro de Conciliación Laboral, de entre la terna que someta a su consideración el Gobernador del Estado;</w:t>
      </w:r>
    </w:p>
    <w:p>
      <w:pPr>
        <w:pStyle w:val="BodyText"/>
        <w:spacing w:before="46"/>
        <w:ind w:left="0"/>
      </w:pPr>
    </w:p>
    <w:p>
      <w:pPr>
        <w:pStyle w:val="BodyText"/>
        <w:spacing w:before="1"/>
        <w:ind w:right="105"/>
        <w:jc w:val="both"/>
      </w:pPr>
      <w:r>
        <w:rPr>
          <w:rFonts w:ascii="Arial" w:hAnsi="Arial"/>
          <w:b/>
        </w:rPr>
        <w:t>XXXIII.- </w:t>
      </w:r>
      <w:r>
        <w:rPr/>
        <w:t>Autorizar, con el voto de las dos terceras partes de sus miembros presentes, los montos máximos para</w:t>
      </w:r>
      <w:r>
        <w:rPr>
          <w:spacing w:val="-4"/>
        </w:rPr>
        <w:t> </w:t>
      </w:r>
      <w:r>
        <w:rPr/>
        <w:t>la</w:t>
      </w:r>
      <w:r>
        <w:rPr>
          <w:spacing w:val="-4"/>
        </w:rPr>
        <w:t> </w:t>
      </w:r>
      <w:r>
        <w:rPr/>
        <w:t>contratación</w:t>
      </w:r>
      <w:r>
        <w:rPr>
          <w:spacing w:val="-3"/>
        </w:rPr>
        <w:t> </w:t>
      </w:r>
      <w:r>
        <w:rPr/>
        <w:t>de</w:t>
      </w:r>
      <w:r>
        <w:rPr>
          <w:spacing w:val="-5"/>
        </w:rPr>
        <w:t> </w:t>
      </w:r>
      <w:r>
        <w:rPr/>
        <w:t>compromisos</w:t>
      </w:r>
      <w:r>
        <w:rPr>
          <w:spacing w:val="-3"/>
        </w:rPr>
        <w:t> </w:t>
      </w:r>
      <w:r>
        <w:rPr/>
        <w:t>de</w:t>
      </w:r>
      <w:r>
        <w:rPr>
          <w:spacing w:val="-5"/>
        </w:rPr>
        <w:t> </w:t>
      </w:r>
      <w:r>
        <w:rPr/>
        <w:t>pago</w:t>
      </w:r>
      <w:r>
        <w:rPr>
          <w:spacing w:val="-4"/>
        </w:rPr>
        <w:t> </w:t>
      </w:r>
      <w:r>
        <w:rPr/>
        <w:t>de</w:t>
      </w:r>
      <w:r>
        <w:rPr>
          <w:spacing w:val="-4"/>
        </w:rPr>
        <w:t> </w:t>
      </w:r>
      <w:r>
        <w:rPr/>
        <w:t>los</w:t>
      </w:r>
      <w:r>
        <w:rPr>
          <w:spacing w:val="-3"/>
        </w:rPr>
        <w:t> </w:t>
      </w:r>
      <w:r>
        <w:rPr/>
        <w:t>entes</w:t>
      </w:r>
      <w:r>
        <w:rPr>
          <w:spacing w:val="-3"/>
        </w:rPr>
        <w:t> </w:t>
      </w:r>
      <w:r>
        <w:rPr/>
        <w:t>públicos derivados</w:t>
      </w:r>
      <w:r>
        <w:rPr>
          <w:spacing w:val="-3"/>
        </w:rPr>
        <w:t> </w:t>
      </w:r>
      <w:r>
        <w:rPr/>
        <w:t>de</w:t>
      </w:r>
      <w:r>
        <w:rPr>
          <w:spacing w:val="-4"/>
        </w:rPr>
        <w:t> </w:t>
      </w:r>
      <w:r>
        <w:rPr/>
        <w:t>esquemas</w:t>
      </w:r>
      <w:r>
        <w:rPr>
          <w:spacing w:val="-3"/>
        </w:rPr>
        <w:t> </w:t>
      </w:r>
      <w:r>
        <w:rPr/>
        <w:t>de</w:t>
      </w:r>
      <w:r>
        <w:rPr>
          <w:spacing w:val="-5"/>
        </w:rPr>
        <w:t> </w:t>
      </w:r>
      <w:r>
        <w:rPr/>
        <w:t>asociaciones público</w:t>
      </w:r>
      <w:r>
        <w:rPr>
          <w:spacing w:val="-8"/>
        </w:rPr>
        <w:t> </w:t>
      </w:r>
      <w:r>
        <w:rPr/>
        <w:t>privadas,</w:t>
      </w:r>
      <w:r>
        <w:rPr>
          <w:spacing w:val="-10"/>
        </w:rPr>
        <w:t> </w:t>
      </w:r>
      <w:r>
        <w:rPr/>
        <w:t>previo</w:t>
      </w:r>
      <w:r>
        <w:rPr>
          <w:spacing w:val="-8"/>
        </w:rPr>
        <w:t> </w:t>
      </w:r>
      <w:r>
        <w:rPr/>
        <w:t>análisis</w:t>
      </w:r>
      <w:r>
        <w:rPr>
          <w:spacing w:val="-9"/>
        </w:rPr>
        <w:t> </w:t>
      </w:r>
      <w:r>
        <w:rPr/>
        <w:t>del</w:t>
      </w:r>
      <w:r>
        <w:rPr>
          <w:spacing w:val="-9"/>
        </w:rPr>
        <w:t> </w:t>
      </w:r>
      <w:r>
        <w:rPr/>
        <w:t>destino,</w:t>
      </w:r>
      <w:r>
        <w:rPr>
          <w:spacing w:val="-8"/>
        </w:rPr>
        <w:t> </w:t>
      </w:r>
      <w:r>
        <w:rPr/>
        <w:t>la</w:t>
      </w:r>
      <w:r>
        <w:rPr>
          <w:spacing w:val="-8"/>
        </w:rPr>
        <w:t> </w:t>
      </w:r>
      <w:r>
        <w:rPr/>
        <w:t>capacidad</w:t>
      </w:r>
      <w:r>
        <w:rPr>
          <w:spacing w:val="-11"/>
        </w:rPr>
        <w:t> </w:t>
      </w:r>
      <w:r>
        <w:rPr/>
        <w:t>de</w:t>
      </w:r>
      <w:r>
        <w:rPr>
          <w:spacing w:val="-8"/>
        </w:rPr>
        <w:t> </w:t>
      </w:r>
      <w:r>
        <w:rPr/>
        <w:t>pago</w:t>
      </w:r>
      <w:r>
        <w:rPr>
          <w:spacing w:val="-10"/>
        </w:rPr>
        <w:t> </w:t>
      </w:r>
      <w:r>
        <w:rPr/>
        <w:t>y,</w:t>
      </w:r>
      <w:r>
        <w:rPr>
          <w:spacing w:val="-8"/>
        </w:rPr>
        <w:t> </w:t>
      </w:r>
      <w:r>
        <w:rPr/>
        <w:t>en</w:t>
      </w:r>
      <w:r>
        <w:rPr>
          <w:spacing w:val="-11"/>
        </w:rPr>
        <w:t> </w:t>
      </w:r>
      <w:r>
        <w:rPr/>
        <w:t>su</w:t>
      </w:r>
      <w:r>
        <w:rPr>
          <w:spacing w:val="-8"/>
        </w:rPr>
        <w:t> </w:t>
      </w:r>
      <w:r>
        <w:rPr/>
        <w:t>caso,</w:t>
      </w:r>
      <w:r>
        <w:rPr>
          <w:spacing w:val="-8"/>
        </w:rPr>
        <w:t> </w:t>
      </w:r>
      <w:r>
        <w:rPr/>
        <w:t>el</w:t>
      </w:r>
      <w:r>
        <w:rPr>
          <w:spacing w:val="-9"/>
        </w:rPr>
        <w:t> </w:t>
      </w:r>
      <w:r>
        <w:rPr/>
        <w:t>otorgamiento</w:t>
      </w:r>
      <w:r>
        <w:rPr>
          <w:spacing w:val="-8"/>
        </w:rPr>
        <w:t> </w:t>
      </w:r>
      <w:r>
        <w:rPr/>
        <w:t>de</w:t>
      </w:r>
      <w:r>
        <w:rPr>
          <w:spacing w:val="-8"/>
        </w:rPr>
        <w:t> </w:t>
      </w:r>
      <w:r>
        <w:rPr/>
        <w:t>garantías o el establecimiento de fuentes de pago;</w:t>
      </w:r>
    </w:p>
    <w:p>
      <w:pPr>
        <w:pStyle w:val="BodyText"/>
        <w:spacing w:before="45"/>
        <w:ind w:left="0"/>
      </w:pPr>
    </w:p>
    <w:p>
      <w:pPr>
        <w:pStyle w:val="BodyText"/>
        <w:ind w:right="108"/>
        <w:jc w:val="both"/>
      </w:pPr>
      <w:r>
        <w:rPr>
          <w:rFonts w:ascii="Arial" w:hAnsi="Arial"/>
          <w:b/>
        </w:rPr>
        <w:t>XXXIV.-</w:t>
      </w:r>
      <w:r>
        <w:rPr>
          <w:rFonts w:ascii="Arial" w:hAnsi="Arial"/>
          <w:b/>
          <w:spacing w:val="-1"/>
        </w:rPr>
        <w:t> </w:t>
      </w:r>
      <w:r>
        <w:rPr/>
        <w:t>Autorizar</w:t>
      </w:r>
      <w:r>
        <w:rPr>
          <w:spacing w:val="-1"/>
        </w:rPr>
        <w:t> </w:t>
      </w:r>
      <w:r>
        <w:rPr/>
        <w:t>al</w:t>
      </w:r>
      <w:r>
        <w:rPr>
          <w:spacing w:val="-2"/>
        </w:rPr>
        <w:t> </w:t>
      </w:r>
      <w:r>
        <w:rPr/>
        <w:t>Estado</w:t>
      </w:r>
      <w:r>
        <w:rPr>
          <w:spacing w:val="-2"/>
        </w:rPr>
        <w:t> </w:t>
      </w:r>
      <w:r>
        <w:rPr/>
        <w:t>y,</w:t>
      </w:r>
      <w:r>
        <w:rPr>
          <w:spacing w:val="-2"/>
        </w:rPr>
        <w:t> </w:t>
      </w:r>
      <w:r>
        <w:rPr/>
        <w:t>en</w:t>
      </w:r>
      <w:r>
        <w:rPr>
          <w:spacing w:val="-2"/>
        </w:rPr>
        <w:t> </w:t>
      </w:r>
      <w:r>
        <w:rPr/>
        <w:t>su</w:t>
      </w:r>
      <w:r>
        <w:rPr>
          <w:spacing w:val="-2"/>
        </w:rPr>
        <w:t> </w:t>
      </w:r>
      <w:r>
        <w:rPr/>
        <w:t>caso,</w:t>
      </w:r>
      <w:r>
        <w:rPr>
          <w:spacing w:val="-2"/>
        </w:rPr>
        <w:t> </w:t>
      </w:r>
      <w:r>
        <w:rPr/>
        <w:t>a</w:t>
      </w:r>
      <w:r>
        <w:rPr>
          <w:spacing w:val="-2"/>
        </w:rPr>
        <w:t> </w:t>
      </w:r>
      <w:r>
        <w:rPr/>
        <w:t>los</w:t>
      </w:r>
      <w:r>
        <w:rPr>
          <w:spacing w:val="-1"/>
        </w:rPr>
        <w:t> </w:t>
      </w:r>
      <w:r>
        <w:rPr/>
        <w:t>Municipios</w:t>
      </w:r>
      <w:r>
        <w:rPr>
          <w:spacing w:val="-1"/>
        </w:rPr>
        <w:t> </w:t>
      </w:r>
      <w:r>
        <w:rPr/>
        <w:t>la celebración</w:t>
      </w:r>
      <w:r>
        <w:rPr>
          <w:spacing w:val="-2"/>
        </w:rPr>
        <w:t> </w:t>
      </w:r>
      <w:r>
        <w:rPr/>
        <w:t>de</w:t>
      </w:r>
      <w:r>
        <w:rPr>
          <w:spacing w:val="-2"/>
        </w:rPr>
        <w:t> </w:t>
      </w:r>
      <w:r>
        <w:rPr/>
        <w:t>convenios</w:t>
      </w:r>
      <w:r>
        <w:rPr>
          <w:spacing w:val="-1"/>
        </w:rPr>
        <w:t> </w:t>
      </w:r>
      <w:r>
        <w:rPr/>
        <w:t>para</w:t>
      </w:r>
      <w:r>
        <w:rPr>
          <w:spacing w:val="-2"/>
        </w:rPr>
        <w:t> </w:t>
      </w:r>
      <w:r>
        <w:rPr/>
        <w:t>la</w:t>
      </w:r>
      <w:r>
        <w:rPr>
          <w:spacing w:val="-2"/>
        </w:rPr>
        <w:t> </w:t>
      </w:r>
      <w:r>
        <w:rPr/>
        <w:t>obtención</w:t>
      </w:r>
      <w:r>
        <w:rPr>
          <w:spacing w:val="-2"/>
        </w:rPr>
        <w:t> </w:t>
      </w:r>
      <w:r>
        <w:rPr/>
        <w:t>de la garantía del Gobierno Federal respecto de sus obligaciones constitutivas de deuda pública;</w:t>
      </w:r>
    </w:p>
    <w:p>
      <w:pPr>
        <w:pStyle w:val="BodyText"/>
        <w:spacing w:before="1"/>
        <w:ind w:left="0"/>
      </w:pPr>
    </w:p>
    <w:p>
      <w:pPr>
        <w:pStyle w:val="BodyText"/>
        <w:ind w:right="112"/>
        <w:jc w:val="both"/>
      </w:pPr>
      <w:r>
        <w:rPr>
          <w:rFonts w:ascii="Arial" w:hAnsi="Arial"/>
          <w:b/>
        </w:rPr>
        <w:t>XXXV.- </w:t>
      </w:r>
      <w:r>
        <w:rPr/>
        <w:t>Autorizar a los entes públicos la afectación de sus ingresos y, cuando resulte aplicable, del derecho a percibirlos, como fuente de pago, garantía o ambos, de las obligaciones o financiamientos a su cargo, siempre que en términos de la legislación aplicable dichos ingresos y/o derechos sean susceptibles de </w:t>
      </w:r>
      <w:r>
        <w:rPr>
          <w:spacing w:val="-2"/>
        </w:rPr>
        <w:t>afectación.</w:t>
      </w:r>
    </w:p>
    <w:p>
      <w:pPr>
        <w:pStyle w:val="BodyText"/>
        <w:ind w:left="0"/>
      </w:pPr>
    </w:p>
    <w:p>
      <w:pPr>
        <w:pStyle w:val="BodyText"/>
        <w:spacing w:before="1"/>
        <w:ind w:right="108"/>
        <w:jc w:val="both"/>
      </w:pPr>
      <w:r>
        <w:rPr/>
        <w:t>Asimismo, el Congreso del Estado podrá autorizar al Ejecutivo la celebración del convenio correspondiente entre el Municipio y el Estado para que éste último afecte las participaciones y aportaciones federales susceptibles de afectación que corresponden al Municipio, para ser fuente de pago, garantía o ambos, de obligaciones o financiamientos a cargo del Municipio;</w:t>
      </w:r>
    </w:p>
    <w:p>
      <w:pPr>
        <w:pStyle w:val="BodyText"/>
        <w:spacing w:before="45"/>
        <w:ind w:left="0"/>
      </w:pPr>
    </w:p>
    <w:p>
      <w:pPr>
        <w:pStyle w:val="BodyText"/>
        <w:jc w:val="both"/>
      </w:pPr>
      <w:r>
        <w:rPr>
          <w:rFonts w:ascii="Arial" w:hAnsi="Arial"/>
          <w:b/>
        </w:rPr>
        <w:t>XXXVI.-</w:t>
      </w:r>
      <w:r>
        <w:rPr>
          <w:rFonts w:ascii="Arial" w:hAnsi="Arial"/>
          <w:b/>
          <w:spacing w:val="-8"/>
        </w:rPr>
        <w:t> </w:t>
      </w:r>
      <w:r>
        <w:rPr/>
        <w:t>Autorizar</w:t>
      </w:r>
      <w:r>
        <w:rPr>
          <w:spacing w:val="-9"/>
        </w:rPr>
        <w:t> </w:t>
      </w:r>
      <w:r>
        <w:rPr/>
        <w:t>cualquier</w:t>
      </w:r>
      <w:r>
        <w:rPr>
          <w:spacing w:val="-8"/>
        </w:rPr>
        <w:t> </w:t>
      </w:r>
      <w:r>
        <w:rPr/>
        <w:t>tipo</w:t>
      </w:r>
      <w:r>
        <w:rPr>
          <w:spacing w:val="-9"/>
        </w:rPr>
        <w:t> </w:t>
      </w:r>
      <w:r>
        <w:rPr/>
        <w:t>de</w:t>
      </w:r>
      <w:r>
        <w:rPr>
          <w:spacing w:val="-6"/>
        </w:rPr>
        <w:t> </w:t>
      </w:r>
      <w:r>
        <w:rPr/>
        <w:t>enajenación</w:t>
      </w:r>
      <w:r>
        <w:rPr>
          <w:spacing w:val="-8"/>
        </w:rPr>
        <w:t> </w:t>
      </w:r>
      <w:r>
        <w:rPr/>
        <w:t>de</w:t>
      </w:r>
      <w:r>
        <w:rPr>
          <w:spacing w:val="-7"/>
        </w:rPr>
        <w:t> </w:t>
      </w:r>
      <w:r>
        <w:rPr/>
        <w:t>los</w:t>
      </w:r>
      <w:r>
        <w:rPr>
          <w:spacing w:val="-6"/>
        </w:rPr>
        <w:t> </w:t>
      </w:r>
      <w:r>
        <w:rPr/>
        <w:t>bienes</w:t>
      </w:r>
      <w:r>
        <w:rPr>
          <w:spacing w:val="-8"/>
        </w:rPr>
        <w:t> </w:t>
      </w:r>
      <w:r>
        <w:rPr/>
        <w:t>inmuebles</w:t>
      </w:r>
      <w:r>
        <w:rPr>
          <w:spacing w:val="-8"/>
        </w:rPr>
        <w:t> </w:t>
      </w:r>
      <w:r>
        <w:rPr/>
        <w:t>propiedad</w:t>
      </w:r>
      <w:r>
        <w:rPr>
          <w:spacing w:val="-8"/>
        </w:rPr>
        <w:t> </w:t>
      </w:r>
      <w:r>
        <w:rPr/>
        <w:t>del</w:t>
      </w:r>
      <w:r>
        <w:rPr>
          <w:spacing w:val="-9"/>
        </w:rPr>
        <w:t> </w:t>
      </w:r>
      <w:r>
        <w:rPr/>
        <w:t>Estado;</w:t>
      </w:r>
      <w:r>
        <w:rPr>
          <w:spacing w:val="-7"/>
        </w:rPr>
        <w:t> </w:t>
      </w:r>
      <w:r>
        <w:rPr>
          <w:spacing w:val="-10"/>
        </w:rPr>
        <w:t>y</w:t>
      </w:r>
    </w:p>
    <w:p>
      <w:pPr>
        <w:pStyle w:val="BodyText"/>
        <w:spacing w:before="46"/>
        <w:ind w:left="0"/>
      </w:pPr>
    </w:p>
    <w:p>
      <w:pPr>
        <w:pStyle w:val="BodyText"/>
      </w:pPr>
      <w:r>
        <w:rPr>
          <w:rFonts w:ascii="Arial" w:hAnsi="Arial"/>
          <w:b/>
        </w:rPr>
        <w:t>XXXVII.</w:t>
      </w:r>
      <w:r>
        <w:rPr>
          <w:rFonts w:ascii="Arial" w:hAnsi="Arial"/>
          <w:b/>
          <w:spacing w:val="-7"/>
        </w:rPr>
        <w:t> </w:t>
      </w:r>
      <w:r>
        <w:rPr/>
        <w:t>Las</w:t>
      </w:r>
      <w:r>
        <w:rPr>
          <w:spacing w:val="-6"/>
        </w:rPr>
        <w:t> </w:t>
      </w:r>
      <w:r>
        <w:rPr/>
        <w:t>demás</w:t>
      </w:r>
      <w:r>
        <w:rPr>
          <w:spacing w:val="-6"/>
        </w:rPr>
        <w:t> </w:t>
      </w:r>
      <w:r>
        <w:rPr/>
        <w:t>facultades</w:t>
      </w:r>
      <w:r>
        <w:rPr>
          <w:spacing w:val="-6"/>
        </w:rPr>
        <w:t> </w:t>
      </w:r>
      <w:r>
        <w:rPr/>
        <w:t>que</w:t>
      </w:r>
      <w:r>
        <w:rPr>
          <w:spacing w:val="-7"/>
        </w:rPr>
        <w:t> </w:t>
      </w:r>
      <w:r>
        <w:rPr/>
        <w:t>le</w:t>
      </w:r>
      <w:r>
        <w:rPr>
          <w:spacing w:val="-6"/>
        </w:rPr>
        <w:t> </w:t>
      </w:r>
      <w:r>
        <w:rPr/>
        <w:t>sean</w:t>
      </w:r>
      <w:r>
        <w:rPr>
          <w:spacing w:val="-5"/>
        </w:rPr>
        <w:t> </w:t>
      </w:r>
      <w:r>
        <w:rPr/>
        <w:t>concedidas</w:t>
      </w:r>
      <w:r>
        <w:rPr>
          <w:spacing w:val="-6"/>
        </w:rPr>
        <w:t> </w:t>
      </w:r>
      <w:r>
        <w:rPr/>
        <w:t>por</w:t>
      </w:r>
      <w:r>
        <w:rPr>
          <w:spacing w:val="-6"/>
        </w:rPr>
        <w:t> </w:t>
      </w:r>
      <w:r>
        <w:rPr/>
        <w:t>esta</w:t>
      </w:r>
      <w:r>
        <w:rPr>
          <w:spacing w:val="-8"/>
        </w:rPr>
        <w:t> </w:t>
      </w:r>
      <w:r>
        <w:rPr>
          <w:spacing w:val="-2"/>
        </w:rPr>
        <w:t>Constitución.</w:t>
      </w:r>
    </w:p>
    <w:p>
      <w:pPr>
        <w:spacing w:after="0"/>
        <w:sectPr>
          <w:pgSz w:w="12250" w:h="15850"/>
          <w:pgMar w:header="0" w:footer="740" w:top="1680" w:bottom="940" w:left="1160" w:right="1220"/>
        </w:sectPr>
      </w:pPr>
    </w:p>
    <w:p>
      <w:pPr>
        <w:spacing w:line="229" w:lineRule="exact" w:before="83"/>
        <w:ind w:left="2749" w:right="2741"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5"/>
          <w:sz w:val="20"/>
        </w:rPr>
        <w:t>VI</w:t>
      </w:r>
    </w:p>
    <w:p>
      <w:pPr>
        <w:spacing w:line="229" w:lineRule="exact" w:before="0"/>
        <w:ind w:left="2749" w:right="2740"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AUDITORÍA</w:t>
      </w:r>
      <w:r>
        <w:rPr>
          <w:rFonts w:ascii="Arial" w:hAnsi="Arial"/>
          <w:b/>
          <w:spacing w:val="-3"/>
          <w:sz w:val="20"/>
        </w:rPr>
        <w:t> </w:t>
      </w:r>
      <w:r>
        <w:rPr>
          <w:rFonts w:ascii="Arial" w:hAnsi="Arial"/>
          <w:b/>
          <w:spacing w:val="-2"/>
          <w:sz w:val="20"/>
        </w:rPr>
        <w:t>SUPERIOR</w:t>
      </w:r>
    </w:p>
    <w:p>
      <w:pPr>
        <w:pStyle w:val="BodyText"/>
        <w:spacing w:before="1"/>
        <w:ind w:left="0"/>
        <w:rPr>
          <w:rFonts w:ascii="Arial"/>
          <w:b/>
        </w:rPr>
      </w:pPr>
    </w:p>
    <w:p>
      <w:pPr>
        <w:pStyle w:val="BodyText"/>
        <w:ind w:right="105"/>
        <w:jc w:val="both"/>
      </w:pPr>
      <w:r>
        <w:rPr>
          <w:rFonts w:ascii="Arial" w:hAnsi="Arial"/>
          <w:b/>
        </w:rPr>
        <w:t>Artículo</w:t>
      </w:r>
      <w:r>
        <w:rPr>
          <w:rFonts w:ascii="Arial" w:hAnsi="Arial"/>
          <w:b/>
          <w:spacing w:val="-4"/>
        </w:rPr>
        <w:t> </w:t>
      </w:r>
      <w:r>
        <w:rPr>
          <w:rFonts w:ascii="Arial" w:hAnsi="Arial"/>
          <w:b/>
        </w:rPr>
        <w:t>56</w:t>
      </w:r>
      <w:r>
        <w:rPr>
          <w:rFonts w:ascii="Arial" w:hAnsi="Arial"/>
          <w:b/>
          <w:spacing w:val="-6"/>
        </w:rPr>
        <w:t> </w:t>
      </w:r>
      <w:r>
        <w:rPr>
          <w:rFonts w:ascii="Arial" w:hAnsi="Arial"/>
          <w:b/>
        </w:rPr>
        <w:t>Bis.-</w:t>
      </w:r>
      <w:r>
        <w:rPr>
          <w:rFonts w:ascii="Arial" w:hAnsi="Arial"/>
          <w:b/>
          <w:spacing w:val="-4"/>
        </w:rPr>
        <w:t> </w:t>
      </w:r>
      <w:r>
        <w:rPr/>
        <w:t>La</w:t>
      </w:r>
      <w:r>
        <w:rPr>
          <w:spacing w:val="-6"/>
        </w:rPr>
        <w:t> </w:t>
      </w:r>
      <w:r>
        <w:rPr/>
        <w:t>Auditoría</w:t>
      </w:r>
      <w:r>
        <w:rPr>
          <w:spacing w:val="-6"/>
        </w:rPr>
        <w:t> </w:t>
      </w:r>
      <w:r>
        <w:rPr/>
        <w:t>Superior</w:t>
      </w:r>
      <w:r>
        <w:rPr>
          <w:spacing w:val="-5"/>
        </w:rPr>
        <w:t> </w:t>
      </w:r>
      <w:r>
        <w:rPr/>
        <w:t>del</w:t>
      </w:r>
      <w:r>
        <w:rPr>
          <w:spacing w:val="-4"/>
        </w:rPr>
        <w:t> </w:t>
      </w:r>
      <w:r>
        <w:rPr/>
        <w:t>Estado</w:t>
      </w:r>
      <w:r>
        <w:rPr>
          <w:spacing w:val="-6"/>
        </w:rPr>
        <w:t> </w:t>
      </w:r>
      <w:r>
        <w:rPr/>
        <w:t>de</w:t>
      </w:r>
      <w:r>
        <w:rPr>
          <w:spacing w:val="-3"/>
        </w:rPr>
        <w:t> </w:t>
      </w:r>
      <w:r>
        <w:rPr/>
        <w:t>Hidalgo,</w:t>
      </w:r>
      <w:r>
        <w:rPr>
          <w:spacing w:val="-6"/>
        </w:rPr>
        <w:t> </w:t>
      </w:r>
      <w:r>
        <w:rPr/>
        <w:t>cuenta</w:t>
      </w:r>
      <w:r>
        <w:rPr>
          <w:spacing w:val="-6"/>
        </w:rPr>
        <w:t> </w:t>
      </w:r>
      <w:r>
        <w:rPr/>
        <w:t>con</w:t>
      </w:r>
      <w:r>
        <w:rPr>
          <w:spacing w:val="-6"/>
        </w:rPr>
        <w:t> </w:t>
      </w:r>
      <w:r>
        <w:rPr/>
        <w:t>autonomía</w:t>
      </w:r>
      <w:r>
        <w:rPr>
          <w:spacing w:val="-6"/>
        </w:rPr>
        <w:t> </w:t>
      </w:r>
      <w:r>
        <w:rPr/>
        <w:t>técnica,</w:t>
      </w:r>
      <w:r>
        <w:rPr>
          <w:spacing w:val="-4"/>
        </w:rPr>
        <w:t> </w:t>
      </w:r>
      <w:r>
        <w:rPr/>
        <w:t>presupuestal</w:t>
      </w:r>
      <w:r>
        <w:rPr>
          <w:spacing w:val="-6"/>
        </w:rPr>
        <w:t> </w:t>
      </w:r>
      <w:r>
        <w:rPr/>
        <w:t>y de gestión en el ejercicio de sus atribuciones para decidir sobre su organización interno, funcionamiento y resoluciones en los términos dispuestos por la Ley. Es responsable de la revisión y fiscalización de las Cuentas Públicas conforme a los principios de legalidad, imparcialidad y confiabilidad en términos de la Constitución</w:t>
      </w:r>
      <w:r>
        <w:rPr>
          <w:spacing w:val="-11"/>
        </w:rPr>
        <w:t> </w:t>
      </w:r>
      <w:r>
        <w:rPr/>
        <w:t>Política</w:t>
      </w:r>
      <w:r>
        <w:rPr>
          <w:spacing w:val="-11"/>
        </w:rPr>
        <w:t> </w:t>
      </w:r>
      <w:r>
        <w:rPr/>
        <w:t>de</w:t>
      </w:r>
      <w:r>
        <w:rPr>
          <w:spacing w:val="-11"/>
        </w:rPr>
        <w:t> </w:t>
      </w:r>
      <w:r>
        <w:rPr/>
        <w:t>los</w:t>
      </w:r>
      <w:r>
        <w:rPr>
          <w:spacing w:val="-8"/>
        </w:rPr>
        <w:t> </w:t>
      </w:r>
      <w:r>
        <w:rPr/>
        <w:t>Estados</w:t>
      </w:r>
      <w:r>
        <w:rPr>
          <w:spacing w:val="-10"/>
        </w:rPr>
        <w:t> </w:t>
      </w:r>
      <w:r>
        <w:rPr/>
        <w:t>Unidos</w:t>
      </w:r>
      <w:r>
        <w:rPr>
          <w:spacing w:val="-10"/>
        </w:rPr>
        <w:t> </w:t>
      </w:r>
      <w:r>
        <w:rPr/>
        <w:t>Mexicanos,</w:t>
      </w:r>
      <w:r>
        <w:rPr>
          <w:spacing w:val="-9"/>
        </w:rPr>
        <w:t> </w:t>
      </w:r>
      <w:r>
        <w:rPr/>
        <w:t>la</w:t>
      </w:r>
      <w:r>
        <w:rPr>
          <w:spacing w:val="-11"/>
        </w:rPr>
        <w:t> </w:t>
      </w:r>
      <w:r>
        <w:rPr/>
        <w:t>presente</w:t>
      </w:r>
      <w:r>
        <w:rPr>
          <w:spacing w:val="-12"/>
        </w:rPr>
        <w:t> </w:t>
      </w:r>
      <w:r>
        <w:rPr/>
        <w:t>Constitución</w:t>
      </w:r>
      <w:r>
        <w:rPr>
          <w:spacing w:val="-11"/>
        </w:rPr>
        <w:t> </w:t>
      </w:r>
      <w:r>
        <w:rPr/>
        <w:t>y</w:t>
      </w:r>
      <w:r>
        <w:rPr>
          <w:spacing w:val="-10"/>
        </w:rPr>
        <w:t> </w:t>
      </w:r>
      <w:r>
        <w:rPr/>
        <w:t>las</w:t>
      </w:r>
      <w:r>
        <w:rPr>
          <w:spacing w:val="-10"/>
        </w:rPr>
        <w:t> </w:t>
      </w:r>
      <w:r>
        <w:rPr/>
        <w:t>leyes</w:t>
      </w:r>
      <w:r>
        <w:rPr>
          <w:spacing w:val="-10"/>
        </w:rPr>
        <w:t> </w:t>
      </w:r>
      <w:r>
        <w:rPr/>
        <w:t>de</w:t>
      </w:r>
      <w:r>
        <w:rPr>
          <w:spacing w:val="-9"/>
        </w:rPr>
        <w:t> </w:t>
      </w:r>
      <w:r>
        <w:rPr/>
        <w:t>la</w:t>
      </w:r>
      <w:r>
        <w:rPr>
          <w:spacing w:val="-9"/>
        </w:rPr>
        <w:t> </w:t>
      </w:r>
      <w:r>
        <w:rPr/>
        <w:t>materia,</w:t>
      </w:r>
      <w:r>
        <w:rPr>
          <w:spacing w:val="-12"/>
        </w:rPr>
        <w:t> </w:t>
      </w:r>
      <w:r>
        <w:rPr/>
        <w:t>con el objeto de evaluar los resultados de la gestión financiera, comprobar si se ha ajustado a los criterios </w:t>
      </w:r>
      <w:r>
        <w:rPr>
          <w:spacing w:val="-2"/>
        </w:rPr>
        <w:t>señalados por el</w:t>
      </w:r>
      <w:r>
        <w:rPr>
          <w:spacing w:val="-4"/>
        </w:rPr>
        <w:t> </w:t>
      </w:r>
      <w:r>
        <w:rPr>
          <w:spacing w:val="-2"/>
        </w:rPr>
        <w:t>Presupuesto</w:t>
      </w:r>
      <w:r>
        <w:rPr>
          <w:spacing w:val="-7"/>
        </w:rPr>
        <w:t> </w:t>
      </w:r>
      <w:r>
        <w:rPr>
          <w:spacing w:val="-2"/>
        </w:rPr>
        <w:t>y</w:t>
      </w:r>
      <w:r>
        <w:rPr>
          <w:spacing w:val="-4"/>
        </w:rPr>
        <w:t> </w:t>
      </w:r>
      <w:r>
        <w:rPr>
          <w:spacing w:val="-2"/>
        </w:rPr>
        <w:t>verificar</w:t>
      </w:r>
      <w:r>
        <w:rPr>
          <w:spacing w:val="-5"/>
        </w:rPr>
        <w:t> </w:t>
      </w:r>
      <w:r>
        <w:rPr>
          <w:spacing w:val="-2"/>
        </w:rPr>
        <w:t>el</w:t>
      </w:r>
      <w:r>
        <w:rPr>
          <w:spacing w:val="-7"/>
        </w:rPr>
        <w:t> </w:t>
      </w:r>
      <w:r>
        <w:rPr>
          <w:spacing w:val="-2"/>
        </w:rPr>
        <w:t>cumplimiento</w:t>
      </w:r>
      <w:r>
        <w:rPr>
          <w:spacing w:val="-7"/>
        </w:rPr>
        <w:t> </w:t>
      </w:r>
      <w:r>
        <w:rPr>
          <w:spacing w:val="-2"/>
        </w:rPr>
        <w:t>de</w:t>
      </w:r>
      <w:r>
        <w:rPr>
          <w:spacing w:val="-4"/>
        </w:rPr>
        <w:t> </w:t>
      </w:r>
      <w:r>
        <w:rPr>
          <w:spacing w:val="-2"/>
        </w:rPr>
        <w:t>los</w:t>
      </w:r>
      <w:r>
        <w:rPr>
          <w:spacing w:val="-5"/>
        </w:rPr>
        <w:t> </w:t>
      </w:r>
      <w:r>
        <w:rPr>
          <w:spacing w:val="-2"/>
        </w:rPr>
        <w:t>objetivos</w:t>
      </w:r>
      <w:r>
        <w:rPr>
          <w:spacing w:val="-5"/>
        </w:rPr>
        <w:t> </w:t>
      </w:r>
      <w:r>
        <w:rPr>
          <w:spacing w:val="-2"/>
        </w:rPr>
        <w:t>contenidos</w:t>
      </w:r>
      <w:r>
        <w:rPr>
          <w:spacing w:val="-4"/>
        </w:rPr>
        <w:t> </w:t>
      </w:r>
      <w:r>
        <w:rPr>
          <w:spacing w:val="-2"/>
        </w:rPr>
        <w:t>en</w:t>
      </w:r>
      <w:r>
        <w:rPr>
          <w:spacing w:val="-4"/>
        </w:rPr>
        <w:t> </w:t>
      </w:r>
      <w:r>
        <w:rPr>
          <w:spacing w:val="-2"/>
        </w:rPr>
        <w:t>los</w:t>
      </w:r>
      <w:r>
        <w:rPr>
          <w:spacing w:val="-5"/>
        </w:rPr>
        <w:t> </w:t>
      </w:r>
      <w:r>
        <w:rPr>
          <w:spacing w:val="-2"/>
        </w:rPr>
        <w:t>planes</w:t>
      </w:r>
      <w:r>
        <w:rPr>
          <w:spacing w:val="-4"/>
        </w:rPr>
        <w:t> </w:t>
      </w:r>
      <w:r>
        <w:rPr>
          <w:spacing w:val="-2"/>
        </w:rPr>
        <w:t>y</w:t>
      </w:r>
      <w:r>
        <w:rPr>
          <w:spacing w:val="-4"/>
        </w:rPr>
        <w:t> </w:t>
      </w:r>
      <w:r>
        <w:rPr>
          <w:spacing w:val="-2"/>
        </w:rPr>
        <w:t>programas </w:t>
      </w:r>
      <w:r>
        <w:rPr/>
        <w:t>y emitir las recomendaciones para la mejora del desempeño.</w:t>
      </w:r>
    </w:p>
    <w:p>
      <w:pPr>
        <w:pStyle w:val="BodyText"/>
        <w:spacing w:before="1"/>
        <w:ind w:left="0"/>
      </w:pPr>
    </w:p>
    <w:p>
      <w:pPr>
        <w:pStyle w:val="BodyText"/>
        <w:spacing w:before="1"/>
        <w:ind w:right="114"/>
        <w:jc w:val="both"/>
      </w:pPr>
      <w:r>
        <w:rPr/>
        <w:t>La Ley de la materia establecerá los mecanismos para sujetar a la Auditoría Superior del Estado a la verificación del cumplimiento de los principios de economía, eficacia y eficiencia en sus prácticas administrativas y técnicas de fiscalización. Su funcionamiento y organización será conforme a las siguientes </w:t>
      </w:r>
      <w:r>
        <w:rPr>
          <w:spacing w:val="-2"/>
        </w:rPr>
        <w:t>bases:</w:t>
      </w:r>
    </w:p>
    <w:p>
      <w:pPr>
        <w:pStyle w:val="BodyText"/>
        <w:ind w:left="0"/>
      </w:pPr>
    </w:p>
    <w:p>
      <w:pPr>
        <w:pStyle w:val="ListParagraph"/>
        <w:numPr>
          <w:ilvl w:val="0"/>
          <w:numId w:val="8"/>
        </w:numPr>
        <w:tabs>
          <w:tab w:pos="370" w:val="left" w:leader="none"/>
        </w:tabs>
        <w:spacing w:line="240" w:lineRule="auto" w:before="0" w:after="0"/>
        <w:ind w:left="370" w:right="0" w:hanging="253"/>
        <w:jc w:val="both"/>
        <w:rPr>
          <w:sz w:val="20"/>
        </w:rPr>
      </w:pPr>
      <w:r>
        <w:rPr>
          <w:sz w:val="20"/>
        </w:rPr>
        <w:t>La</w:t>
      </w:r>
      <w:r>
        <w:rPr>
          <w:spacing w:val="-7"/>
          <w:sz w:val="20"/>
        </w:rPr>
        <w:t> </w:t>
      </w:r>
      <w:r>
        <w:rPr>
          <w:sz w:val="20"/>
        </w:rPr>
        <w:t>Auditoría</w:t>
      </w:r>
      <w:r>
        <w:rPr>
          <w:spacing w:val="-7"/>
          <w:sz w:val="20"/>
        </w:rPr>
        <w:t> </w:t>
      </w:r>
      <w:r>
        <w:rPr>
          <w:sz w:val="20"/>
        </w:rPr>
        <w:t>Superior</w:t>
      </w:r>
      <w:r>
        <w:rPr>
          <w:spacing w:val="-5"/>
          <w:sz w:val="20"/>
        </w:rPr>
        <w:t> </w:t>
      </w:r>
      <w:r>
        <w:rPr>
          <w:sz w:val="20"/>
        </w:rPr>
        <w:t>del</w:t>
      </w:r>
      <w:r>
        <w:rPr>
          <w:spacing w:val="-9"/>
          <w:sz w:val="20"/>
        </w:rPr>
        <w:t> </w:t>
      </w:r>
      <w:r>
        <w:rPr>
          <w:sz w:val="20"/>
        </w:rPr>
        <w:t>Estado</w:t>
      </w:r>
      <w:r>
        <w:rPr>
          <w:spacing w:val="-6"/>
          <w:sz w:val="20"/>
        </w:rPr>
        <w:t> </w:t>
      </w:r>
      <w:r>
        <w:rPr>
          <w:sz w:val="20"/>
        </w:rPr>
        <w:t>de</w:t>
      </w:r>
      <w:r>
        <w:rPr>
          <w:spacing w:val="-9"/>
          <w:sz w:val="20"/>
        </w:rPr>
        <w:t> </w:t>
      </w:r>
      <w:r>
        <w:rPr>
          <w:sz w:val="20"/>
        </w:rPr>
        <w:t>Hidalgo</w:t>
      </w:r>
      <w:r>
        <w:rPr>
          <w:spacing w:val="-8"/>
          <w:sz w:val="20"/>
        </w:rPr>
        <w:t> </w:t>
      </w:r>
      <w:r>
        <w:rPr>
          <w:sz w:val="20"/>
        </w:rPr>
        <w:t>tiene</w:t>
      </w:r>
      <w:r>
        <w:rPr>
          <w:spacing w:val="-8"/>
          <w:sz w:val="20"/>
        </w:rPr>
        <w:t> </w:t>
      </w:r>
      <w:r>
        <w:rPr>
          <w:sz w:val="20"/>
        </w:rPr>
        <w:t>las</w:t>
      </w:r>
      <w:r>
        <w:rPr>
          <w:spacing w:val="-7"/>
          <w:sz w:val="20"/>
        </w:rPr>
        <w:t> </w:t>
      </w:r>
      <w:r>
        <w:rPr>
          <w:sz w:val="20"/>
        </w:rPr>
        <w:t>siguientes</w:t>
      </w:r>
      <w:r>
        <w:rPr>
          <w:spacing w:val="-5"/>
          <w:sz w:val="20"/>
        </w:rPr>
        <w:t> </w:t>
      </w:r>
      <w:r>
        <w:rPr>
          <w:spacing w:val="-2"/>
          <w:sz w:val="20"/>
        </w:rPr>
        <w:t>atribuciones:</w:t>
      </w:r>
    </w:p>
    <w:p>
      <w:pPr>
        <w:pStyle w:val="ListParagraph"/>
        <w:numPr>
          <w:ilvl w:val="1"/>
          <w:numId w:val="8"/>
        </w:numPr>
        <w:tabs>
          <w:tab w:pos="319" w:val="left" w:leader="none"/>
        </w:tabs>
        <w:spacing w:line="240" w:lineRule="auto" w:before="228" w:after="0"/>
        <w:ind w:left="117" w:right="107" w:firstLine="0"/>
        <w:jc w:val="both"/>
        <w:rPr>
          <w:sz w:val="20"/>
        </w:rPr>
      </w:pPr>
      <w:r>
        <w:rPr>
          <w:sz w:val="20"/>
        </w:rPr>
        <w:t>Revisar y fiscalizar los ingresos, egresos, deuda, financiamientos, las garantías otorgadas respecto a empréstitos,</w:t>
      </w:r>
      <w:r>
        <w:rPr>
          <w:spacing w:val="-8"/>
          <w:sz w:val="20"/>
        </w:rPr>
        <w:t> </w:t>
      </w:r>
      <w:r>
        <w:rPr>
          <w:sz w:val="20"/>
        </w:rPr>
        <w:t>el</w:t>
      </w:r>
      <w:r>
        <w:rPr>
          <w:spacing w:val="-9"/>
          <w:sz w:val="20"/>
        </w:rPr>
        <w:t> </w:t>
      </w:r>
      <w:r>
        <w:rPr>
          <w:sz w:val="20"/>
        </w:rPr>
        <w:t>manejo,</w:t>
      </w:r>
      <w:r>
        <w:rPr>
          <w:spacing w:val="-8"/>
          <w:sz w:val="20"/>
        </w:rPr>
        <w:t> </w:t>
      </w:r>
      <w:r>
        <w:rPr>
          <w:sz w:val="20"/>
        </w:rPr>
        <w:t>la</w:t>
      </w:r>
      <w:r>
        <w:rPr>
          <w:spacing w:val="-8"/>
          <w:sz w:val="20"/>
        </w:rPr>
        <w:t> </w:t>
      </w:r>
      <w:r>
        <w:rPr>
          <w:sz w:val="20"/>
        </w:rPr>
        <w:t>custodia</w:t>
      </w:r>
      <w:r>
        <w:rPr>
          <w:spacing w:val="-10"/>
          <w:sz w:val="20"/>
        </w:rPr>
        <w:t> </w:t>
      </w:r>
      <w:r>
        <w:rPr>
          <w:sz w:val="20"/>
        </w:rPr>
        <w:t>y</w:t>
      </w:r>
      <w:r>
        <w:rPr>
          <w:spacing w:val="-7"/>
          <w:sz w:val="20"/>
        </w:rPr>
        <w:t> </w:t>
      </w:r>
      <w:r>
        <w:rPr>
          <w:sz w:val="20"/>
        </w:rPr>
        <w:t>la</w:t>
      </w:r>
      <w:r>
        <w:rPr>
          <w:spacing w:val="-8"/>
          <w:sz w:val="20"/>
        </w:rPr>
        <w:t> </w:t>
      </w:r>
      <w:r>
        <w:rPr>
          <w:sz w:val="20"/>
        </w:rPr>
        <w:t>aplicación</w:t>
      </w:r>
      <w:r>
        <w:rPr>
          <w:spacing w:val="-9"/>
          <w:sz w:val="20"/>
        </w:rPr>
        <w:t> </w:t>
      </w:r>
      <w:r>
        <w:rPr>
          <w:sz w:val="20"/>
        </w:rPr>
        <w:t>de</w:t>
      </w:r>
      <w:r>
        <w:rPr>
          <w:spacing w:val="-9"/>
          <w:sz w:val="20"/>
        </w:rPr>
        <w:t> </w:t>
      </w:r>
      <w:r>
        <w:rPr>
          <w:sz w:val="20"/>
        </w:rPr>
        <w:t>recursos</w:t>
      </w:r>
      <w:r>
        <w:rPr>
          <w:spacing w:val="-9"/>
          <w:sz w:val="20"/>
        </w:rPr>
        <w:t> </w:t>
      </w:r>
      <w:r>
        <w:rPr>
          <w:sz w:val="20"/>
        </w:rPr>
        <w:t>estatales</w:t>
      </w:r>
      <w:r>
        <w:rPr>
          <w:spacing w:val="-9"/>
          <w:sz w:val="20"/>
        </w:rPr>
        <w:t> </w:t>
      </w:r>
      <w:r>
        <w:rPr>
          <w:sz w:val="20"/>
        </w:rPr>
        <w:t>y</w:t>
      </w:r>
      <w:r>
        <w:rPr>
          <w:spacing w:val="-9"/>
          <w:sz w:val="20"/>
        </w:rPr>
        <w:t> </w:t>
      </w:r>
      <w:r>
        <w:rPr>
          <w:sz w:val="20"/>
        </w:rPr>
        <w:t>propios</w:t>
      </w:r>
      <w:r>
        <w:rPr>
          <w:spacing w:val="-9"/>
          <w:sz w:val="20"/>
        </w:rPr>
        <w:t> </w:t>
      </w:r>
      <w:r>
        <w:rPr>
          <w:sz w:val="20"/>
        </w:rPr>
        <w:t>que</w:t>
      </w:r>
      <w:r>
        <w:rPr>
          <w:spacing w:val="-11"/>
          <w:sz w:val="20"/>
        </w:rPr>
        <w:t> </w:t>
      </w:r>
      <w:r>
        <w:rPr>
          <w:sz w:val="20"/>
        </w:rPr>
        <w:t>ejerzan</w:t>
      </w:r>
      <w:r>
        <w:rPr>
          <w:spacing w:val="-9"/>
          <w:sz w:val="20"/>
        </w:rPr>
        <w:t> </w:t>
      </w:r>
      <w:r>
        <w:rPr>
          <w:sz w:val="20"/>
        </w:rPr>
        <w:t>los</w:t>
      </w:r>
      <w:r>
        <w:rPr>
          <w:spacing w:val="-9"/>
          <w:sz w:val="20"/>
        </w:rPr>
        <w:t> </w:t>
      </w:r>
      <w:r>
        <w:rPr>
          <w:sz w:val="20"/>
        </w:rPr>
        <w:t>Poderes</w:t>
      </w:r>
      <w:r>
        <w:rPr>
          <w:spacing w:val="-9"/>
          <w:sz w:val="20"/>
        </w:rPr>
        <w:t> </w:t>
      </w:r>
      <w:r>
        <w:rPr>
          <w:sz w:val="20"/>
        </w:rPr>
        <w:t>del Estado,</w:t>
      </w:r>
      <w:r>
        <w:rPr>
          <w:spacing w:val="-12"/>
          <w:sz w:val="20"/>
        </w:rPr>
        <w:t> </w:t>
      </w:r>
      <w:r>
        <w:rPr>
          <w:sz w:val="20"/>
        </w:rPr>
        <w:t>los</w:t>
      </w:r>
      <w:r>
        <w:rPr>
          <w:spacing w:val="-11"/>
          <w:sz w:val="20"/>
        </w:rPr>
        <w:t> </w:t>
      </w:r>
      <w:r>
        <w:rPr>
          <w:sz w:val="20"/>
        </w:rPr>
        <w:t>Municipios,</w:t>
      </w:r>
      <w:r>
        <w:rPr>
          <w:spacing w:val="-12"/>
          <w:sz w:val="20"/>
        </w:rPr>
        <w:t> </w:t>
      </w:r>
      <w:r>
        <w:rPr>
          <w:sz w:val="20"/>
        </w:rPr>
        <w:t>Entidades</w:t>
      </w:r>
      <w:r>
        <w:rPr>
          <w:spacing w:val="-11"/>
          <w:sz w:val="20"/>
        </w:rPr>
        <w:t> </w:t>
      </w:r>
      <w:r>
        <w:rPr>
          <w:sz w:val="20"/>
        </w:rPr>
        <w:t>Paraestatales,</w:t>
      </w:r>
      <w:r>
        <w:rPr>
          <w:spacing w:val="-12"/>
          <w:sz w:val="20"/>
        </w:rPr>
        <w:t> </w:t>
      </w:r>
      <w:r>
        <w:rPr>
          <w:sz w:val="20"/>
        </w:rPr>
        <w:t>Organismos</w:t>
      </w:r>
      <w:r>
        <w:rPr>
          <w:spacing w:val="-11"/>
          <w:sz w:val="20"/>
        </w:rPr>
        <w:t> </w:t>
      </w:r>
      <w:r>
        <w:rPr>
          <w:sz w:val="20"/>
        </w:rPr>
        <w:t>Autónomos</w:t>
      </w:r>
      <w:r>
        <w:rPr>
          <w:spacing w:val="-11"/>
          <w:sz w:val="20"/>
        </w:rPr>
        <w:t> </w:t>
      </w:r>
      <w:r>
        <w:rPr>
          <w:sz w:val="20"/>
        </w:rPr>
        <w:t>y</w:t>
      </w:r>
      <w:r>
        <w:rPr>
          <w:spacing w:val="-11"/>
          <w:sz w:val="20"/>
        </w:rPr>
        <w:t> </w:t>
      </w:r>
      <w:r>
        <w:rPr>
          <w:sz w:val="20"/>
        </w:rPr>
        <w:t>demás</w:t>
      </w:r>
      <w:r>
        <w:rPr>
          <w:spacing w:val="-11"/>
          <w:sz w:val="20"/>
        </w:rPr>
        <w:t> </w:t>
      </w:r>
      <w:r>
        <w:rPr>
          <w:sz w:val="20"/>
        </w:rPr>
        <w:t>entidades</w:t>
      </w:r>
      <w:r>
        <w:rPr>
          <w:spacing w:val="-11"/>
          <w:sz w:val="20"/>
        </w:rPr>
        <w:t> </w:t>
      </w:r>
      <w:r>
        <w:rPr>
          <w:sz w:val="20"/>
        </w:rPr>
        <w:t>fiscalizadas;</w:t>
      </w:r>
      <w:r>
        <w:rPr>
          <w:spacing w:val="-12"/>
          <w:sz w:val="20"/>
        </w:rPr>
        <w:t> </w:t>
      </w:r>
      <w:r>
        <w:rPr>
          <w:sz w:val="20"/>
        </w:rPr>
        <w:t>así como realizar auditorías sobre el desempeño en el cumplimiento de los objetivos y metas establecidos en la planeación para el desarrollo, conforme a los indicadores estratégicos y de gestión precisados en los respectivos planes y programas.</w:t>
      </w:r>
    </w:p>
    <w:p>
      <w:pPr>
        <w:pStyle w:val="BodyText"/>
        <w:spacing w:before="1"/>
        <w:ind w:left="0"/>
      </w:pPr>
    </w:p>
    <w:p>
      <w:pPr>
        <w:pStyle w:val="BodyText"/>
        <w:ind w:right="105"/>
        <w:jc w:val="both"/>
      </w:pPr>
      <w:r>
        <w:rPr/>
        <w:t>En</w:t>
      </w:r>
      <w:r>
        <w:rPr>
          <w:spacing w:val="-6"/>
        </w:rPr>
        <w:t> </w:t>
      </w:r>
      <w:r>
        <w:rPr/>
        <w:t>caso</w:t>
      </w:r>
      <w:r>
        <w:rPr>
          <w:spacing w:val="-6"/>
        </w:rPr>
        <w:t> </w:t>
      </w:r>
      <w:r>
        <w:rPr/>
        <w:t>de</w:t>
      </w:r>
      <w:r>
        <w:rPr>
          <w:spacing w:val="-6"/>
        </w:rPr>
        <w:t> </w:t>
      </w:r>
      <w:r>
        <w:rPr/>
        <w:t>que</w:t>
      </w:r>
      <w:r>
        <w:rPr>
          <w:spacing w:val="-6"/>
        </w:rPr>
        <w:t> </w:t>
      </w:r>
      <w:r>
        <w:rPr/>
        <w:t>el</w:t>
      </w:r>
      <w:r>
        <w:rPr>
          <w:spacing w:val="-6"/>
        </w:rPr>
        <w:t> </w:t>
      </w:r>
      <w:r>
        <w:rPr/>
        <w:t>programa,</w:t>
      </w:r>
      <w:r>
        <w:rPr>
          <w:spacing w:val="-6"/>
        </w:rPr>
        <w:t> </w:t>
      </w:r>
      <w:r>
        <w:rPr/>
        <w:t>proyecto</w:t>
      </w:r>
      <w:r>
        <w:rPr>
          <w:spacing w:val="-6"/>
        </w:rPr>
        <w:t> </w:t>
      </w:r>
      <w:r>
        <w:rPr/>
        <w:t>o</w:t>
      </w:r>
      <w:r>
        <w:rPr>
          <w:spacing w:val="-6"/>
        </w:rPr>
        <w:t> </w:t>
      </w:r>
      <w:r>
        <w:rPr/>
        <w:t>erogación</w:t>
      </w:r>
      <w:r>
        <w:rPr>
          <w:spacing w:val="-6"/>
        </w:rPr>
        <w:t> </w:t>
      </w:r>
      <w:r>
        <w:rPr/>
        <w:t>contenidos</w:t>
      </w:r>
      <w:r>
        <w:rPr>
          <w:spacing w:val="-4"/>
        </w:rPr>
        <w:t> </w:t>
      </w:r>
      <w:r>
        <w:rPr/>
        <w:t>en</w:t>
      </w:r>
      <w:r>
        <w:rPr>
          <w:spacing w:val="-6"/>
        </w:rPr>
        <w:t> </w:t>
      </w:r>
      <w:r>
        <w:rPr/>
        <w:t>el</w:t>
      </w:r>
      <w:r>
        <w:rPr>
          <w:spacing w:val="-6"/>
        </w:rPr>
        <w:t> </w:t>
      </w:r>
      <w:r>
        <w:rPr/>
        <w:t>presupuesto</w:t>
      </w:r>
      <w:r>
        <w:rPr>
          <w:spacing w:val="-6"/>
        </w:rPr>
        <w:t> </w:t>
      </w:r>
      <w:r>
        <w:rPr/>
        <w:t>en</w:t>
      </w:r>
      <w:r>
        <w:rPr>
          <w:spacing w:val="-6"/>
        </w:rPr>
        <w:t> </w:t>
      </w:r>
      <w:r>
        <w:rPr/>
        <w:t>revisión</w:t>
      </w:r>
      <w:r>
        <w:rPr>
          <w:spacing w:val="-6"/>
        </w:rPr>
        <w:t> </w:t>
      </w:r>
      <w:r>
        <w:rPr/>
        <w:t>abarque</w:t>
      </w:r>
      <w:r>
        <w:rPr>
          <w:spacing w:val="-6"/>
        </w:rPr>
        <w:t> </w:t>
      </w:r>
      <w:r>
        <w:rPr/>
        <w:t>para</w:t>
      </w:r>
      <w:r>
        <w:rPr>
          <w:spacing w:val="-6"/>
        </w:rPr>
        <w:t> </w:t>
      </w:r>
      <w:r>
        <w:rPr/>
        <w:t>su ejecución y pago diversos ejercicios fiscales o se trate de revisiones sobre el cumplimiento de los objetivos de</w:t>
      </w:r>
      <w:r>
        <w:rPr>
          <w:spacing w:val="-14"/>
        </w:rPr>
        <w:t> </w:t>
      </w:r>
      <w:r>
        <w:rPr/>
        <w:t>programas</w:t>
      </w:r>
      <w:r>
        <w:rPr>
          <w:spacing w:val="-14"/>
        </w:rPr>
        <w:t> </w:t>
      </w:r>
      <w:r>
        <w:rPr/>
        <w:t>plurianuales,</w:t>
      </w:r>
      <w:r>
        <w:rPr>
          <w:spacing w:val="-14"/>
        </w:rPr>
        <w:t> </w:t>
      </w:r>
      <w:r>
        <w:rPr/>
        <w:t>la</w:t>
      </w:r>
      <w:r>
        <w:rPr>
          <w:spacing w:val="-13"/>
        </w:rPr>
        <w:t> </w:t>
      </w:r>
      <w:r>
        <w:rPr/>
        <w:t>entidad</w:t>
      </w:r>
      <w:r>
        <w:rPr>
          <w:spacing w:val="-14"/>
        </w:rPr>
        <w:t> </w:t>
      </w:r>
      <w:r>
        <w:rPr/>
        <w:t>de</w:t>
      </w:r>
      <w:r>
        <w:rPr>
          <w:spacing w:val="-13"/>
        </w:rPr>
        <w:t> </w:t>
      </w:r>
      <w:r>
        <w:rPr/>
        <w:t>fiscalización</w:t>
      </w:r>
      <w:r>
        <w:rPr>
          <w:spacing w:val="-14"/>
        </w:rPr>
        <w:t> </w:t>
      </w:r>
      <w:r>
        <w:rPr/>
        <w:t>podrá</w:t>
      </w:r>
      <w:r>
        <w:rPr>
          <w:spacing w:val="-14"/>
        </w:rPr>
        <w:t> </w:t>
      </w:r>
      <w:r>
        <w:rPr/>
        <w:t>solicitar</w:t>
      </w:r>
      <w:r>
        <w:rPr>
          <w:spacing w:val="-14"/>
        </w:rPr>
        <w:t> </w:t>
      </w:r>
      <w:r>
        <w:rPr/>
        <w:t>y</w:t>
      </w:r>
      <w:r>
        <w:rPr>
          <w:spacing w:val="-11"/>
        </w:rPr>
        <w:t> </w:t>
      </w:r>
      <w:r>
        <w:rPr/>
        <w:t>revisar</w:t>
      </w:r>
      <w:r>
        <w:rPr>
          <w:spacing w:val="-13"/>
        </w:rPr>
        <w:t> </w:t>
      </w:r>
      <w:r>
        <w:rPr/>
        <w:t>de</w:t>
      </w:r>
      <w:r>
        <w:rPr>
          <w:spacing w:val="-13"/>
        </w:rPr>
        <w:t> </w:t>
      </w:r>
      <w:r>
        <w:rPr/>
        <w:t>manera</w:t>
      </w:r>
      <w:r>
        <w:rPr>
          <w:spacing w:val="-13"/>
        </w:rPr>
        <w:t> </w:t>
      </w:r>
      <w:r>
        <w:rPr/>
        <w:t>casuística</w:t>
      </w:r>
      <w:r>
        <w:rPr>
          <w:spacing w:val="-13"/>
        </w:rPr>
        <w:t> </w:t>
      </w:r>
      <w:r>
        <w:rPr/>
        <w:t>y</w:t>
      </w:r>
      <w:r>
        <w:rPr>
          <w:spacing w:val="-14"/>
        </w:rPr>
        <w:t> </w:t>
      </w:r>
      <w:r>
        <w:rPr/>
        <w:t>concreta información</w:t>
      </w:r>
      <w:r>
        <w:rPr>
          <w:spacing w:val="-11"/>
        </w:rPr>
        <w:t> </w:t>
      </w:r>
      <w:r>
        <w:rPr/>
        <w:t>de</w:t>
      </w:r>
      <w:r>
        <w:rPr>
          <w:spacing w:val="-12"/>
        </w:rPr>
        <w:t> </w:t>
      </w:r>
      <w:r>
        <w:rPr/>
        <w:t>ejercicios</w:t>
      </w:r>
      <w:r>
        <w:rPr>
          <w:spacing w:val="-10"/>
        </w:rPr>
        <w:t> </w:t>
      </w:r>
      <w:r>
        <w:rPr/>
        <w:t>fiscales</w:t>
      </w:r>
      <w:r>
        <w:rPr>
          <w:spacing w:val="-10"/>
        </w:rPr>
        <w:t> </w:t>
      </w:r>
      <w:r>
        <w:rPr/>
        <w:t>previos</w:t>
      </w:r>
      <w:r>
        <w:rPr>
          <w:spacing w:val="-10"/>
        </w:rPr>
        <w:t> </w:t>
      </w:r>
      <w:r>
        <w:rPr/>
        <w:t>al</w:t>
      </w:r>
      <w:r>
        <w:rPr>
          <w:spacing w:val="-12"/>
        </w:rPr>
        <w:t> </w:t>
      </w:r>
      <w:r>
        <w:rPr/>
        <w:t>de</w:t>
      </w:r>
      <w:r>
        <w:rPr>
          <w:spacing w:val="-9"/>
        </w:rPr>
        <w:t> </w:t>
      </w:r>
      <w:r>
        <w:rPr/>
        <w:t>la</w:t>
      </w:r>
      <w:r>
        <w:rPr>
          <w:spacing w:val="-11"/>
        </w:rPr>
        <w:t> </w:t>
      </w:r>
      <w:r>
        <w:rPr/>
        <w:t>cuenta</w:t>
      </w:r>
      <w:r>
        <w:rPr>
          <w:spacing w:val="-11"/>
        </w:rPr>
        <w:t> </w:t>
      </w:r>
      <w:r>
        <w:rPr/>
        <w:t>en</w:t>
      </w:r>
      <w:r>
        <w:rPr>
          <w:spacing w:val="-12"/>
        </w:rPr>
        <w:t> </w:t>
      </w:r>
      <w:r>
        <w:rPr/>
        <w:t>revisión,</w:t>
      </w:r>
      <w:r>
        <w:rPr>
          <w:spacing w:val="-11"/>
        </w:rPr>
        <w:t> </w:t>
      </w:r>
      <w:r>
        <w:rPr/>
        <w:t>sin</w:t>
      </w:r>
      <w:r>
        <w:rPr>
          <w:spacing w:val="-9"/>
        </w:rPr>
        <w:t> </w:t>
      </w:r>
      <w:r>
        <w:rPr/>
        <w:t>que</w:t>
      </w:r>
      <w:r>
        <w:rPr>
          <w:spacing w:val="-11"/>
        </w:rPr>
        <w:t> </w:t>
      </w:r>
      <w:r>
        <w:rPr/>
        <w:t>por</w:t>
      </w:r>
      <w:r>
        <w:rPr>
          <w:spacing w:val="-10"/>
        </w:rPr>
        <w:t> </w:t>
      </w:r>
      <w:r>
        <w:rPr/>
        <w:t>este</w:t>
      </w:r>
      <w:r>
        <w:rPr>
          <w:spacing w:val="-12"/>
        </w:rPr>
        <w:t> </w:t>
      </w:r>
      <w:r>
        <w:rPr/>
        <w:t>motivo</w:t>
      </w:r>
      <w:r>
        <w:rPr>
          <w:spacing w:val="-11"/>
        </w:rPr>
        <w:t> </w:t>
      </w:r>
      <w:r>
        <w:rPr/>
        <w:t>se</w:t>
      </w:r>
      <w:r>
        <w:rPr>
          <w:spacing w:val="-11"/>
        </w:rPr>
        <w:t> </w:t>
      </w:r>
      <w:r>
        <w:rPr/>
        <w:t>entienda,</w:t>
      </w:r>
      <w:r>
        <w:rPr>
          <w:spacing w:val="-9"/>
        </w:rPr>
        <w:t> </w:t>
      </w:r>
      <w:r>
        <w:rPr/>
        <w:t>para todos</w:t>
      </w:r>
      <w:r>
        <w:rPr>
          <w:spacing w:val="-2"/>
        </w:rPr>
        <w:t> </w:t>
      </w:r>
      <w:r>
        <w:rPr/>
        <w:t>los</w:t>
      </w:r>
      <w:r>
        <w:rPr>
          <w:spacing w:val="-2"/>
        </w:rPr>
        <w:t> </w:t>
      </w:r>
      <w:r>
        <w:rPr/>
        <w:t>efectos</w:t>
      </w:r>
      <w:r>
        <w:rPr>
          <w:spacing w:val="-2"/>
        </w:rPr>
        <w:t> </w:t>
      </w:r>
      <w:r>
        <w:rPr/>
        <w:t>legales,</w:t>
      </w:r>
      <w:r>
        <w:rPr>
          <w:spacing w:val="-3"/>
        </w:rPr>
        <w:t> </w:t>
      </w:r>
      <w:r>
        <w:rPr/>
        <w:t>abierta</w:t>
      </w:r>
      <w:r>
        <w:rPr>
          <w:spacing w:val="-2"/>
        </w:rPr>
        <w:t> </w:t>
      </w:r>
      <w:r>
        <w:rPr/>
        <w:t>nuevamente</w:t>
      </w:r>
      <w:r>
        <w:rPr>
          <w:spacing w:val="-4"/>
        </w:rPr>
        <w:t> </w:t>
      </w:r>
      <w:r>
        <w:rPr/>
        <w:t>la</w:t>
      </w:r>
      <w:r>
        <w:rPr>
          <w:spacing w:val="-3"/>
        </w:rPr>
        <w:t> </w:t>
      </w:r>
      <w:r>
        <w:rPr/>
        <w:t>Cuenta</w:t>
      </w:r>
      <w:r>
        <w:rPr>
          <w:spacing w:val="-3"/>
        </w:rPr>
        <w:t> </w:t>
      </w:r>
      <w:r>
        <w:rPr/>
        <w:t>Pública</w:t>
      </w:r>
      <w:r>
        <w:rPr>
          <w:spacing w:val="-3"/>
        </w:rPr>
        <w:t> </w:t>
      </w:r>
      <w:r>
        <w:rPr/>
        <w:t>del</w:t>
      </w:r>
      <w:r>
        <w:rPr>
          <w:spacing w:val="-4"/>
        </w:rPr>
        <w:t> </w:t>
      </w:r>
      <w:r>
        <w:rPr/>
        <w:t>ejercicio</w:t>
      </w:r>
      <w:r>
        <w:rPr>
          <w:spacing w:val="-3"/>
        </w:rPr>
        <w:t> </w:t>
      </w:r>
      <w:r>
        <w:rPr/>
        <w:t>al</w:t>
      </w:r>
      <w:r>
        <w:rPr>
          <w:spacing w:val="-4"/>
        </w:rPr>
        <w:t> </w:t>
      </w:r>
      <w:r>
        <w:rPr/>
        <w:t>que</w:t>
      </w:r>
      <w:r>
        <w:rPr>
          <w:spacing w:val="-3"/>
        </w:rPr>
        <w:t> </w:t>
      </w:r>
      <w:r>
        <w:rPr/>
        <w:t>pertenece</w:t>
      </w:r>
      <w:r>
        <w:rPr>
          <w:spacing w:val="-3"/>
        </w:rPr>
        <w:t> </w:t>
      </w:r>
      <w:r>
        <w:rPr/>
        <w:t>la</w:t>
      </w:r>
      <w:r>
        <w:rPr>
          <w:spacing w:val="-3"/>
        </w:rPr>
        <w:t> </w:t>
      </w:r>
      <w:r>
        <w:rPr/>
        <w:t>información solicitada.</w:t>
      </w:r>
      <w:r>
        <w:rPr>
          <w:spacing w:val="-14"/>
        </w:rPr>
        <w:t> </w:t>
      </w:r>
      <w:r>
        <w:rPr/>
        <w:t>Las</w:t>
      </w:r>
      <w:r>
        <w:rPr>
          <w:spacing w:val="-12"/>
        </w:rPr>
        <w:t> </w:t>
      </w:r>
      <w:r>
        <w:rPr/>
        <w:t>recomendaciones</w:t>
      </w:r>
      <w:r>
        <w:rPr>
          <w:spacing w:val="-13"/>
        </w:rPr>
        <w:t> </w:t>
      </w:r>
      <w:r>
        <w:rPr/>
        <w:t>y</w:t>
      </w:r>
      <w:r>
        <w:rPr>
          <w:spacing w:val="-12"/>
        </w:rPr>
        <w:t> </w:t>
      </w:r>
      <w:r>
        <w:rPr/>
        <w:t>demás</w:t>
      </w:r>
      <w:r>
        <w:rPr>
          <w:spacing w:val="-13"/>
        </w:rPr>
        <w:t> </w:t>
      </w:r>
      <w:r>
        <w:rPr/>
        <w:t>acciones</w:t>
      </w:r>
      <w:r>
        <w:rPr>
          <w:spacing w:val="-13"/>
        </w:rPr>
        <w:t> </w:t>
      </w:r>
      <w:r>
        <w:rPr/>
        <w:t>derivadas</w:t>
      </w:r>
      <w:r>
        <w:rPr>
          <w:spacing w:val="-13"/>
        </w:rPr>
        <w:t> </w:t>
      </w:r>
      <w:r>
        <w:rPr/>
        <w:t>sólo</w:t>
      </w:r>
      <w:r>
        <w:rPr>
          <w:spacing w:val="-14"/>
        </w:rPr>
        <w:t> </w:t>
      </w:r>
      <w:r>
        <w:rPr/>
        <w:t>podrán</w:t>
      </w:r>
      <w:r>
        <w:rPr>
          <w:spacing w:val="-14"/>
        </w:rPr>
        <w:t> </w:t>
      </w:r>
      <w:r>
        <w:rPr/>
        <w:t>referirse</w:t>
      </w:r>
      <w:r>
        <w:rPr>
          <w:spacing w:val="-11"/>
        </w:rPr>
        <w:t> </w:t>
      </w:r>
      <w:r>
        <w:rPr/>
        <w:t>al</w:t>
      </w:r>
      <w:r>
        <w:rPr>
          <w:spacing w:val="-14"/>
        </w:rPr>
        <w:t> </w:t>
      </w:r>
      <w:r>
        <w:rPr/>
        <w:t>ejercicio</w:t>
      </w:r>
      <w:r>
        <w:rPr>
          <w:spacing w:val="-11"/>
        </w:rPr>
        <w:t> </w:t>
      </w:r>
      <w:r>
        <w:rPr/>
        <w:t>de</w:t>
      </w:r>
      <w:r>
        <w:rPr>
          <w:spacing w:val="-14"/>
        </w:rPr>
        <w:t> </w:t>
      </w:r>
      <w:r>
        <w:rPr/>
        <w:t>los</w:t>
      </w:r>
      <w:r>
        <w:rPr>
          <w:spacing w:val="-13"/>
        </w:rPr>
        <w:t> </w:t>
      </w:r>
      <w:r>
        <w:rPr/>
        <w:t>recursos públicos de la Cuenta Pública en revisión.</w:t>
      </w:r>
    </w:p>
    <w:p>
      <w:pPr>
        <w:pStyle w:val="BodyText"/>
        <w:spacing w:before="1"/>
        <w:ind w:left="0"/>
      </w:pPr>
    </w:p>
    <w:p>
      <w:pPr>
        <w:pStyle w:val="BodyText"/>
        <w:ind w:right="110"/>
        <w:jc w:val="both"/>
      </w:pPr>
      <w:r>
        <w:rPr/>
        <w:t>La Auditoría Superior del Estado podrá iniciar el proceso de fiscalización a partir del primer día hábil del ejercicio fiscal siguiente, en la forma y términos previstos por la ley de la materia; así como respecto de ejercicios fiscales anteriores, sin perjuicio de que las observaciones o recomendaciones que, en su caso realice,</w:t>
      </w:r>
      <w:r>
        <w:rPr>
          <w:spacing w:val="-13"/>
        </w:rPr>
        <w:t> </w:t>
      </w:r>
      <w:r>
        <w:rPr/>
        <w:t>deban</w:t>
      </w:r>
      <w:r>
        <w:rPr>
          <w:spacing w:val="-13"/>
        </w:rPr>
        <w:t> </w:t>
      </w:r>
      <w:r>
        <w:rPr/>
        <w:t>referirse</w:t>
      </w:r>
      <w:r>
        <w:rPr>
          <w:spacing w:val="-10"/>
        </w:rPr>
        <w:t> </w:t>
      </w:r>
      <w:r>
        <w:rPr/>
        <w:t>a</w:t>
      </w:r>
      <w:r>
        <w:rPr>
          <w:spacing w:val="-13"/>
        </w:rPr>
        <w:t> </w:t>
      </w:r>
      <w:r>
        <w:rPr/>
        <w:t>la</w:t>
      </w:r>
      <w:r>
        <w:rPr>
          <w:spacing w:val="-10"/>
        </w:rPr>
        <w:t> </w:t>
      </w:r>
      <w:r>
        <w:rPr/>
        <w:t>información</w:t>
      </w:r>
      <w:r>
        <w:rPr>
          <w:spacing w:val="-13"/>
        </w:rPr>
        <w:t> </w:t>
      </w:r>
      <w:r>
        <w:rPr/>
        <w:t>definitiva</w:t>
      </w:r>
      <w:r>
        <w:rPr>
          <w:spacing w:val="-13"/>
        </w:rPr>
        <w:t> </w:t>
      </w:r>
      <w:r>
        <w:rPr/>
        <w:t>reportada</w:t>
      </w:r>
      <w:r>
        <w:rPr>
          <w:spacing w:val="-10"/>
        </w:rPr>
        <w:t> </w:t>
      </w:r>
      <w:r>
        <w:rPr/>
        <w:t>en</w:t>
      </w:r>
      <w:r>
        <w:rPr>
          <w:spacing w:val="-13"/>
        </w:rPr>
        <w:t> </w:t>
      </w:r>
      <w:r>
        <w:rPr/>
        <w:t>la</w:t>
      </w:r>
      <w:r>
        <w:rPr>
          <w:spacing w:val="-13"/>
        </w:rPr>
        <w:t> </w:t>
      </w:r>
      <w:r>
        <w:rPr/>
        <w:t>Cuenta</w:t>
      </w:r>
      <w:r>
        <w:rPr>
          <w:spacing w:val="-13"/>
        </w:rPr>
        <w:t> </w:t>
      </w:r>
      <w:r>
        <w:rPr/>
        <w:t>Pública.</w:t>
      </w:r>
      <w:r>
        <w:rPr>
          <w:spacing w:val="-11"/>
        </w:rPr>
        <w:t> </w:t>
      </w:r>
      <w:r>
        <w:rPr/>
        <w:t>De</w:t>
      </w:r>
      <w:r>
        <w:rPr>
          <w:spacing w:val="-13"/>
        </w:rPr>
        <w:t> </w:t>
      </w:r>
      <w:r>
        <w:rPr/>
        <w:t>igual</w:t>
      </w:r>
      <w:r>
        <w:rPr>
          <w:spacing w:val="-13"/>
        </w:rPr>
        <w:t> </w:t>
      </w:r>
      <w:r>
        <w:rPr/>
        <w:t>forma,</w:t>
      </w:r>
      <w:r>
        <w:rPr>
          <w:spacing w:val="-13"/>
        </w:rPr>
        <w:t> </w:t>
      </w:r>
      <w:r>
        <w:rPr/>
        <w:t>para</w:t>
      </w:r>
      <w:r>
        <w:rPr>
          <w:spacing w:val="-12"/>
        </w:rPr>
        <w:t> </w:t>
      </w:r>
      <w:r>
        <w:rPr/>
        <w:t>efectos de la planeación de las auditorías, podrá solicitar información del ejercicio fiscal en curso.</w:t>
      </w:r>
    </w:p>
    <w:p>
      <w:pPr>
        <w:pStyle w:val="BodyText"/>
        <w:ind w:left="0"/>
      </w:pPr>
    </w:p>
    <w:p>
      <w:pPr>
        <w:pStyle w:val="BodyText"/>
        <w:ind w:right="106"/>
        <w:jc w:val="both"/>
      </w:pPr>
      <w:r>
        <w:rPr/>
        <w:t>Fiscalizará</w:t>
      </w:r>
      <w:r>
        <w:rPr>
          <w:spacing w:val="-6"/>
        </w:rPr>
        <w:t> </w:t>
      </w:r>
      <w:r>
        <w:rPr/>
        <w:t>de</w:t>
      </w:r>
      <w:r>
        <w:rPr>
          <w:spacing w:val="-7"/>
        </w:rPr>
        <w:t> </w:t>
      </w:r>
      <w:r>
        <w:rPr/>
        <w:t>manera</w:t>
      </w:r>
      <w:r>
        <w:rPr>
          <w:spacing w:val="-7"/>
        </w:rPr>
        <w:t> </w:t>
      </w:r>
      <w:r>
        <w:rPr/>
        <w:t>coordinada</w:t>
      </w:r>
      <w:r>
        <w:rPr>
          <w:spacing w:val="-7"/>
        </w:rPr>
        <w:t> </w:t>
      </w:r>
      <w:r>
        <w:rPr/>
        <w:t>con</w:t>
      </w:r>
      <w:r>
        <w:rPr>
          <w:spacing w:val="-5"/>
        </w:rPr>
        <w:t> </w:t>
      </w:r>
      <w:r>
        <w:rPr/>
        <w:t>la</w:t>
      </w:r>
      <w:r>
        <w:rPr>
          <w:spacing w:val="-4"/>
        </w:rPr>
        <w:t> </w:t>
      </w:r>
      <w:r>
        <w:rPr/>
        <w:t>Auditoría</w:t>
      </w:r>
      <w:r>
        <w:rPr>
          <w:spacing w:val="-7"/>
        </w:rPr>
        <w:t> </w:t>
      </w:r>
      <w:r>
        <w:rPr/>
        <w:t>Superior</w:t>
      </w:r>
      <w:r>
        <w:rPr>
          <w:spacing w:val="-6"/>
        </w:rPr>
        <w:t> </w:t>
      </w:r>
      <w:r>
        <w:rPr/>
        <w:t>de</w:t>
      </w:r>
      <w:r>
        <w:rPr>
          <w:spacing w:val="-5"/>
        </w:rPr>
        <w:t> </w:t>
      </w:r>
      <w:r>
        <w:rPr/>
        <w:t>la</w:t>
      </w:r>
      <w:r>
        <w:rPr>
          <w:spacing w:val="-7"/>
        </w:rPr>
        <w:t> </w:t>
      </w:r>
      <w:r>
        <w:rPr/>
        <w:t>Federación</w:t>
      </w:r>
      <w:r>
        <w:rPr>
          <w:spacing w:val="-7"/>
        </w:rPr>
        <w:t> </w:t>
      </w:r>
      <w:r>
        <w:rPr/>
        <w:t>los</w:t>
      </w:r>
      <w:r>
        <w:rPr>
          <w:spacing w:val="-6"/>
        </w:rPr>
        <w:t> </w:t>
      </w:r>
      <w:r>
        <w:rPr/>
        <w:t>recursos</w:t>
      </w:r>
      <w:r>
        <w:rPr>
          <w:spacing w:val="-6"/>
        </w:rPr>
        <w:t> </w:t>
      </w:r>
      <w:r>
        <w:rPr/>
        <w:t>federales</w:t>
      </w:r>
      <w:r>
        <w:rPr>
          <w:spacing w:val="-6"/>
        </w:rPr>
        <w:t> </w:t>
      </w:r>
      <w:r>
        <w:rPr/>
        <w:t>ejercidos por el estado, los municipios y los demás que le competa revisar, otorgados o transferidos a las entidades fiscalizadas, cualesquiera que sean sus fines y destino, así como verificar su aplicación al objeto autorizado de</w:t>
      </w:r>
      <w:r>
        <w:rPr>
          <w:spacing w:val="-13"/>
        </w:rPr>
        <w:t> </w:t>
      </w:r>
      <w:r>
        <w:rPr/>
        <w:t>conformidad</w:t>
      </w:r>
      <w:r>
        <w:rPr>
          <w:spacing w:val="-13"/>
        </w:rPr>
        <w:t> </w:t>
      </w:r>
      <w:r>
        <w:rPr/>
        <w:t>a</w:t>
      </w:r>
      <w:r>
        <w:rPr>
          <w:spacing w:val="-11"/>
        </w:rPr>
        <w:t> </w:t>
      </w:r>
      <w:r>
        <w:rPr/>
        <w:t>lo</w:t>
      </w:r>
      <w:r>
        <w:rPr>
          <w:spacing w:val="-13"/>
        </w:rPr>
        <w:t> </w:t>
      </w:r>
      <w:r>
        <w:rPr/>
        <w:t>dispuesto</w:t>
      </w:r>
      <w:r>
        <w:rPr>
          <w:spacing w:val="-13"/>
        </w:rPr>
        <w:t> </w:t>
      </w:r>
      <w:r>
        <w:rPr/>
        <w:t>por</w:t>
      </w:r>
      <w:r>
        <w:rPr>
          <w:spacing w:val="-12"/>
        </w:rPr>
        <w:t> </w:t>
      </w:r>
      <w:r>
        <w:rPr/>
        <w:t>la</w:t>
      </w:r>
      <w:r>
        <w:rPr>
          <w:spacing w:val="-13"/>
        </w:rPr>
        <w:t> </w:t>
      </w:r>
      <w:r>
        <w:rPr/>
        <w:t>Constitución</w:t>
      </w:r>
      <w:r>
        <w:rPr>
          <w:spacing w:val="-13"/>
        </w:rPr>
        <w:t> </w:t>
      </w:r>
      <w:r>
        <w:rPr/>
        <w:t>Política</w:t>
      </w:r>
      <w:r>
        <w:rPr>
          <w:spacing w:val="-13"/>
        </w:rPr>
        <w:t> </w:t>
      </w:r>
      <w:r>
        <w:rPr/>
        <w:t>de</w:t>
      </w:r>
      <w:r>
        <w:rPr>
          <w:spacing w:val="-13"/>
        </w:rPr>
        <w:t> </w:t>
      </w:r>
      <w:r>
        <w:rPr/>
        <w:t>los</w:t>
      </w:r>
      <w:r>
        <w:rPr>
          <w:spacing w:val="-12"/>
        </w:rPr>
        <w:t> </w:t>
      </w:r>
      <w:r>
        <w:rPr/>
        <w:t>Estados</w:t>
      </w:r>
      <w:r>
        <w:rPr>
          <w:spacing w:val="-12"/>
        </w:rPr>
        <w:t> </w:t>
      </w:r>
      <w:r>
        <w:rPr/>
        <w:t>Unidos</w:t>
      </w:r>
      <w:r>
        <w:rPr>
          <w:spacing w:val="-12"/>
        </w:rPr>
        <w:t> </w:t>
      </w:r>
      <w:r>
        <w:rPr/>
        <w:t>Mexicanos,</w:t>
      </w:r>
      <w:r>
        <w:rPr>
          <w:spacing w:val="-13"/>
        </w:rPr>
        <w:t> </w:t>
      </w:r>
      <w:r>
        <w:rPr/>
        <w:t>esta</w:t>
      </w:r>
      <w:r>
        <w:rPr>
          <w:spacing w:val="-13"/>
        </w:rPr>
        <w:t> </w:t>
      </w:r>
      <w:r>
        <w:rPr/>
        <w:t>Constitución y</w:t>
      </w:r>
      <w:r>
        <w:rPr>
          <w:spacing w:val="-7"/>
        </w:rPr>
        <w:t> </w:t>
      </w:r>
      <w:r>
        <w:rPr/>
        <w:t>las</w:t>
      </w:r>
      <w:r>
        <w:rPr>
          <w:spacing w:val="-7"/>
        </w:rPr>
        <w:t> </w:t>
      </w:r>
      <w:r>
        <w:rPr/>
        <w:t>leyes</w:t>
      </w:r>
      <w:r>
        <w:rPr>
          <w:spacing w:val="-7"/>
        </w:rPr>
        <w:t> </w:t>
      </w:r>
      <w:r>
        <w:rPr/>
        <w:t>de</w:t>
      </w:r>
      <w:r>
        <w:rPr>
          <w:spacing w:val="-6"/>
        </w:rPr>
        <w:t> </w:t>
      </w:r>
      <w:r>
        <w:rPr/>
        <w:t>la</w:t>
      </w:r>
      <w:r>
        <w:rPr>
          <w:spacing w:val="-6"/>
        </w:rPr>
        <w:t> </w:t>
      </w:r>
      <w:r>
        <w:rPr/>
        <w:t>materia.</w:t>
      </w:r>
      <w:r>
        <w:rPr>
          <w:spacing w:val="-6"/>
        </w:rPr>
        <w:t> </w:t>
      </w:r>
      <w:r>
        <w:rPr/>
        <w:t>En</w:t>
      </w:r>
      <w:r>
        <w:rPr>
          <w:spacing w:val="-8"/>
        </w:rPr>
        <w:t> </w:t>
      </w:r>
      <w:r>
        <w:rPr/>
        <w:t>caso</w:t>
      </w:r>
      <w:r>
        <w:rPr>
          <w:spacing w:val="-8"/>
        </w:rPr>
        <w:t> </w:t>
      </w:r>
      <w:r>
        <w:rPr/>
        <w:t>de</w:t>
      </w:r>
      <w:r>
        <w:rPr>
          <w:spacing w:val="-8"/>
        </w:rPr>
        <w:t> </w:t>
      </w:r>
      <w:r>
        <w:rPr/>
        <w:t>que</w:t>
      </w:r>
      <w:r>
        <w:rPr>
          <w:spacing w:val="-8"/>
        </w:rPr>
        <w:t> </w:t>
      </w:r>
      <w:r>
        <w:rPr/>
        <w:t>detecte</w:t>
      </w:r>
      <w:r>
        <w:rPr>
          <w:spacing w:val="-6"/>
        </w:rPr>
        <w:t> </w:t>
      </w:r>
      <w:r>
        <w:rPr/>
        <w:t>irregularidades</w:t>
      </w:r>
      <w:r>
        <w:rPr>
          <w:spacing w:val="-7"/>
        </w:rPr>
        <w:t> </w:t>
      </w:r>
      <w:r>
        <w:rPr/>
        <w:t>en</w:t>
      </w:r>
      <w:r>
        <w:rPr>
          <w:spacing w:val="-6"/>
        </w:rPr>
        <w:t> </w:t>
      </w:r>
      <w:r>
        <w:rPr/>
        <w:t>el</w:t>
      </w:r>
      <w:r>
        <w:rPr>
          <w:spacing w:val="-9"/>
        </w:rPr>
        <w:t> </w:t>
      </w:r>
      <w:r>
        <w:rPr/>
        <w:t>ejercicio</w:t>
      </w:r>
      <w:r>
        <w:rPr>
          <w:spacing w:val="-8"/>
        </w:rPr>
        <w:t> </w:t>
      </w:r>
      <w:r>
        <w:rPr/>
        <w:t>de</w:t>
      </w:r>
      <w:r>
        <w:rPr>
          <w:spacing w:val="-8"/>
        </w:rPr>
        <w:t> </w:t>
      </w:r>
      <w:r>
        <w:rPr/>
        <w:t>los</w:t>
      </w:r>
      <w:r>
        <w:rPr>
          <w:spacing w:val="-7"/>
        </w:rPr>
        <w:t> </w:t>
      </w:r>
      <w:r>
        <w:rPr/>
        <w:t>mismos</w:t>
      </w:r>
      <w:r>
        <w:rPr>
          <w:spacing w:val="-7"/>
        </w:rPr>
        <w:t> </w:t>
      </w:r>
      <w:r>
        <w:rPr/>
        <w:t>deberá</w:t>
      </w:r>
      <w:r>
        <w:rPr>
          <w:spacing w:val="-5"/>
        </w:rPr>
        <w:t> </w:t>
      </w:r>
      <w:r>
        <w:rPr/>
        <w:t>hacerlo del conocimiento inmediato de la Auditoría Superior de la Federación, para los efectos legales que </w:t>
      </w:r>
      <w:r>
        <w:rPr>
          <w:spacing w:val="-2"/>
        </w:rPr>
        <w:t>correspondan.</w:t>
      </w:r>
    </w:p>
    <w:p>
      <w:pPr>
        <w:pStyle w:val="BodyText"/>
        <w:spacing w:before="229"/>
        <w:ind w:right="103"/>
        <w:jc w:val="both"/>
      </w:pPr>
      <w:r>
        <w:rPr/>
        <w:t>Las entidades fiscalizadas proporcionarán la información que se solicite para la revisión en los plazos y términos señalados por la ley y, en caso de incumplimiento, serán aplicables las sanciones previstas en la </w:t>
      </w:r>
      <w:r>
        <w:rPr>
          <w:spacing w:val="-2"/>
        </w:rPr>
        <w:t>misma.</w:t>
      </w:r>
    </w:p>
    <w:p>
      <w:pPr>
        <w:pStyle w:val="BodyText"/>
        <w:spacing w:before="2"/>
        <w:ind w:left="0"/>
      </w:pPr>
    </w:p>
    <w:p>
      <w:pPr>
        <w:pStyle w:val="ListParagraph"/>
        <w:numPr>
          <w:ilvl w:val="1"/>
          <w:numId w:val="8"/>
        </w:numPr>
        <w:tabs>
          <w:tab w:pos="335" w:val="left" w:leader="none"/>
        </w:tabs>
        <w:spacing w:line="240" w:lineRule="auto" w:before="0" w:after="0"/>
        <w:ind w:left="335" w:right="0" w:hanging="218"/>
        <w:jc w:val="both"/>
        <w:rPr>
          <w:sz w:val="20"/>
        </w:rPr>
      </w:pPr>
      <w:r>
        <w:rPr>
          <w:sz w:val="20"/>
        </w:rPr>
        <w:t>Remitir</w:t>
      </w:r>
      <w:r>
        <w:rPr>
          <w:spacing w:val="-7"/>
          <w:sz w:val="20"/>
        </w:rPr>
        <w:t> </w:t>
      </w:r>
      <w:r>
        <w:rPr>
          <w:sz w:val="20"/>
        </w:rPr>
        <w:t>al</w:t>
      </w:r>
      <w:r>
        <w:rPr>
          <w:spacing w:val="-8"/>
          <w:sz w:val="20"/>
        </w:rPr>
        <w:t> </w:t>
      </w:r>
      <w:r>
        <w:rPr>
          <w:sz w:val="20"/>
        </w:rPr>
        <w:t>Congreso</w:t>
      </w:r>
      <w:r>
        <w:rPr>
          <w:spacing w:val="-5"/>
          <w:sz w:val="20"/>
        </w:rPr>
        <w:t> </w:t>
      </w:r>
      <w:r>
        <w:rPr>
          <w:sz w:val="20"/>
        </w:rPr>
        <w:t>del</w:t>
      </w:r>
      <w:r>
        <w:rPr>
          <w:spacing w:val="-4"/>
          <w:sz w:val="20"/>
        </w:rPr>
        <w:t> </w:t>
      </w:r>
      <w:r>
        <w:rPr>
          <w:sz w:val="20"/>
        </w:rPr>
        <w:t>Estado</w:t>
      </w:r>
      <w:r>
        <w:rPr>
          <w:spacing w:val="-5"/>
          <w:sz w:val="20"/>
        </w:rPr>
        <w:t> </w:t>
      </w:r>
      <w:r>
        <w:rPr>
          <w:sz w:val="20"/>
        </w:rPr>
        <w:t>a</w:t>
      </w:r>
      <w:r>
        <w:rPr>
          <w:spacing w:val="-8"/>
          <w:sz w:val="20"/>
        </w:rPr>
        <w:t> </w:t>
      </w:r>
      <w:r>
        <w:rPr>
          <w:sz w:val="20"/>
        </w:rPr>
        <w:t>través</w:t>
      </w:r>
      <w:r>
        <w:rPr>
          <w:spacing w:val="-5"/>
          <w:sz w:val="20"/>
        </w:rPr>
        <w:t> </w:t>
      </w:r>
      <w:r>
        <w:rPr>
          <w:sz w:val="20"/>
        </w:rPr>
        <w:t>de</w:t>
      </w:r>
      <w:r>
        <w:rPr>
          <w:spacing w:val="-6"/>
          <w:sz w:val="20"/>
        </w:rPr>
        <w:t> </w:t>
      </w:r>
      <w:r>
        <w:rPr>
          <w:sz w:val="20"/>
        </w:rPr>
        <w:t>la</w:t>
      </w:r>
      <w:r>
        <w:rPr>
          <w:spacing w:val="-7"/>
          <w:sz w:val="20"/>
        </w:rPr>
        <w:t> </w:t>
      </w:r>
      <w:r>
        <w:rPr>
          <w:sz w:val="20"/>
        </w:rPr>
        <w:t>Comisión</w:t>
      </w:r>
      <w:r>
        <w:rPr>
          <w:spacing w:val="-8"/>
          <w:sz w:val="20"/>
        </w:rPr>
        <w:t> </w:t>
      </w:r>
      <w:r>
        <w:rPr>
          <w:sz w:val="20"/>
        </w:rPr>
        <w:t>Inspectora,</w:t>
      </w:r>
      <w:r>
        <w:rPr>
          <w:spacing w:val="-5"/>
          <w:sz w:val="20"/>
        </w:rPr>
        <w:t> </w:t>
      </w:r>
      <w:r>
        <w:rPr>
          <w:sz w:val="20"/>
        </w:rPr>
        <w:t>los</w:t>
      </w:r>
      <w:r>
        <w:rPr>
          <w:spacing w:val="-6"/>
          <w:sz w:val="20"/>
        </w:rPr>
        <w:t> </w:t>
      </w:r>
      <w:r>
        <w:rPr>
          <w:sz w:val="20"/>
        </w:rPr>
        <w:t>siguientes</w:t>
      </w:r>
      <w:r>
        <w:rPr>
          <w:spacing w:val="-6"/>
          <w:sz w:val="20"/>
        </w:rPr>
        <w:t> </w:t>
      </w:r>
      <w:r>
        <w:rPr>
          <w:spacing w:val="-2"/>
          <w:sz w:val="20"/>
        </w:rPr>
        <w:t>informes:</w:t>
      </w:r>
    </w:p>
    <w:p>
      <w:pPr>
        <w:spacing w:after="0" w:line="240" w:lineRule="auto"/>
        <w:jc w:val="both"/>
        <w:rPr>
          <w:sz w:val="20"/>
        </w:rPr>
        <w:sectPr>
          <w:pgSz w:w="12250" w:h="15850"/>
          <w:pgMar w:header="0" w:footer="740" w:top="1680" w:bottom="940" w:left="1160" w:right="1220"/>
        </w:sectPr>
      </w:pPr>
    </w:p>
    <w:p>
      <w:pPr>
        <w:pStyle w:val="ListParagraph"/>
        <w:numPr>
          <w:ilvl w:val="2"/>
          <w:numId w:val="8"/>
        </w:numPr>
        <w:tabs>
          <w:tab w:pos="835" w:val="left" w:leader="none"/>
          <w:tab w:pos="837" w:val="left" w:leader="none"/>
        </w:tabs>
        <w:spacing w:line="240" w:lineRule="auto" w:before="83" w:after="0"/>
        <w:ind w:left="837" w:right="111" w:hanging="360"/>
        <w:jc w:val="both"/>
        <w:rPr>
          <w:sz w:val="20"/>
        </w:rPr>
      </w:pPr>
      <w:r>
        <w:rPr>
          <w:sz w:val="20"/>
        </w:rPr>
        <w:t>Los</w:t>
      </w:r>
      <w:r>
        <w:rPr>
          <w:spacing w:val="-1"/>
          <w:sz w:val="20"/>
        </w:rPr>
        <w:t> </w:t>
      </w:r>
      <w:r>
        <w:rPr>
          <w:sz w:val="20"/>
        </w:rPr>
        <w:t>informes</w:t>
      </w:r>
      <w:r>
        <w:rPr>
          <w:spacing w:val="-1"/>
          <w:sz w:val="20"/>
        </w:rPr>
        <w:t> </w:t>
      </w:r>
      <w:r>
        <w:rPr>
          <w:sz w:val="20"/>
        </w:rPr>
        <w:t>individuales de auditoría, el</w:t>
      </w:r>
      <w:r>
        <w:rPr>
          <w:spacing w:val="-1"/>
          <w:sz w:val="20"/>
        </w:rPr>
        <w:t> </w:t>
      </w:r>
      <w:r>
        <w:rPr>
          <w:sz w:val="20"/>
        </w:rPr>
        <w:t>último día hábil</w:t>
      </w:r>
      <w:r>
        <w:rPr>
          <w:spacing w:val="-1"/>
          <w:sz w:val="20"/>
        </w:rPr>
        <w:t> </w:t>
      </w:r>
      <w:r>
        <w:rPr>
          <w:sz w:val="20"/>
        </w:rPr>
        <w:t>de los</w:t>
      </w:r>
      <w:r>
        <w:rPr>
          <w:spacing w:val="-1"/>
          <w:sz w:val="20"/>
        </w:rPr>
        <w:t> </w:t>
      </w:r>
      <w:r>
        <w:rPr>
          <w:sz w:val="20"/>
        </w:rPr>
        <w:t>meses de</w:t>
      </w:r>
      <w:r>
        <w:rPr>
          <w:spacing w:val="-2"/>
          <w:sz w:val="20"/>
        </w:rPr>
        <w:t> </w:t>
      </w:r>
      <w:r>
        <w:rPr>
          <w:sz w:val="20"/>
        </w:rPr>
        <w:t>junio y octubre, así</w:t>
      </w:r>
      <w:r>
        <w:rPr>
          <w:spacing w:val="-2"/>
          <w:sz w:val="20"/>
        </w:rPr>
        <w:t> </w:t>
      </w:r>
      <w:r>
        <w:rPr>
          <w:sz w:val="20"/>
        </w:rPr>
        <w:t>como, el 20 de febrero del año siguiente al de la presentación de la Cuenta Pública que concluya durante dichos periodos.</w:t>
      </w:r>
    </w:p>
    <w:p>
      <w:pPr>
        <w:pStyle w:val="ListParagraph"/>
        <w:numPr>
          <w:ilvl w:val="2"/>
          <w:numId w:val="8"/>
        </w:numPr>
        <w:tabs>
          <w:tab w:pos="835" w:val="left" w:leader="none"/>
          <w:tab w:pos="837" w:val="left" w:leader="none"/>
        </w:tabs>
        <w:spacing w:line="240" w:lineRule="auto" w:before="230" w:after="0"/>
        <w:ind w:left="837" w:right="109" w:hanging="360"/>
        <w:jc w:val="both"/>
        <w:rPr>
          <w:sz w:val="20"/>
        </w:rPr>
      </w:pPr>
      <w:r>
        <w:rPr>
          <w:sz w:val="20"/>
        </w:rPr>
        <w:t>Un</w:t>
      </w:r>
      <w:r>
        <w:rPr>
          <w:spacing w:val="-2"/>
          <w:sz w:val="20"/>
        </w:rPr>
        <w:t> </w:t>
      </w:r>
      <w:r>
        <w:rPr>
          <w:sz w:val="20"/>
        </w:rPr>
        <w:t>informe</w:t>
      </w:r>
      <w:r>
        <w:rPr>
          <w:spacing w:val="-2"/>
          <w:sz w:val="20"/>
        </w:rPr>
        <w:t> </w:t>
      </w:r>
      <w:r>
        <w:rPr>
          <w:sz w:val="20"/>
        </w:rPr>
        <w:t>general</w:t>
      </w:r>
      <w:r>
        <w:rPr>
          <w:spacing w:val="-3"/>
          <w:sz w:val="20"/>
        </w:rPr>
        <w:t> </w:t>
      </w:r>
      <w:r>
        <w:rPr>
          <w:sz w:val="20"/>
        </w:rPr>
        <w:t>del</w:t>
      </w:r>
      <w:r>
        <w:rPr>
          <w:spacing w:val="-3"/>
          <w:sz w:val="20"/>
        </w:rPr>
        <w:t> </w:t>
      </w:r>
      <w:r>
        <w:rPr>
          <w:sz w:val="20"/>
        </w:rPr>
        <w:t>resultado</w:t>
      </w:r>
      <w:r>
        <w:rPr>
          <w:spacing w:val="-2"/>
          <w:sz w:val="20"/>
        </w:rPr>
        <w:t> </w:t>
      </w:r>
      <w:r>
        <w:rPr>
          <w:sz w:val="20"/>
        </w:rPr>
        <w:t>de</w:t>
      </w:r>
      <w:r>
        <w:rPr>
          <w:spacing w:val="-2"/>
          <w:sz w:val="20"/>
        </w:rPr>
        <w:t> </w:t>
      </w:r>
      <w:r>
        <w:rPr>
          <w:sz w:val="20"/>
        </w:rPr>
        <w:t>la</w:t>
      </w:r>
      <w:r>
        <w:rPr>
          <w:spacing w:val="-4"/>
          <w:sz w:val="20"/>
        </w:rPr>
        <w:t> </w:t>
      </w:r>
      <w:r>
        <w:rPr>
          <w:sz w:val="20"/>
        </w:rPr>
        <w:t>fiscalización</w:t>
      </w:r>
      <w:r>
        <w:rPr>
          <w:spacing w:val="-2"/>
          <w:sz w:val="20"/>
        </w:rPr>
        <w:t> </w:t>
      </w:r>
      <w:r>
        <w:rPr>
          <w:sz w:val="20"/>
        </w:rPr>
        <w:t>superior,</w:t>
      </w:r>
      <w:r>
        <w:rPr>
          <w:spacing w:val="-1"/>
          <w:sz w:val="20"/>
        </w:rPr>
        <w:t> </w:t>
      </w:r>
      <w:r>
        <w:rPr>
          <w:sz w:val="20"/>
        </w:rPr>
        <w:t>en la</w:t>
      </w:r>
      <w:r>
        <w:rPr>
          <w:spacing w:val="-2"/>
          <w:sz w:val="20"/>
        </w:rPr>
        <w:t> </w:t>
      </w:r>
      <w:r>
        <w:rPr>
          <w:sz w:val="20"/>
        </w:rPr>
        <w:t>última</w:t>
      </w:r>
      <w:r>
        <w:rPr>
          <w:spacing w:val="-4"/>
          <w:sz w:val="20"/>
        </w:rPr>
        <w:t> </w:t>
      </w:r>
      <w:r>
        <w:rPr>
          <w:sz w:val="20"/>
        </w:rPr>
        <w:t>fecha</w:t>
      </w:r>
      <w:r>
        <w:rPr>
          <w:spacing w:val="-2"/>
          <w:sz w:val="20"/>
        </w:rPr>
        <w:t> </w:t>
      </w:r>
      <w:r>
        <w:rPr>
          <w:sz w:val="20"/>
        </w:rPr>
        <w:t>señalada</w:t>
      </w:r>
      <w:r>
        <w:rPr>
          <w:spacing w:val="-4"/>
          <w:sz w:val="20"/>
        </w:rPr>
        <w:t> </w:t>
      </w:r>
      <w:r>
        <w:rPr>
          <w:sz w:val="20"/>
        </w:rPr>
        <w:t>en</w:t>
      </w:r>
      <w:r>
        <w:rPr>
          <w:spacing w:val="-2"/>
          <w:sz w:val="20"/>
        </w:rPr>
        <w:t> </w:t>
      </w:r>
      <w:r>
        <w:rPr>
          <w:sz w:val="20"/>
        </w:rPr>
        <w:t>el</w:t>
      </w:r>
      <w:r>
        <w:rPr>
          <w:spacing w:val="-3"/>
          <w:sz w:val="20"/>
        </w:rPr>
        <w:t> </w:t>
      </w:r>
      <w:r>
        <w:rPr>
          <w:sz w:val="20"/>
        </w:rPr>
        <w:t>inciso que antecede, y remitirá copia del mismo al Comité Coordinador y al Comité de Participación Ciudadana del Sistema Estatal Anticorrupción.</w:t>
      </w:r>
    </w:p>
    <w:p>
      <w:pPr>
        <w:pStyle w:val="ListParagraph"/>
        <w:numPr>
          <w:ilvl w:val="2"/>
          <w:numId w:val="8"/>
        </w:numPr>
        <w:tabs>
          <w:tab w:pos="835" w:val="left" w:leader="none"/>
          <w:tab w:pos="837" w:val="left" w:leader="none"/>
        </w:tabs>
        <w:spacing w:line="240" w:lineRule="auto" w:before="229" w:after="0"/>
        <w:ind w:left="837" w:right="107" w:hanging="360"/>
        <w:jc w:val="both"/>
        <w:rPr>
          <w:sz w:val="20"/>
        </w:rPr>
      </w:pPr>
      <w:r>
        <w:rPr>
          <w:sz w:val="20"/>
        </w:rPr>
        <w:t>El informe sobre la situación que guardan las observaciones, recomendaciones y acciones promovidas,</w:t>
      </w:r>
      <w:r>
        <w:rPr>
          <w:spacing w:val="-9"/>
          <w:sz w:val="20"/>
        </w:rPr>
        <w:t> </w:t>
      </w:r>
      <w:r>
        <w:rPr>
          <w:sz w:val="20"/>
        </w:rPr>
        <w:t>correspondientes</w:t>
      </w:r>
      <w:r>
        <w:rPr>
          <w:spacing w:val="-8"/>
          <w:sz w:val="20"/>
        </w:rPr>
        <w:t> </w:t>
      </w:r>
      <w:r>
        <w:rPr>
          <w:sz w:val="20"/>
        </w:rPr>
        <w:t>a</w:t>
      </w:r>
      <w:r>
        <w:rPr>
          <w:spacing w:val="-9"/>
          <w:sz w:val="20"/>
        </w:rPr>
        <w:t> </w:t>
      </w:r>
      <w:r>
        <w:rPr>
          <w:sz w:val="20"/>
        </w:rPr>
        <w:t>cada</w:t>
      </w:r>
      <w:r>
        <w:rPr>
          <w:spacing w:val="-9"/>
          <w:sz w:val="20"/>
        </w:rPr>
        <w:t> </w:t>
      </w:r>
      <w:r>
        <w:rPr>
          <w:sz w:val="20"/>
        </w:rPr>
        <w:t>uno</w:t>
      </w:r>
      <w:r>
        <w:rPr>
          <w:spacing w:val="-9"/>
          <w:sz w:val="20"/>
        </w:rPr>
        <w:t> </w:t>
      </w:r>
      <w:r>
        <w:rPr>
          <w:sz w:val="20"/>
        </w:rPr>
        <w:t>de</w:t>
      </w:r>
      <w:r>
        <w:rPr>
          <w:spacing w:val="-9"/>
          <w:sz w:val="20"/>
        </w:rPr>
        <w:t> </w:t>
      </w:r>
      <w:r>
        <w:rPr>
          <w:sz w:val="20"/>
        </w:rPr>
        <w:t>los</w:t>
      </w:r>
      <w:r>
        <w:rPr>
          <w:spacing w:val="-6"/>
          <w:sz w:val="20"/>
        </w:rPr>
        <w:t> </w:t>
      </w:r>
      <w:r>
        <w:rPr>
          <w:sz w:val="20"/>
        </w:rPr>
        <w:t>informes</w:t>
      </w:r>
      <w:r>
        <w:rPr>
          <w:spacing w:val="-8"/>
          <w:sz w:val="20"/>
        </w:rPr>
        <w:t> </w:t>
      </w:r>
      <w:r>
        <w:rPr>
          <w:sz w:val="20"/>
        </w:rPr>
        <w:t>individuales</w:t>
      </w:r>
      <w:r>
        <w:rPr>
          <w:spacing w:val="-8"/>
          <w:sz w:val="20"/>
        </w:rPr>
        <w:t> </w:t>
      </w:r>
      <w:r>
        <w:rPr>
          <w:sz w:val="20"/>
        </w:rPr>
        <w:t>de</w:t>
      </w:r>
      <w:r>
        <w:rPr>
          <w:spacing w:val="-7"/>
          <w:sz w:val="20"/>
        </w:rPr>
        <w:t> </w:t>
      </w:r>
      <w:r>
        <w:rPr>
          <w:sz w:val="20"/>
        </w:rPr>
        <w:t>auditoría</w:t>
      </w:r>
      <w:r>
        <w:rPr>
          <w:spacing w:val="-9"/>
          <w:sz w:val="20"/>
        </w:rPr>
        <w:t> </w:t>
      </w:r>
      <w:r>
        <w:rPr>
          <w:sz w:val="20"/>
        </w:rPr>
        <w:t>el</w:t>
      </w:r>
      <w:r>
        <w:rPr>
          <w:spacing w:val="-8"/>
          <w:sz w:val="20"/>
        </w:rPr>
        <w:t> </w:t>
      </w:r>
      <w:r>
        <w:rPr>
          <w:sz w:val="20"/>
        </w:rPr>
        <w:t>primer</w:t>
      </w:r>
      <w:r>
        <w:rPr>
          <w:spacing w:val="-8"/>
          <w:sz w:val="20"/>
        </w:rPr>
        <w:t> </w:t>
      </w:r>
      <w:r>
        <w:rPr>
          <w:sz w:val="20"/>
        </w:rPr>
        <w:t>día</w:t>
      </w:r>
      <w:r>
        <w:rPr>
          <w:spacing w:val="-9"/>
          <w:sz w:val="20"/>
        </w:rPr>
        <w:t> </w:t>
      </w:r>
      <w:r>
        <w:rPr>
          <w:sz w:val="20"/>
        </w:rPr>
        <w:t>hábil de los meses de mayo y noviembre de cada año.</w:t>
      </w:r>
    </w:p>
    <w:p>
      <w:pPr>
        <w:pStyle w:val="BodyText"/>
        <w:spacing w:before="1"/>
        <w:ind w:left="0"/>
      </w:pPr>
    </w:p>
    <w:p>
      <w:pPr>
        <w:pStyle w:val="ListParagraph"/>
        <w:numPr>
          <w:ilvl w:val="2"/>
          <w:numId w:val="8"/>
        </w:numPr>
        <w:tabs>
          <w:tab w:pos="835" w:val="left" w:leader="none"/>
          <w:tab w:pos="837" w:val="left" w:leader="none"/>
        </w:tabs>
        <w:spacing w:line="240" w:lineRule="auto" w:before="1" w:after="0"/>
        <w:ind w:left="837" w:right="105" w:hanging="360"/>
        <w:jc w:val="both"/>
        <w:rPr>
          <w:sz w:val="20"/>
        </w:rPr>
      </w:pPr>
      <w:r>
        <w:rPr>
          <w:sz w:val="20"/>
        </w:rPr>
        <w:t>Los informes relacionados con las denuncias presentadas respecto a las situaciones irregulares previstas en la Ley.</w:t>
      </w:r>
    </w:p>
    <w:p>
      <w:pPr>
        <w:pStyle w:val="BodyText"/>
        <w:spacing w:before="229"/>
        <w:ind w:right="103"/>
        <w:jc w:val="both"/>
      </w:pPr>
      <w:r>
        <w:rPr/>
        <w:t>La</w:t>
      </w:r>
      <w:r>
        <w:rPr>
          <w:spacing w:val="-14"/>
        </w:rPr>
        <w:t> </w:t>
      </w:r>
      <w:r>
        <w:rPr/>
        <w:t>Auditoría</w:t>
      </w:r>
      <w:r>
        <w:rPr>
          <w:spacing w:val="-13"/>
        </w:rPr>
        <w:t> </w:t>
      </w:r>
      <w:r>
        <w:rPr/>
        <w:t>Superior</w:t>
      </w:r>
      <w:r>
        <w:rPr>
          <w:spacing w:val="-14"/>
        </w:rPr>
        <w:t> </w:t>
      </w:r>
      <w:r>
        <w:rPr/>
        <w:t>del</w:t>
      </w:r>
      <w:r>
        <w:rPr>
          <w:spacing w:val="-14"/>
        </w:rPr>
        <w:t> </w:t>
      </w:r>
      <w:r>
        <w:rPr/>
        <w:t>Estado</w:t>
      </w:r>
      <w:r>
        <w:rPr>
          <w:spacing w:val="-13"/>
        </w:rPr>
        <w:t> </w:t>
      </w:r>
      <w:r>
        <w:rPr/>
        <w:t>de</w:t>
      </w:r>
      <w:r>
        <w:rPr>
          <w:spacing w:val="-14"/>
        </w:rPr>
        <w:t> </w:t>
      </w:r>
      <w:r>
        <w:rPr/>
        <w:t>Hidalgo</w:t>
      </w:r>
      <w:r>
        <w:rPr>
          <w:spacing w:val="-13"/>
        </w:rPr>
        <w:t> </w:t>
      </w:r>
      <w:r>
        <w:rPr/>
        <w:t>deberá</w:t>
      </w:r>
      <w:r>
        <w:rPr>
          <w:spacing w:val="-14"/>
        </w:rPr>
        <w:t> </w:t>
      </w:r>
      <w:r>
        <w:rPr/>
        <w:t>guardar</w:t>
      </w:r>
      <w:r>
        <w:rPr>
          <w:spacing w:val="-14"/>
        </w:rPr>
        <w:t> </w:t>
      </w:r>
      <w:r>
        <w:rPr/>
        <w:t>reserva</w:t>
      </w:r>
      <w:r>
        <w:rPr>
          <w:spacing w:val="-13"/>
        </w:rPr>
        <w:t> </w:t>
      </w:r>
      <w:r>
        <w:rPr/>
        <w:t>de</w:t>
      </w:r>
      <w:r>
        <w:rPr>
          <w:spacing w:val="-14"/>
        </w:rPr>
        <w:t> </w:t>
      </w:r>
      <w:r>
        <w:rPr/>
        <w:t>las</w:t>
      </w:r>
      <w:r>
        <w:rPr>
          <w:spacing w:val="-14"/>
        </w:rPr>
        <w:t> </w:t>
      </w:r>
      <w:r>
        <w:rPr/>
        <w:t>actuaciones</w:t>
      </w:r>
      <w:r>
        <w:rPr>
          <w:spacing w:val="-14"/>
        </w:rPr>
        <w:t> </w:t>
      </w:r>
      <w:r>
        <w:rPr/>
        <w:t>y</w:t>
      </w:r>
      <w:r>
        <w:rPr>
          <w:spacing w:val="-11"/>
        </w:rPr>
        <w:t> </w:t>
      </w:r>
      <w:r>
        <w:rPr/>
        <w:t>observaciones</w:t>
      </w:r>
      <w:r>
        <w:rPr>
          <w:spacing w:val="-12"/>
        </w:rPr>
        <w:t> </w:t>
      </w:r>
      <w:r>
        <w:rPr/>
        <w:t>hasta en</w:t>
      </w:r>
      <w:r>
        <w:rPr>
          <w:spacing w:val="-14"/>
        </w:rPr>
        <w:t> </w:t>
      </w:r>
      <w:r>
        <w:rPr/>
        <w:t>tanto</w:t>
      </w:r>
      <w:r>
        <w:rPr>
          <w:spacing w:val="-14"/>
        </w:rPr>
        <w:t> </w:t>
      </w:r>
      <w:r>
        <w:rPr/>
        <w:t>se</w:t>
      </w:r>
      <w:r>
        <w:rPr>
          <w:spacing w:val="-14"/>
        </w:rPr>
        <w:t> </w:t>
      </w:r>
      <w:r>
        <w:rPr/>
        <w:t>rindan</w:t>
      </w:r>
      <w:r>
        <w:rPr>
          <w:spacing w:val="-14"/>
        </w:rPr>
        <w:t> </w:t>
      </w:r>
      <w:r>
        <w:rPr/>
        <w:t>dichos</w:t>
      </w:r>
      <w:r>
        <w:rPr>
          <w:spacing w:val="-14"/>
        </w:rPr>
        <w:t> </w:t>
      </w:r>
      <w:r>
        <w:rPr/>
        <w:t>informes,</w:t>
      </w:r>
      <w:r>
        <w:rPr>
          <w:spacing w:val="-14"/>
        </w:rPr>
        <w:t> </w:t>
      </w:r>
      <w:r>
        <w:rPr/>
        <w:t>los</w:t>
      </w:r>
      <w:r>
        <w:rPr>
          <w:spacing w:val="-14"/>
        </w:rPr>
        <w:t> </w:t>
      </w:r>
      <w:r>
        <w:rPr/>
        <w:t>cuales</w:t>
      </w:r>
      <w:r>
        <w:rPr>
          <w:spacing w:val="-14"/>
        </w:rPr>
        <w:t> </w:t>
      </w:r>
      <w:r>
        <w:rPr/>
        <w:t>se</w:t>
      </w:r>
      <w:r>
        <w:rPr>
          <w:spacing w:val="-14"/>
        </w:rPr>
        <w:t> </w:t>
      </w:r>
      <w:r>
        <w:rPr/>
        <w:t>referirán</w:t>
      </w:r>
      <w:r>
        <w:rPr>
          <w:spacing w:val="-13"/>
        </w:rPr>
        <w:t> </w:t>
      </w:r>
      <w:r>
        <w:rPr/>
        <w:t>a</w:t>
      </w:r>
      <w:r>
        <w:rPr>
          <w:spacing w:val="-14"/>
        </w:rPr>
        <w:t> </w:t>
      </w:r>
      <w:r>
        <w:rPr/>
        <w:t>la</w:t>
      </w:r>
      <w:r>
        <w:rPr>
          <w:spacing w:val="-14"/>
        </w:rPr>
        <w:t> </w:t>
      </w:r>
      <w:r>
        <w:rPr/>
        <w:t>fiscalización,</w:t>
      </w:r>
      <w:r>
        <w:rPr>
          <w:spacing w:val="-14"/>
        </w:rPr>
        <w:t> </w:t>
      </w:r>
      <w:r>
        <w:rPr/>
        <w:t>serán</w:t>
      </w:r>
      <w:r>
        <w:rPr>
          <w:spacing w:val="-14"/>
        </w:rPr>
        <w:t> </w:t>
      </w:r>
      <w:r>
        <w:rPr/>
        <w:t>de</w:t>
      </w:r>
      <w:r>
        <w:rPr>
          <w:spacing w:val="-14"/>
        </w:rPr>
        <w:t> </w:t>
      </w:r>
      <w:r>
        <w:rPr/>
        <w:t>carácter</w:t>
      </w:r>
      <w:r>
        <w:rPr>
          <w:spacing w:val="-14"/>
        </w:rPr>
        <w:t> </w:t>
      </w:r>
      <w:r>
        <w:rPr/>
        <w:t>público</w:t>
      </w:r>
      <w:r>
        <w:rPr>
          <w:spacing w:val="-14"/>
        </w:rPr>
        <w:t> </w:t>
      </w:r>
      <w:r>
        <w:rPr/>
        <w:t>y</w:t>
      </w:r>
      <w:r>
        <w:rPr>
          <w:spacing w:val="-14"/>
        </w:rPr>
        <w:t> </w:t>
      </w:r>
      <w:r>
        <w:rPr/>
        <w:t>tendrán el contenido que determine la Ley, misma que establecerá las sanciones aplicables a quienes infrinjan esta </w:t>
      </w:r>
      <w:r>
        <w:rPr>
          <w:spacing w:val="-2"/>
        </w:rPr>
        <w:t>disposición.</w:t>
      </w:r>
    </w:p>
    <w:p>
      <w:pPr>
        <w:pStyle w:val="ListParagraph"/>
        <w:numPr>
          <w:ilvl w:val="1"/>
          <w:numId w:val="8"/>
        </w:numPr>
        <w:tabs>
          <w:tab w:pos="402" w:val="left" w:leader="none"/>
        </w:tabs>
        <w:spacing w:line="240" w:lineRule="auto" w:before="230" w:after="0"/>
        <w:ind w:left="117" w:right="114" w:firstLine="0"/>
        <w:jc w:val="both"/>
        <w:rPr>
          <w:sz w:val="20"/>
        </w:rPr>
      </w:pPr>
      <w:r>
        <w:rPr>
          <w:sz w:val="20"/>
        </w:rPr>
        <w:t>Dar a conocer a las entidades fiscalizadas los resultados de su revisión antes de la presentación de los informes referidos en los incisos a y b de la fracción anterior, a efecto de que presenten las justificaciones y aclaraciones que correspondan, las cuales deberán ser valoradas y consideradas para la elaboración de dichos informes.</w:t>
      </w:r>
    </w:p>
    <w:p>
      <w:pPr>
        <w:pStyle w:val="BodyText"/>
        <w:spacing w:before="229"/>
        <w:ind w:right="104"/>
        <w:jc w:val="both"/>
      </w:pPr>
      <w:r>
        <w:rPr/>
        <w:t>Una vez entregados al Congreso los informes individuales, la Auditoría Superior del Estado enviará a las entidades fiscalizadas sus respectivos informes, para que presenten la información y realicen las consideraciones que estimen pertinentes, debiendo pronunciarse sobre las respuestas emitidas por las entidades fiscalizadas, en caso de no hacerlo, se tendrán por atendidas las recomendaciones y acciones </w:t>
      </w:r>
      <w:r>
        <w:rPr>
          <w:spacing w:val="-2"/>
        </w:rPr>
        <w:t>promovidas.</w:t>
      </w:r>
    </w:p>
    <w:p>
      <w:pPr>
        <w:pStyle w:val="BodyText"/>
        <w:spacing w:before="1"/>
        <w:ind w:left="0"/>
      </w:pPr>
    </w:p>
    <w:p>
      <w:pPr>
        <w:pStyle w:val="BodyText"/>
        <w:ind w:right="108"/>
        <w:jc w:val="both"/>
      </w:pPr>
      <w:r>
        <w:rPr/>
        <w:t>Tratándose de recomendaciones, las entidades fiscalizadas precisarán las mejoras realizadas, las acciones emprendidas o, en su caso, aportarán los argumentos y evidencias pertinentes para justificar su </w:t>
      </w:r>
      <w:r>
        <w:rPr>
          <w:spacing w:val="-2"/>
        </w:rPr>
        <w:t>improcedencia.</w:t>
      </w:r>
    </w:p>
    <w:p>
      <w:pPr>
        <w:pStyle w:val="BodyText"/>
        <w:spacing w:before="1"/>
        <w:ind w:left="0"/>
      </w:pPr>
    </w:p>
    <w:p>
      <w:pPr>
        <w:pStyle w:val="ListParagraph"/>
        <w:numPr>
          <w:ilvl w:val="1"/>
          <w:numId w:val="8"/>
        </w:numPr>
        <w:tabs>
          <w:tab w:pos="404" w:val="left" w:leader="none"/>
        </w:tabs>
        <w:spacing w:line="240" w:lineRule="auto" w:before="1" w:after="0"/>
        <w:ind w:left="117" w:right="105" w:firstLine="0"/>
        <w:jc w:val="left"/>
        <w:rPr>
          <w:sz w:val="20"/>
        </w:rPr>
      </w:pPr>
      <w:r>
        <w:rPr>
          <w:sz w:val="20"/>
        </w:rPr>
        <w:t>Investigar</w:t>
      </w:r>
      <w:r>
        <w:rPr>
          <w:spacing w:val="-9"/>
          <w:sz w:val="20"/>
        </w:rPr>
        <w:t> </w:t>
      </w:r>
      <w:r>
        <w:rPr>
          <w:sz w:val="20"/>
        </w:rPr>
        <w:t>los</w:t>
      </w:r>
      <w:r>
        <w:rPr>
          <w:spacing w:val="-12"/>
          <w:sz w:val="20"/>
        </w:rPr>
        <w:t> </w:t>
      </w:r>
      <w:r>
        <w:rPr>
          <w:sz w:val="20"/>
        </w:rPr>
        <w:t>actos</w:t>
      </w:r>
      <w:r>
        <w:rPr>
          <w:spacing w:val="-10"/>
          <w:sz w:val="20"/>
        </w:rPr>
        <w:t> </w:t>
      </w:r>
      <w:r>
        <w:rPr>
          <w:sz w:val="20"/>
        </w:rPr>
        <w:t>u</w:t>
      </w:r>
      <w:r>
        <w:rPr>
          <w:spacing w:val="-10"/>
          <w:sz w:val="20"/>
        </w:rPr>
        <w:t> </w:t>
      </w:r>
      <w:r>
        <w:rPr>
          <w:sz w:val="20"/>
        </w:rPr>
        <w:t>omisiones</w:t>
      </w:r>
      <w:r>
        <w:rPr>
          <w:spacing w:val="-9"/>
          <w:sz w:val="20"/>
        </w:rPr>
        <w:t> </w:t>
      </w:r>
      <w:r>
        <w:rPr>
          <w:sz w:val="20"/>
        </w:rPr>
        <w:t>que</w:t>
      </w:r>
      <w:r>
        <w:rPr>
          <w:spacing w:val="-11"/>
          <w:sz w:val="20"/>
        </w:rPr>
        <w:t> </w:t>
      </w:r>
      <w:r>
        <w:rPr>
          <w:sz w:val="20"/>
        </w:rPr>
        <w:t>impliquen</w:t>
      </w:r>
      <w:r>
        <w:rPr>
          <w:spacing w:val="-11"/>
          <w:sz w:val="20"/>
        </w:rPr>
        <w:t> </w:t>
      </w:r>
      <w:r>
        <w:rPr>
          <w:sz w:val="20"/>
        </w:rPr>
        <w:t>alguna</w:t>
      </w:r>
      <w:r>
        <w:rPr>
          <w:spacing w:val="-10"/>
          <w:sz w:val="20"/>
        </w:rPr>
        <w:t> </w:t>
      </w:r>
      <w:r>
        <w:rPr>
          <w:sz w:val="20"/>
        </w:rPr>
        <w:t>irregularidad</w:t>
      </w:r>
      <w:r>
        <w:rPr>
          <w:spacing w:val="-13"/>
          <w:sz w:val="20"/>
        </w:rPr>
        <w:t> </w:t>
      </w:r>
      <w:r>
        <w:rPr>
          <w:sz w:val="20"/>
        </w:rPr>
        <w:t>o</w:t>
      </w:r>
      <w:r>
        <w:rPr>
          <w:spacing w:val="-11"/>
          <w:sz w:val="20"/>
        </w:rPr>
        <w:t> </w:t>
      </w:r>
      <w:r>
        <w:rPr>
          <w:sz w:val="20"/>
        </w:rPr>
        <w:t>conducta</w:t>
      </w:r>
      <w:r>
        <w:rPr>
          <w:spacing w:val="-13"/>
          <w:sz w:val="20"/>
        </w:rPr>
        <w:t> </w:t>
      </w:r>
      <w:r>
        <w:rPr>
          <w:sz w:val="20"/>
        </w:rPr>
        <w:t>ilícita</w:t>
      </w:r>
      <w:r>
        <w:rPr>
          <w:spacing w:val="-13"/>
          <w:sz w:val="20"/>
        </w:rPr>
        <w:t> </w:t>
      </w:r>
      <w:r>
        <w:rPr>
          <w:sz w:val="20"/>
        </w:rPr>
        <w:t>en</w:t>
      </w:r>
      <w:r>
        <w:rPr>
          <w:spacing w:val="-13"/>
          <w:sz w:val="20"/>
        </w:rPr>
        <w:t> </w:t>
      </w:r>
      <w:r>
        <w:rPr>
          <w:sz w:val="20"/>
        </w:rPr>
        <w:t>el</w:t>
      </w:r>
      <w:r>
        <w:rPr>
          <w:spacing w:val="-11"/>
          <w:sz w:val="20"/>
        </w:rPr>
        <w:t> </w:t>
      </w:r>
      <w:r>
        <w:rPr>
          <w:sz w:val="20"/>
        </w:rPr>
        <w:t>ingreso,</w:t>
      </w:r>
      <w:r>
        <w:rPr>
          <w:spacing w:val="-11"/>
          <w:sz w:val="20"/>
        </w:rPr>
        <w:t> </w:t>
      </w:r>
      <w:r>
        <w:rPr>
          <w:sz w:val="20"/>
        </w:rPr>
        <w:t>egreso, manejo,</w:t>
      </w:r>
      <w:r>
        <w:rPr>
          <w:spacing w:val="40"/>
          <w:sz w:val="20"/>
        </w:rPr>
        <w:t> </w:t>
      </w:r>
      <w:r>
        <w:rPr>
          <w:sz w:val="20"/>
        </w:rPr>
        <w:t>custodia</w:t>
      </w:r>
      <w:r>
        <w:rPr>
          <w:spacing w:val="40"/>
          <w:sz w:val="20"/>
        </w:rPr>
        <w:t> </w:t>
      </w:r>
      <w:r>
        <w:rPr>
          <w:sz w:val="20"/>
        </w:rPr>
        <w:t>y</w:t>
      </w:r>
      <w:r>
        <w:rPr>
          <w:spacing w:val="40"/>
          <w:sz w:val="20"/>
        </w:rPr>
        <w:t> </w:t>
      </w:r>
      <w:r>
        <w:rPr>
          <w:sz w:val="20"/>
        </w:rPr>
        <w:t>aplicación</w:t>
      </w:r>
      <w:r>
        <w:rPr>
          <w:spacing w:val="40"/>
          <w:sz w:val="20"/>
        </w:rPr>
        <w:t> </w:t>
      </w:r>
      <w:r>
        <w:rPr>
          <w:sz w:val="20"/>
        </w:rPr>
        <w:t>de</w:t>
      </w:r>
      <w:r>
        <w:rPr>
          <w:spacing w:val="40"/>
          <w:sz w:val="20"/>
        </w:rPr>
        <w:t> </w:t>
      </w:r>
      <w:r>
        <w:rPr>
          <w:sz w:val="20"/>
        </w:rPr>
        <w:t>recursos</w:t>
      </w:r>
      <w:r>
        <w:rPr>
          <w:spacing w:val="40"/>
          <w:sz w:val="20"/>
        </w:rPr>
        <w:t> </w:t>
      </w:r>
      <w:r>
        <w:rPr>
          <w:sz w:val="20"/>
        </w:rPr>
        <w:t>públicos,</w:t>
      </w:r>
      <w:r>
        <w:rPr>
          <w:spacing w:val="40"/>
          <w:sz w:val="20"/>
        </w:rPr>
        <w:t> </w:t>
      </w:r>
      <w:r>
        <w:rPr>
          <w:sz w:val="20"/>
        </w:rPr>
        <w:t>y</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promover</w:t>
      </w:r>
      <w:r>
        <w:rPr>
          <w:spacing w:val="40"/>
          <w:sz w:val="20"/>
        </w:rPr>
        <w:t> </w:t>
      </w:r>
      <w:r>
        <w:rPr>
          <w:sz w:val="20"/>
        </w:rPr>
        <w:t>las</w:t>
      </w:r>
      <w:r>
        <w:rPr>
          <w:spacing w:val="40"/>
          <w:sz w:val="20"/>
        </w:rPr>
        <w:t> </w:t>
      </w:r>
      <w:r>
        <w:rPr>
          <w:sz w:val="20"/>
        </w:rPr>
        <w:t>acciones</w:t>
      </w:r>
      <w:r>
        <w:rPr>
          <w:spacing w:val="40"/>
          <w:sz w:val="20"/>
        </w:rPr>
        <w:t> </w:t>
      </w:r>
      <w:r>
        <w:rPr>
          <w:sz w:val="20"/>
        </w:rPr>
        <w:t>que</w:t>
      </w:r>
      <w:r>
        <w:rPr>
          <w:spacing w:val="40"/>
          <w:sz w:val="20"/>
        </w:rPr>
        <w:t> </w:t>
      </w:r>
      <w:r>
        <w:rPr>
          <w:sz w:val="20"/>
        </w:rPr>
        <w:t>resulten procedentes ante el Tribunal de Justicia Administrativa y la Fiscalía Especializada en Delitos de Corrupción. Para tal efecto podrá efectuar visitas domiciliarias, únicamente para exigir la exhibición de libros, papeles, contratos,</w:t>
      </w:r>
      <w:r>
        <w:rPr>
          <w:spacing w:val="77"/>
          <w:sz w:val="20"/>
        </w:rPr>
        <w:t> </w:t>
      </w:r>
      <w:r>
        <w:rPr>
          <w:sz w:val="20"/>
        </w:rPr>
        <w:t>convenios,</w:t>
      </w:r>
      <w:r>
        <w:rPr>
          <w:spacing w:val="77"/>
          <w:sz w:val="20"/>
        </w:rPr>
        <w:t> </w:t>
      </w:r>
      <w:r>
        <w:rPr>
          <w:sz w:val="20"/>
        </w:rPr>
        <w:t>nombramientos,</w:t>
      </w:r>
      <w:r>
        <w:rPr>
          <w:spacing w:val="77"/>
          <w:sz w:val="20"/>
        </w:rPr>
        <w:t> </w:t>
      </w:r>
      <w:r>
        <w:rPr>
          <w:sz w:val="20"/>
        </w:rPr>
        <w:t>dispositivos</w:t>
      </w:r>
      <w:r>
        <w:rPr>
          <w:spacing w:val="40"/>
          <w:sz w:val="20"/>
        </w:rPr>
        <w:t> </w:t>
      </w:r>
      <w:r>
        <w:rPr>
          <w:sz w:val="20"/>
        </w:rPr>
        <w:t>magnéticos</w:t>
      </w:r>
      <w:r>
        <w:rPr>
          <w:spacing w:val="78"/>
          <w:sz w:val="20"/>
        </w:rPr>
        <w:t> </w:t>
      </w:r>
      <w:r>
        <w:rPr>
          <w:sz w:val="20"/>
        </w:rPr>
        <w:t>o</w:t>
      </w:r>
      <w:r>
        <w:rPr>
          <w:spacing w:val="77"/>
          <w:sz w:val="20"/>
        </w:rPr>
        <w:t> </w:t>
      </w:r>
      <w:r>
        <w:rPr>
          <w:sz w:val="20"/>
        </w:rPr>
        <w:t>electrónicos</w:t>
      </w:r>
      <w:r>
        <w:rPr>
          <w:spacing w:val="40"/>
          <w:sz w:val="20"/>
        </w:rPr>
        <w:t> </w:t>
      </w:r>
      <w:r>
        <w:rPr>
          <w:sz w:val="20"/>
        </w:rPr>
        <w:t>de</w:t>
      </w:r>
      <w:r>
        <w:rPr>
          <w:spacing w:val="76"/>
          <w:sz w:val="20"/>
        </w:rPr>
        <w:t> </w:t>
      </w:r>
      <w:r>
        <w:rPr>
          <w:sz w:val="20"/>
        </w:rPr>
        <w:t>almacenamiento</w:t>
      </w:r>
      <w:r>
        <w:rPr>
          <w:spacing w:val="76"/>
          <w:sz w:val="20"/>
        </w:rPr>
        <w:t> </w:t>
      </w:r>
      <w:r>
        <w:rPr>
          <w:sz w:val="20"/>
        </w:rPr>
        <w:t>de información, documentos y archivos necesarios, sujetándose a las leyes y a las formalidades establecidas para los cateos, así mismo, realizará entrevistas y reuniones con particulares o servidores públicos de las</w:t>
      </w:r>
      <w:r>
        <w:rPr>
          <w:spacing w:val="40"/>
          <w:sz w:val="20"/>
        </w:rPr>
        <w:t> </w:t>
      </w:r>
      <w:r>
        <w:rPr>
          <w:sz w:val="20"/>
        </w:rPr>
        <w:t>entidades fiscalizadas para conocer directamente el ejercicio de sus funciones.</w:t>
      </w:r>
    </w:p>
    <w:p>
      <w:pPr>
        <w:pStyle w:val="ListParagraph"/>
        <w:numPr>
          <w:ilvl w:val="1"/>
          <w:numId w:val="8"/>
        </w:numPr>
        <w:tabs>
          <w:tab w:pos="384" w:val="left" w:leader="none"/>
        </w:tabs>
        <w:spacing w:line="240" w:lineRule="auto" w:before="229" w:after="0"/>
        <w:ind w:left="117" w:right="107" w:firstLine="0"/>
        <w:jc w:val="both"/>
        <w:rPr>
          <w:sz w:val="20"/>
        </w:rPr>
      </w:pPr>
      <w:r>
        <w:rPr>
          <w:sz w:val="20"/>
        </w:rPr>
        <w:t>Recibir peticiones, propuestas, solicitudes y denuncias fundadas y motivadas por la sociedad civil, las cuales podrán ser consideradas en el programa anual de auditorías y cuyos resultados deberán ser considerados en los informes individuales y, en su caso, en el Informe General. Dichas propuestas también podrán ser presentadas por conducto del Comité de Participación Ciudadana del Sistema Estatal </w:t>
      </w:r>
      <w:r>
        <w:rPr>
          <w:spacing w:val="-2"/>
          <w:sz w:val="20"/>
        </w:rPr>
        <w:t>Anticorrupción.</w:t>
      </w:r>
    </w:p>
    <w:p>
      <w:pPr>
        <w:pStyle w:val="BodyText"/>
        <w:ind w:left="0"/>
      </w:pPr>
    </w:p>
    <w:p>
      <w:pPr>
        <w:pStyle w:val="ListParagraph"/>
        <w:numPr>
          <w:ilvl w:val="1"/>
          <w:numId w:val="8"/>
        </w:numPr>
        <w:tabs>
          <w:tab w:pos="471" w:val="left" w:leader="none"/>
        </w:tabs>
        <w:spacing w:line="240" w:lineRule="auto" w:before="0" w:after="0"/>
        <w:ind w:left="117" w:right="118" w:firstLine="0"/>
        <w:jc w:val="left"/>
        <w:rPr>
          <w:sz w:val="20"/>
        </w:rPr>
      </w:pPr>
      <w:r>
        <w:rPr>
          <w:sz w:val="20"/>
        </w:rPr>
        <w:t>Recurrir,</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las</w:t>
      </w:r>
      <w:r>
        <w:rPr>
          <w:spacing w:val="40"/>
          <w:sz w:val="20"/>
        </w:rPr>
        <w:t> </w:t>
      </w:r>
      <w:r>
        <w:rPr>
          <w:sz w:val="20"/>
        </w:rPr>
        <w:t>determinaciones</w:t>
      </w:r>
      <w:r>
        <w:rPr>
          <w:spacing w:val="40"/>
          <w:sz w:val="20"/>
        </w:rPr>
        <w:t> </w:t>
      </w:r>
      <w:r>
        <w:rPr>
          <w:sz w:val="20"/>
        </w:rPr>
        <w:t>del</w:t>
      </w:r>
      <w:r>
        <w:rPr>
          <w:spacing w:val="40"/>
          <w:sz w:val="20"/>
        </w:rPr>
        <w:t> </w:t>
      </w:r>
      <w:r>
        <w:rPr>
          <w:sz w:val="20"/>
        </w:rPr>
        <w:t>Tribunal</w:t>
      </w:r>
      <w:r>
        <w:rPr>
          <w:spacing w:val="40"/>
          <w:sz w:val="20"/>
        </w:rPr>
        <w:t> </w:t>
      </w:r>
      <w:r>
        <w:rPr>
          <w:sz w:val="20"/>
        </w:rPr>
        <w:t>de</w:t>
      </w:r>
      <w:r>
        <w:rPr>
          <w:spacing w:val="40"/>
          <w:sz w:val="20"/>
        </w:rPr>
        <w:t> </w:t>
      </w:r>
      <w:r>
        <w:rPr>
          <w:sz w:val="20"/>
        </w:rPr>
        <w:t>Justicia</w:t>
      </w:r>
      <w:r>
        <w:rPr>
          <w:spacing w:val="40"/>
          <w:sz w:val="20"/>
        </w:rPr>
        <w:t> </w:t>
      </w:r>
      <w:r>
        <w:rPr>
          <w:sz w:val="20"/>
        </w:rPr>
        <w:t>Administrativa</w:t>
      </w:r>
      <w:r>
        <w:rPr>
          <w:spacing w:val="40"/>
          <w:sz w:val="20"/>
        </w:rPr>
        <w:t> </w:t>
      </w:r>
      <w:r>
        <w:rPr>
          <w:sz w:val="20"/>
        </w:rPr>
        <w:t>y</w:t>
      </w:r>
      <w:r>
        <w:rPr>
          <w:spacing w:val="40"/>
          <w:sz w:val="20"/>
        </w:rPr>
        <w:t> </w:t>
      </w:r>
      <w:r>
        <w:rPr>
          <w:sz w:val="20"/>
        </w:rPr>
        <w:t>de</w:t>
      </w:r>
      <w:r>
        <w:rPr>
          <w:spacing w:val="40"/>
          <w:sz w:val="20"/>
        </w:rPr>
        <w:t> </w:t>
      </w:r>
      <w:r>
        <w:rPr>
          <w:sz w:val="20"/>
        </w:rPr>
        <w:t>la</w:t>
      </w:r>
      <w:r>
        <w:rPr>
          <w:spacing w:val="40"/>
          <w:sz w:val="20"/>
        </w:rPr>
        <w:t> </w:t>
      </w:r>
      <w:r>
        <w:rPr>
          <w:sz w:val="20"/>
        </w:rPr>
        <w:t>Fiscalía Especializada en Delitos de Corrupción, en términos de las disposiciones legales aplicables;</w:t>
      </w:r>
    </w:p>
    <w:p>
      <w:pPr>
        <w:spacing w:after="0" w:line="240" w:lineRule="auto"/>
        <w:jc w:val="left"/>
        <w:rPr>
          <w:sz w:val="20"/>
        </w:rPr>
        <w:sectPr>
          <w:pgSz w:w="12250" w:h="15850"/>
          <w:pgMar w:header="0" w:footer="740" w:top="1680" w:bottom="940" w:left="1160" w:right="1220"/>
        </w:sectPr>
      </w:pPr>
    </w:p>
    <w:p>
      <w:pPr>
        <w:pStyle w:val="ListParagraph"/>
        <w:numPr>
          <w:ilvl w:val="1"/>
          <w:numId w:val="8"/>
        </w:numPr>
        <w:tabs>
          <w:tab w:pos="495" w:val="left" w:leader="none"/>
        </w:tabs>
        <w:spacing w:line="240" w:lineRule="auto" w:before="83" w:after="0"/>
        <w:ind w:left="117" w:right="115" w:firstLine="0"/>
        <w:jc w:val="both"/>
        <w:rPr>
          <w:sz w:val="20"/>
        </w:rPr>
      </w:pPr>
      <w:r>
        <w:rPr>
          <w:sz w:val="20"/>
        </w:rPr>
        <w:t>Establecer la coordinación necesaria con todos aquellos órganos que realicen actividades de control, fiscalización y auditoría gubernamental, ya sea interna o externa, de la Federación, Estatal o Municipal;</w:t>
      </w:r>
    </w:p>
    <w:p>
      <w:pPr>
        <w:pStyle w:val="ListParagraph"/>
        <w:numPr>
          <w:ilvl w:val="1"/>
          <w:numId w:val="8"/>
        </w:numPr>
        <w:tabs>
          <w:tab w:pos="523" w:val="left" w:leader="none"/>
        </w:tabs>
        <w:spacing w:line="240" w:lineRule="auto" w:before="229" w:after="0"/>
        <w:ind w:left="117" w:right="110" w:firstLine="0"/>
        <w:jc w:val="both"/>
        <w:rPr>
          <w:sz w:val="20"/>
        </w:rPr>
      </w:pPr>
      <w:r>
        <w:rPr>
          <w:sz w:val="20"/>
        </w:rPr>
        <w:t>Elaborar</w:t>
      </w:r>
      <w:r>
        <w:rPr>
          <w:spacing w:val="-5"/>
          <w:sz w:val="20"/>
        </w:rPr>
        <w:t> </w:t>
      </w:r>
      <w:r>
        <w:rPr>
          <w:sz w:val="20"/>
        </w:rPr>
        <w:t>su</w:t>
      </w:r>
      <w:r>
        <w:rPr>
          <w:spacing w:val="-4"/>
          <w:sz w:val="20"/>
        </w:rPr>
        <w:t> </w:t>
      </w:r>
      <w:r>
        <w:rPr>
          <w:sz w:val="20"/>
        </w:rPr>
        <w:t>programa</w:t>
      </w:r>
      <w:r>
        <w:rPr>
          <w:spacing w:val="-3"/>
          <w:sz w:val="20"/>
        </w:rPr>
        <w:t> </w:t>
      </w:r>
      <w:r>
        <w:rPr>
          <w:sz w:val="20"/>
        </w:rPr>
        <w:t>anual</w:t>
      </w:r>
      <w:r>
        <w:rPr>
          <w:spacing w:val="-4"/>
          <w:sz w:val="20"/>
        </w:rPr>
        <w:t> </w:t>
      </w:r>
      <w:r>
        <w:rPr>
          <w:sz w:val="20"/>
        </w:rPr>
        <w:t>de</w:t>
      </w:r>
      <w:r>
        <w:rPr>
          <w:spacing w:val="-4"/>
          <w:sz w:val="20"/>
        </w:rPr>
        <w:t> </w:t>
      </w:r>
      <w:r>
        <w:rPr>
          <w:sz w:val="20"/>
        </w:rPr>
        <w:t>auditorías,</w:t>
      </w:r>
      <w:r>
        <w:rPr>
          <w:spacing w:val="-3"/>
          <w:sz w:val="20"/>
        </w:rPr>
        <w:t> </w:t>
      </w:r>
      <w:r>
        <w:rPr>
          <w:sz w:val="20"/>
        </w:rPr>
        <w:t>así</w:t>
      </w:r>
      <w:r>
        <w:rPr>
          <w:spacing w:val="-5"/>
          <w:sz w:val="20"/>
        </w:rPr>
        <w:t> </w:t>
      </w:r>
      <w:r>
        <w:rPr>
          <w:sz w:val="20"/>
        </w:rPr>
        <w:t>como</w:t>
      </w:r>
      <w:r>
        <w:rPr>
          <w:spacing w:val="-3"/>
          <w:sz w:val="20"/>
        </w:rPr>
        <w:t> </w:t>
      </w:r>
      <w:r>
        <w:rPr>
          <w:sz w:val="20"/>
        </w:rPr>
        <w:t>el</w:t>
      </w:r>
      <w:r>
        <w:rPr>
          <w:spacing w:val="-5"/>
          <w:sz w:val="20"/>
        </w:rPr>
        <w:t> </w:t>
      </w:r>
      <w:r>
        <w:rPr>
          <w:sz w:val="20"/>
        </w:rPr>
        <w:t>proyecto</w:t>
      </w:r>
      <w:r>
        <w:rPr>
          <w:spacing w:val="-4"/>
          <w:sz w:val="20"/>
        </w:rPr>
        <w:t> </w:t>
      </w:r>
      <w:r>
        <w:rPr>
          <w:sz w:val="20"/>
        </w:rPr>
        <w:t>de</w:t>
      </w:r>
      <w:r>
        <w:rPr>
          <w:spacing w:val="-3"/>
          <w:sz w:val="20"/>
        </w:rPr>
        <w:t> </w:t>
      </w:r>
      <w:r>
        <w:rPr>
          <w:sz w:val="20"/>
        </w:rPr>
        <w:t>presupuesto</w:t>
      </w:r>
      <w:r>
        <w:rPr>
          <w:spacing w:val="-6"/>
          <w:sz w:val="20"/>
        </w:rPr>
        <w:t> </w:t>
      </w:r>
      <w:r>
        <w:rPr>
          <w:sz w:val="20"/>
        </w:rPr>
        <w:t>anual</w:t>
      </w:r>
      <w:r>
        <w:rPr>
          <w:spacing w:val="-4"/>
          <w:sz w:val="20"/>
        </w:rPr>
        <w:t> </w:t>
      </w:r>
      <w:r>
        <w:rPr>
          <w:sz w:val="20"/>
        </w:rPr>
        <w:t>que</w:t>
      </w:r>
      <w:r>
        <w:rPr>
          <w:spacing w:val="-6"/>
          <w:sz w:val="20"/>
        </w:rPr>
        <w:t> </w:t>
      </w:r>
      <w:r>
        <w:rPr>
          <w:sz w:val="20"/>
        </w:rPr>
        <w:t>considere</w:t>
      </w:r>
      <w:r>
        <w:rPr>
          <w:spacing w:val="-3"/>
          <w:sz w:val="20"/>
        </w:rPr>
        <w:t> </w:t>
      </w:r>
      <w:r>
        <w:rPr>
          <w:sz w:val="20"/>
        </w:rPr>
        <w:t>los recursos necesarios y suficientes para cumplir con su encargo; y</w:t>
      </w:r>
    </w:p>
    <w:p>
      <w:pPr>
        <w:pStyle w:val="BodyText"/>
        <w:spacing w:before="1"/>
        <w:ind w:left="0"/>
      </w:pPr>
    </w:p>
    <w:p>
      <w:pPr>
        <w:pStyle w:val="ListParagraph"/>
        <w:numPr>
          <w:ilvl w:val="1"/>
          <w:numId w:val="8"/>
        </w:numPr>
        <w:tabs>
          <w:tab w:pos="414" w:val="left" w:leader="none"/>
        </w:tabs>
        <w:spacing w:line="240" w:lineRule="auto" w:before="0" w:after="0"/>
        <w:ind w:left="414" w:right="0" w:hanging="297"/>
        <w:jc w:val="both"/>
        <w:rPr>
          <w:sz w:val="20"/>
        </w:rPr>
      </w:pPr>
      <w:r>
        <w:rPr>
          <w:sz w:val="20"/>
        </w:rPr>
        <w:t>Las</w:t>
      </w:r>
      <w:r>
        <w:rPr>
          <w:spacing w:val="-6"/>
          <w:sz w:val="20"/>
        </w:rPr>
        <w:t> </w:t>
      </w:r>
      <w:r>
        <w:rPr>
          <w:sz w:val="20"/>
        </w:rPr>
        <w:t>demás</w:t>
      </w:r>
      <w:r>
        <w:rPr>
          <w:spacing w:val="-5"/>
          <w:sz w:val="20"/>
        </w:rPr>
        <w:t> </w:t>
      </w:r>
      <w:r>
        <w:rPr>
          <w:sz w:val="20"/>
        </w:rPr>
        <w:t>que</w:t>
      </w:r>
      <w:r>
        <w:rPr>
          <w:spacing w:val="-8"/>
          <w:sz w:val="20"/>
        </w:rPr>
        <w:t> </w:t>
      </w:r>
      <w:r>
        <w:rPr>
          <w:sz w:val="20"/>
        </w:rPr>
        <w:t>señalen</w:t>
      </w:r>
      <w:r>
        <w:rPr>
          <w:spacing w:val="-4"/>
          <w:sz w:val="20"/>
        </w:rPr>
        <w:t> </w:t>
      </w:r>
      <w:r>
        <w:rPr>
          <w:sz w:val="20"/>
        </w:rPr>
        <w:t>las</w:t>
      </w:r>
      <w:r>
        <w:rPr>
          <w:spacing w:val="-6"/>
          <w:sz w:val="20"/>
        </w:rPr>
        <w:t> </w:t>
      </w:r>
      <w:r>
        <w:rPr>
          <w:spacing w:val="-2"/>
          <w:sz w:val="20"/>
        </w:rPr>
        <w:t>leyes.</w:t>
      </w:r>
    </w:p>
    <w:p>
      <w:pPr>
        <w:pStyle w:val="ListParagraph"/>
        <w:numPr>
          <w:ilvl w:val="0"/>
          <w:numId w:val="8"/>
        </w:numPr>
        <w:tabs>
          <w:tab w:pos="389" w:val="left" w:leader="none"/>
        </w:tabs>
        <w:spacing w:line="240" w:lineRule="auto" w:before="229" w:after="0"/>
        <w:ind w:left="117" w:right="100" w:firstLine="0"/>
        <w:jc w:val="both"/>
        <w:rPr>
          <w:sz w:val="20"/>
        </w:rPr>
      </w:pPr>
      <w:r>
        <w:rPr>
          <w:sz w:val="20"/>
        </w:rPr>
        <w:t>El Congreso designará al titular de la Auditoría Superior a quien se le denominará Auditor Superior del Estado</w:t>
      </w:r>
      <w:r>
        <w:rPr>
          <w:spacing w:val="-6"/>
          <w:sz w:val="20"/>
        </w:rPr>
        <w:t> </w:t>
      </w:r>
      <w:r>
        <w:rPr>
          <w:sz w:val="20"/>
        </w:rPr>
        <w:t>de</w:t>
      </w:r>
      <w:r>
        <w:rPr>
          <w:spacing w:val="-8"/>
          <w:sz w:val="20"/>
        </w:rPr>
        <w:t> </w:t>
      </w:r>
      <w:r>
        <w:rPr>
          <w:sz w:val="20"/>
        </w:rPr>
        <w:t>Hidalgo,</w:t>
      </w:r>
      <w:r>
        <w:rPr>
          <w:spacing w:val="-8"/>
          <w:sz w:val="20"/>
        </w:rPr>
        <w:t> </w:t>
      </w:r>
      <w:r>
        <w:rPr>
          <w:sz w:val="20"/>
        </w:rPr>
        <w:t>por</w:t>
      </w:r>
      <w:r>
        <w:rPr>
          <w:spacing w:val="-7"/>
          <w:sz w:val="20"/>
        </w:rPr>
        <w:t> </w:t>
      </w:r>
      <w:r>
        <w:rPr>
          <w:sz w:val="20"/>
        </w:rPr>
        <w:t>el</w:t>
      </w:r>
      <w:r>
        <w:rPr>
          <w:spacing w:val="-9"/>
          <w:sz w:val="20"/>
        </w:rPr>
        <w:t> </w:t>
      </w:r>
      <w:r>
        <w:rPr>
          <w:sz w:val="20"/>
        </w:rPr>
        <w:t>voto</w:t>
      </w:r>
      <w:r>
        <w:rPr>
          <w:spacing w:val="-8"/>
          <w:sz w:val="20"/>
        </w:rPr>
        <w:t> </w:t>
      </w:r>
      <w:r>
        <w:rPr>
          <w:sz w:val="20"/>
        </w:rPr>
        <w:t>de</w:t>
      </w:r>
      <w:r>
        <w:rPr>
          <w:spacing w:val="-6"/>
          <w:sz w:val="20"/>
        </w:rPr>
        <w:t> </w:t>
      </w:r>
      <w:r>
        <w:rPr>
          <w:sz w:val="20"/>
        </w:rPr>
        <w:t>las</w:t>
      </w:r>
      <w:r>
        <w:rPr>
          <w:spacing w:val="-7"/>
          <w:sz w:val="20"/>
        </w:rPr>
        <w:t> </w:t>
      </w:r>
      <w:r>
        <w:rPr>
          <w:sz w:val="20"/>
        </w:rPr>
        <w:t>dos</w:t>
      </w:r>
      <w:r>
        <w:rPr>
          <w:spacing w:val="-7"/>
          <w:sz w:val="20"/>
        </w:rPr>
        <w:t> </w:t>
      </w:r>
      <w:r>
        <w:rPr>
          <w:sz w:val="20"/>
        </w:rPr>
        <w:t>terceras</w:t>
      </w:r>
      <w:r>
        <w:rPr>
          <w:spacing w:val="-6"/>
          <w:sz w:val="20"/>
        </w:rPr>
        <w:t> </w:t>
      </w:r>
      <w:r>
        <w:rPr>
          <w:sz w:val="20"/>
        </w:rPr>
        <w:t>partes</w:t>
      </w:r>
      <w:r>
        <w:rPr>
          <w:spacing w:val="-7"/>
          <w:sz w:val="20"/>
        </w:rPr>
        <w:t> </w:t>
      </w:r>
      <w:r>
        <w:rPr>
          <w:sz w:val="20"/>
        </w:rPr>
        <w:t>de</w:t>
      </w:r>
      <w:r>
        <w:rPr>
          <w:spacing w:val="-8"/>
          <w:sz w:val="20"/>
        </w:rPr>
        <w:t> </w:t>
      </w:r>
      <w:r>
        <w:rPr>
          <w:sz w:val="20"/>
        </w:rPr>
        <w:t>las</w:t>
      </w:r>
      <w:r>
        <w:rPr>
          <w:spacing w:val="-7"/>
          <w:sz w:val="20"/>
        </w:rPr>
        <w:t> </w:t>
      </w:r>
      <w:r>
        <w:rPr>
          <w:sz w:val="20"/>
        </w:rPr>
        <w:t>y</w:t>
      </w:r>
      <w:r>
        <w:rPr>
          <w:spacing w:val="-7"/>
          <w:sz w:val="20"/>
        </w:rPr>
        <w:t> </w:t>
      </w:r>
      <w:r>
        <w:rPr>
          <w:sz w:val="20"/>
        </w:rPr>
        <w:t>los</w:t>
      </w:r>
      <w:r>
        <w:rPr>
          <w:spacing w:val="-7"/>
          <w:sz w:val="20"/>
        </w:rPr>
        <w:t> </w:t>
      </w:r>
      <w:r>
        <w:rPr>
          <w:sz w:val="20"/>
        </w:rPr>
        <w:t>Diputados</w:t>
      </w:r>
      <w:r>
        <w:rPr>
          <w:spacing w:val="-7"/>
          <w:sz w:val="20"/>
        </w:rPr>
        <w:t> </w:t>
      </w:r>
      <w:r>
        <w:rPr>
          <w:sz w:val="20"/>
        </w:rPr>
        <w:t>presentes;</w:t>
      </w:r>
      <w:r>
        <w:rPr>
          <w:spacing w:val="-8"/>
          <w:sz w:val="20"/>
        </w:rPr>
        <w:t> </w:t>
      </w:r>
      <w:r>
        <w:rPr>
          <w:sz w:val="20"/>
        </w:rPr>
        <w:t>la</w:t>
      </w:r>
      <w:r>
        <w:rPr>
          <w:spacing w:val="-8"/>
          <w:sz w:val="20"/>
        </w:rPr>
        <w:t> </w:t>
      </w:r>
      <w:r>
        <w:rPr>
          <w:sz w:val="20"/>
        </w:rPr>
        <w:t>Ley</w:t>
      </w:r>
      <w:r>
        <w:rPr>
          <w:spacing w:val="-7"/>
          <w:sz w:val="20"/>
        </w:rPr>
        <w:t> </w:t>
      </w:r>
      <w:r>
        <w:rPr>
          <w:sz w:val="20"/>
        </w:rPr>
        <w:t>determinará los requisitos y el procedimiento para su designación. El Auditor Superior durará en su encargo siete años y no podrá ser nombrado nuevamente, deberá contar con experiencia de cinco años en materia de control, auditoría</w:t>
      </w:r>
      <w:r>
        <w:rPr>
          <w:spacing w:val="-5"/>
          <w:sz w:val="20"/>
        </w:rPr>
        <w:t> </w:t>
      </w:r>
      <w:r>
        <w:rPr>
          <w:sz w:val="20"/>
        </w:rPr>
        <w:t>financiera</w:t>
      </w:r>
      <w:r>
        <w:rPr>
          <w:spacing w:val="-5"/>
          <w:sz w:val="20"/>
        </w:rPr>
        <w:t> </w:t>
      </w:r>
      <w:r>
        <w:rPr>
          <w:sz w:val="20"/>
        </w:rPr>
        <w:t>y</w:t>
      </w:r>
      <w:r>
        <w:rPr>
          <w:spacing w:val="-4"/>
          <w:sz w:val="20"/>
        </w:rPr>
        <w:t> </w:t>
      </w:r>
      <w:r>
        <w:rPr>
          <w:sz w:val="20"/>
        </w:rPr>
        <w:t>de</w:t>
      </w:r>
      <w:r>
        <w:rPr>
          <w:spacing w:val="-6"/>
          <w:sz w:val="20"/>
        </w:rPr>
        <w:t> </w:t>
      </w:r>
      <w:r>
        <w:rPr>
          <w:sz w:val="20"/>
        </w:rPr>
        <w:t>responsabilidades.</w:t>
      </w:r>
      <w:r>
        <w:rPr>
          <w:spacing w:val="-5"/>
          <w:sz w:val="20"/>
        </w:rPr>
        <w:t> </w:t>
      </w:r>
      <w:r>
        <w:rPr>
          <w:sz w:val="20"/>
        </w:rPr>
        <w:t>La</w:t>
      </w:r>
      <w:r>
        <w:rPr>
          <w:spacing w:val="-6"/>
          <w:sz w:val="20"/>
        </w:rPr>
        <w:t> </w:t>
      </w:r>
      <w:r>
        <w:rPr>
          <w:sz w:val="20"/>
        </w:rPr>
        <w:t>renuncia</w:t>
      </w:r>
      <w:r>
        <w:rPr>
          <w:spacing w:val="-6"/>
          <w:sz w:val="20"/>
        </w:rPr>
        <w:t> </w:t>
      </w:r>
      <w:r>
        <w:rPr>
          <w:sz w:val="20"/>
        </w:rPr>
        <w:t>o</w:t>
      </w:r>
      <w:r>
        <w:rPr>
          <w:spacing w:val="-6"/>
          <w:sz w:val="20"/>
        </w:rPr>
        <w:t> </w:t>
      </w:r>
      <w:r>
        <w:rPr>
          <w:sz w:val="20"/>
        </w:rPr>
        <w:t>remoción</w:t>
      </w:r>
      <w:r>
        <w:rPr>
          <w:spacing w:val="-6"/>
          <w:sz w:val="20"/>
        </w:rPr>
        <w:t> </w:t>
      </w:r>
      <w:r>
        <w:rPr>
          <w:sz w:val="20"/>
        </w:rPr>
        <w:t>por</w:t>
      </w:r>
      <w:r>
        <w:rPr>
          <w:spacing w:val="-5"/>
          <w:sz w:val="20"/>
        </w:rPr>
        <w:t> </w:t>
      </w:r>
      <w:r>
        <w:rPr>
          <w:sz w:val="20"/>
        </w:rPr>
        <w:t>las</w:t>
      </w:r>
      <w:r>
        <w:rPr>
          <w:spacing w:val="-5"/>
          <w:sz w:val="20"/>
        </w:rPr>
        <w:t> </w:t>
      </w:r>
      <w:r>
        <w:rPr>
          <w:sz w:val="20"/>
        </w:rPr>
        <w:t>causas</w:t>
      </w:r>
      <w:r>
        <w:rPr>
          <w:spacing w:val="-4"/>
          <w:sz w:val="20"/>
        </w:rPr>
        <w:t> </w:t>
      </w:r>
      <w:r>
        <w:rPr>
          <w:sz w:val="20"/>
        </w:rPr>
        <w:t>graves</w:t>
      </w:r>
      <w:r>
        <w:rPr>
          <w:spacing w:val="-5"/>
          <w:sz w:val="20"/>
        </w:rPr>
        <w:t> </w:t>
      </w:r>
      <w:r>
        <w:rPr>
          <w:sz w:val="20"/>
        </w:rPr>
        <w:t>que</w:t>
      </w:r>
      <w:r>
        <w:rPr>
          <w:spacing w:val="-6"/>
          <w:sz w:val="20"/>
        </w:rPr>
        <w:t> </w:t>
      </w:r>
      <w:r>
        <w:rPr>
          <w:sz w:val="20"/>
        </w:rPr>
        <w:t>la</w:t>
      </w:r>
      <w:r>
        <w:rPr>
          <w:spacing w:val="-6"/>
          <w:sz w:val="20"/>
        </w:rPr>
        <w:t> </w:t>
      </w:r>
      <w:r>
        <w:rPr>
          <w:sz w:val="20"/>
        </w:rPr>
        <w:t>Ley</w:t>
      </w:r>
      <w:r>
        <w:rPr>
          <w:spacing w:val="-4"/>
          <w:sz w:val="20"/>
        </w:rPr>
        <w:t> </w:t>
      </w:r>
      <w:r>
        <w:rPr>
          <w:sz w:val="20"/>
        </w:rPr>
        <w:t>señale, deberán</w:t>
      </w:r>
      <w:r>
        <w:rPr>
          <w:spacing w:val="-4"/>
          <w:sz w:val="20"/>
        </w:rPr>
        <w:t> </w:t>
      </w:r>
      <w:r>
        <w:rPr>
          <w:sz w:val="20"/>
        </w:rPr>
        <w:t>ser aprobadas</w:t>
      </w:r>
      <w:r>
        <w:rPr>
          <w:spacing w:val="-2"/>
          <w:sz w:val="20"/>
        </w:rPr>
        <w:t> </w:t>
      </w:r>
      <w:r>
        <w:rPr>
          <w:sz w:val="20"/>
        </w:rPr>
        <w:t>con</w:t>
      </w:r>
      <w:r>
        <w:rPr>
          <w:spacing w:val="-1"/>
          <w:sz w:val="20"/>
        </w:rPr>
        <w:t> </w:t>
      </w:r>
      <w:r>
        <w:rPr>
          <w:sz w:val="20"/>
        </w:rPr>
        <w:t>el</w:t>
      </w:r>
      <w:r>
        <w:rPr>
          <w:spacing w:val="-2"/>
          <w:sz w:val="20"/>
        </w:rPr>
        <w:t> </w:t>
      </w:r>
      <w:r>
        <w:rPr>
          <w:sz w:val="20"/>
        </w:rPr>
        <w:t>mismo</w:t>
      </w:r>
      <w:r>
        <w:rPr>
          <w:spacing w:val="-1"/>
          <w:sz w:val="20"/>
        </w:rPr>
        <w:t> </w:t>
      </w:r>
      <w:r>
        <w:rPr>
          <w:sz w:val="20"/>
        </w:rPr>
        <w:t>número</w:t>
      </w:r>
      <w:r>
        <w:rPr>
          <w:spacing w:val="-1"/>
          <w:sz w:val="20"/>
        </w:rPr>
        <w:t> </w:t>
      </w:r>
      <w:r>
        <w:rPr>
          <w:sz w:val="20"/>
        </w:rPr>
        <w:t>de</w:t>
      </w:r>
      <w:r>
        <w:rPr>
          <w:spacing w:val="-1"/>
          <w:sz w:val="20"/>
        </w:rPr>
        <w:t> </w:t>
      </w:r>
      <w:r>
        <w:rPr>
          <w:sz w:val="20"/>
        </w:rPr>
        <w:t>votos requeridos</w:t>
      </w:r>
      <w:r>
        <w:rPr>
          <w:spacing w:val="-2"/>
          <w:sz w:val="20"/>
        </w:rPr>
        <w:t> </w:t>
      </w:r>
      <w:r>
        <w:rPr>
          <w:sz w:val="20"/>
        </w:rPr>
        <w:t>para</w:t>
      </w:r>
      <w:r>
        <w:rPr>
          <w:spacing w:val="-1"/>
          <w:sz w:val="20"/>
        </w:rPr>
        <w:t> </w:t>
      </w:r>
      <w:r>
        <w:rPr>
          <w:sz w:val="20"/>
        </w:rPr>
        <w:t>su nombramiento,</w:t>
      </w:r>
      <w:r>
        <w:rPr>
          <w:spacing w:val="-3"/>
          <w:sz w:val="20"/>
        </w:rPr>
        <w:t> </w:t>
      </w:r>
      <w:r>
        <w:rPr>
          <w:sz w:val="20"/>
        </w:rPr>
        <w:t>o</w:t>
      </w:r>
      <w:r>
        <w:rPr>
          <w:spacing w:val="-1"/>
          <w:sz w:val="20"/>
        </w:rPr>
        <w:t> </w:t>
      </w:r>
      <w:r>
        <w:rPr>
          <w:sz w:val="20"/>
        </w:rPr>
        <w:t>por</w:t>
      </w:r>
      <w:r>
        <w:rPr>
          <w:spacing w:val="-3"/>
          <w:sz w:val="20"/>
        </w:rPr>
        <w:t> </w:t>
      </w:r>
      <w:r>
        <w:rPr>
          <w:sz w:val="20"/>
        </w:rPr>
        <w:t>las</w:t>
      </w:r>
      <w:r>
        <w:rPr>
          <w:spacing w:val="-2"/>
          <w:sz w:val="20"/>
        </w:rPr>
        <w:t> </w:t>
      </w:r>
      <w:r>
        <w:rPr>
          <w:sz w:val="20"/>
        </w:rPr>
        <w:t>causas</w:t>
      </w:r>
      <w:r>
        <w:rPr>
          <w:spacing w:val="-2"/>
          <w:sz w:val="20"/>
        </w:rPr>
        <w:t> </w:t>
      </w:r>
      <w:r>
        <w:rPr>
          <w:sz w:val="20"/>
        </w:rPr>
        <w:t>y conforme a los procedimientos previstos en el Título Décimo de esta Constitución.</w:t>
      </w:r>
    </w:p>
    <w:p>
      <w:pPr>
        <w:pStyle w:val="BodyText"/>
        <w:spacing w:before="1"/>
        <w:ind w:left="0"/>
      </w:pPr>
    </w:p>
    <w:p>
      <w:pPr>
        <w:pStyle w:val="BodyText"/>
        <w:ind w:right="116"/>
        <w:jc w:val="both"/>
      </w:pPr>
      <w:r>
        <w:rPr/>
        <w:t>Las ausencias, remoción, falta absoluta y renuncia del Auditor Superior se regirán por lo dispuesto en la ley secundaria de la materia.</w:t>
      </w:r>
    </w:p>
    <w:p>
      <w:pPr>
        <w:pStyle w:val="BodyText"/>
        <w:spacing w:before="229"/>
        <w:ind w:right="115"/>
        <w:jc w:val="both"/>
      </w:pPr>
      <w:r>
        <w:rPr/>
        <w:t>Durante el ejercicio de su encargo no podrá formar parte de ningún partido político, ni desempeñar otro empleo, cargo o comisión, salvo los no remunerados en asociaciones científicas, docentes, artísticas o de </w:t>
      </w:r>
      <w:r>
        <w:rPr>
          <w:spacing w:val="-2"/>
        </w:rPr>
        <w:t>beneficencia.</w:t>
      </w:r>
    </w:p>
    <w:p>
      <w:pPr>
        <w:pStyle w:val="BodyText"/>
        <w:spacing w:before="2"/>
        <w:ind w:left="0"/>
      </w:pPr>
    </w:p>
    <w:p>
      <w:pPr>
        <w:pStyle w:val="ListParagraph"/>
        <w:numPr>
          <w:ilvl w:val="0"/>
          <w:numId w:val="8"/>
        </w:numPr>
        <w:tabs>
          <w:tab w:pos="365" w:val="left" w:leader="none"/>
        </w:tabs>
        <w:spacing w:line="240" w:lineRule="auto" w:before="0" w:after="0"/>
        <w:ind w:left="117" w:right="102" w:firstLine="0"/>
        <w:jc w:val="both"/>
        <w:rPr>
          <w:sz w:val="20"/>
        </w:rPr>
      </w:pPr>
      <w:r>
        <w:rPr>
          <w:sz w:val="20"/>
        </w:rPr>
        <w:t>Las</w:t>
      </w:r>
      <w:r>
        <w:rPr>
          <w:spacing w:val="-5"/>
          <w:sz w:val="20"/>
        </w:rPr>
        <w:t> </w:t>
      </w:r>
      <w:r>
        <w:rPr>
          <w:sz w:val="20"/>
        </w:rPr>
        <w:t>Entidades</w:t>
      </w:r>
      <w:r>
        <w:rPr>
          <w:spacing w:val="-7"/>
          <w:sz w:val="20"/>
        </w:rPr>
        <w:t> </w:t>
      </w:r>
      <w:r>
        <w:rPr>
          <w:sz w:val="20"/>
        </w:rPr>
        <w:t>Fiscalizadas</w:t>
      </w:r>
      <w:r>
        <w:rPr>
          <w:spacing w:val="-7"/>
          <w:sz w:val="20"/>
        </w:rPr>
        <w:t> </w:t>
      </w:r>
      <w:r>
        <w:rPr>
          <w:sz w:val="20"/>
        </w:rPr>
        <w:t>facilitarán</w:t>
      </w:r>
      <w:r>
        <w:rPr>
          <w:spacing w:val="-6"/>
          <w:sz w:val="20"/>
        </w:rPr>
        <w:t> </w:t>
      </w:r>
      <w:r>
        <w:rPr>
          <w:sz w:val="20"/>
        </w:rPr>
        <w:t>los</w:t>
      </w:r>
      <w:r>
        <w:rPr>
          <w:spacing w:val="-5"/>
          <w:sz w:val="20"/>
        </w:rPr>
        <w:t> </w:t>
      </w:r>
      <w:r>
        <w:rPr>
          <w:sz w:val="20"/>
        </w:rPr>
        <w:t>auxilios</w:t>
      </w:r>
      <w:r>
        <w:rPr>
          <w:spacing w:val="-7"/>
          <w:sz w:val="20"/>
        </w:rPr>
        <w:t> </w:t>
      </w:r>
      <w:r>
        <w:rPr>
          <w:sz w:val="20"/>
        </w:rPr>
        <w:t>que</w:t>
      </w:r>
      <w:r>
        <w:rPr>
          <w:spacing w:val="-8"/>
          <w:sz w:val="20"/>
        </w:rPr>
        <w:t> </w:t>
      </w:r>
      <w:r>
        <w:rPr>
          <w:sz w:val="20"/>
        </w:rPr>
        <w:t>requiera</w:t>
      </w:r>
      <w:r>
        <w:rPr>
          <w:spacing w:val="-5"/>
          <w:sz w:val="20"/>
        </w:rPr>
        <w:t> </w:t>
      </w:r>
      <w:r>
        <w:rPr>
          <w:sz w:val="20"/>
        </w:rPr>
        <w:t>la</w:t>
      </w:r>
      <w:r>
        <w:rPr>
          <w:spacing w:val="-6"/>
          <w:sz w:val="20"/>
        </w:rPr>
        <w:t> </w:t>
      </w:r>
      <w:r>
        <w:rPr>
          <w:sz w:val="20"/>
        </w:rPr>
        <w:t>Auditoría</w:t>
      </w:r>
      <w:r>
        <w:rPr>
          <w:spacing w:val="-6"/>
          <w:sz w:val="20"/>
        </w:rPr>
        <w:t> </w:t>
      </w:r>
      <w:r>
        <w:rPr>
          <w:sz w:val="20"/>
        </w:rPr>
        <w:t>Superior</w:t>
      </w:r>
      <w:r>
        <w:rPr>
          <w:spacing w:val="-5"/>
          <w:sz w:val="20"/>
        </w:rPr>
        <w:t> </w:t>
      </w:r>
      <w:r>
        <w:rPr>
          <w:sz w:val="20"/>
        </w:rPr>
        <w:t>del</w:t>
      </w:r>
      <w:r>
        <w:rPr>
          <w:spacing w:val="-6"/>
          <w:sz w:val="20"/>
        </w:rPr>
        <w:t> </w:t>
      </w:r>
      <w:r>
        <w:rPr>
          <w:sz w:val="20"/>
        </w:rPr>
        <w:t>Estado</w:t>
      </w:r>
      <w:r>
        <w:rPr>
          <w:spacing w:val="-6"/>
          <w:sz w:val="20"/>
        </w:rPr>
        <w:t> </w:t>
      </w:r>
      <w:r>
        <w:rPr>
          <w:sz w:val="20"/>
        </w:rPr>
        <w:t>de</w:t>
      </w:r>
      <w:r>
        <w:rPr>
          <w:spacing w:val="-6"/>
          <w:sz w:val="20"/>
        </w:rPr>
        <w:t> </w:t>
      </w:r>
      <w:r>
        <w:rPr>
          <w:sz w:val="20"/>
        </w:rPr>
        <w:t>Hidalgo para</w:t>
      </w:r>
      <w:r>
        <w:rPr>
          <w:spacing w:val="-8"/>
          <w:sz w:val="20"/>
        </w:rPr>
        <w:t> </w:t>
      </w:r>
      <w:r>
        <w:rPr>
          <w:sz w:val="20"/>
        </w:rPr>
        <w:t>el</w:t>
      </w:r>
      <w:r>
        <w:rPr>
          <w:spacing w:val="-9"/>
          <w:sz w:val="20"/>
        </w:rPr>
        <w:t> </w:t>
      </w:r>
      <w:r>
        <w:rPr>
          <w:sz w:val="20"/>
        </w:rPr>
        <w:t>ejercicio</w:t>
      </w:r>
      <w:r>
        <w:rPr>
          <w:spacing w:val="-8"/>
          <w:sz w:val="20"/>
        </w:rPr>
        <w:t> </w:t>
      </w:r>
      <w:r>
        <w:rPr>
          <w:sz w:val="20"/>
        </w:rPr>
        <w:t>de</w:t>
      </w:r>
      <w:r>
        <w:rPr>
          <w:spacing w:val="-8"/>
          <w:sz w:val="20"/>
        </w:rPr>
        <w:t> </w:t>
      </w:r>
      <w:r>
        <w:rPr>
          <w:sz w:val="20"/>
        </w:rPr>
        <w:t>sus</w:t>
      </w:r>
      <w:r>
        <w:rPr>
          <w:spacing w:val="-7"/>
          <w:sz w:val="20"/>
        </w:rPr>
        <w:t> </w:t>
      </w:r>
      <w:r>
        <w:rPr>
          <w:sz w:val="20"/>
        </w:rPr>
        <w:t>funciones.</w:t>
      </w:r>
      <w:r>
        <w:rPr>
          <w:spacing w:val="-8"/>
          <w:sz w:val="20"/>
        </w:rPr>
        <w:t> </w:t>
      </w:r>
      <w:r>
        <w:rPr>
          <w:sz w:val="20"/>
        </w:rPr>
        <w:t>Asimismo,</w:t>
      </w:r>
      <w:r>
        <w:rPr>
          <w:spacing w:val="-6"/>
          <w:sz w:val="20"/>
        </w:rPr>
        <w:t> </w:t>
      </w:r>
      <w:r>
        <w:rPr>
          <w:sz w:val="20"/>
        </w:rPr>
        <w:t>los</w:t>
      </w:r>
      <w:r>
        <w:rPr>
          <w:spacing w:val="-7"/>
          <w:sz w:val="20"/>
        </w:rPr>
        <w:t> </w:t>
      </w:r>
      <w:r>
        <w:rPr>
          <w:sz w:val="20"/>
        </w:rPr>
        <w:t>servidores</w:t>
      </w:r>
      <w:r>
        <w:rPr>
          <w:spacing w:val="-6"/>
          <w:sz w:val="20"/>
        </w:rPr>
        <w:t> </w:t>
      </w:r>
      <w:r>
        <w:rPr>
          <w:sz w:val="20"/>
        </w:rPr>
        <w:t>públicos</w:t>
      </w:r>
      <w:r>
        <w:rPr>
          <w:spacing w:val="-7"/>
          <w:sz w:val="20"/>
        </w:rPr>
        <w:t> </w:t>
      </w:r>
      <w:r>
        <w:rPr>
          <w:sz w:val="20"/>
        </w:rPr>
        <w:t>del</w:t>
      </w:r>
      <w:r>
        <w:rPr>
          <w:spacing w:val="-9"/>
          <w:sz w:val="20"/>
        </w:rPr>
        <w:t> </w:t>
      </w:r>
      <w:r>
        <w:rPr>
          <w:sz w:val="20"/>
        </w:rPr>
        <w:t>Estado</w:t>
      </w:r>
      <w:r>
        <w:rPr>
          <w:spacing w:val="-8"/>
          <w:sz w:val="20"/>
        </w:rPr>
        <w:t> </w:t>
      </w:r>
      <w:r>
        <w:rPr>
          <w:sz w:val="20"/>
        </w:rPr>
        <w:t>y</w:t>
      </w:r>
      <w:r>
        <w:rPr>
          <w:spacing w:val="-7"/>
          <w:sz w:val="20"/>
        </w:rPr>
        <w:t> </w:t>
      </w:r>
      <w:r>
        <w:rPr>
          <w:sz w:val="20"/>
        </w:rPr>
        <w:t>de</w:t>
      </w:r>
      <w:r>
        <w:rPr>
          <w:spacing w:val="-8"/>
          <w:sz w:val="20"/>
        </w:rPr>
        <w:t> </w:t>
      </w:r>
      <w:r>
        <w:rPr>
          <w:sz w:val="20"/>
        </w:rPr>
        <w:t>los</w:t>
      </w:r>
      <w:r>
        <w:rPr>
          <w:spacing w:val="-7"/>
          <w:sz w:val="20"/>
        </w:rPr>
        <w:t> </w:t>
      </w:r>
      <w:r>
        <w:rPr>
          <w:sz w:val="20"/>
        </w:rPr>
        <w:t>Municipios,</w:t>
      </w:r>
      <w:r>
        <w:rPr>
          <w:spacing w:val="-8"/>
          <w:sz w:val="20"/>
        </w:rPr>
        <w:t> </w:t>
      </w:r>
      <w:r>
        <w:rPr>
          <w:sz w:val="20"/>
        </w:rPr>
        <w:t>así</w:t>
      </w:r>
      <w:r>
        <w:rPr>
          <w:spacing w:val="-8"/>
          <w:sz w:val="20"/>
        </w:rPr>
        <w:t> </w:t>
      </w:r>
      <w:r>
        <w:rPr>
          <w:sz w:val="20"/>
        </w:rPr>
        <w:t>como cualquier entidad, persona física o moral, pública o privada, fideicomiso, mandato o fondo, o cualquier otra figura</w:t>
      </w:r>
      <w:r>
        <w:rPr>
          <w:spacing w:val="-11"/>
          <w:sz w:val="20"/>
        </w:rPr>
        <w:t> </w:t>
      </w:r>
      <w:r>
        <w:rPr>
          <w:sz w:val="20"/>
        </w:rPr>
        <w:t>jurídica,</w:t>
      </w:r>
      <w:r>
        <w:rPr>
          <w:spacing w:val="-9"/>
          <w:sz w:val="20"/>
        </w:rPr>
        <w:t> </w:t>
      </w:r>
      <w:r>
        <w:rPr>
          <w:sz w:val="20"/>
        </w:rPr>
        <w:t>que</w:t>
      </w:r>
      <w:r>
        <w:rPr>
          <w:spacing w:val="-11"/>
          <w:sz w:val="20"/>
        </w:rPr>
        <w:t> </w:t>
      </w:r>
      <w:r>
        <w:rPr>
          <w:sz w:val="20"/>
        </w:rPr>
        <w:t>reciban</w:t>
      </w:r>
      <w:r>
        <w:rPr>
          <w:spacing w:val="-11"/>
          <w:sz w:val="20"/>
        </w:rPr>
        <w:t> </w:t>
      </w:r>
      <w:r>
        <w:rPr>
          <w:sz w:val="20"/>
        </w:rPr>
        <w:t>o</w:t>
      </w:r>
      <w:r>
        <w:rPr>
          <w:spacing w:val="-11"/>
          <w:sz w:val="20"/>
        </w:rPr>
        <w:t> </w:t>
      </w:r>
      <w:r>
        <w:rPr>
          <w:sz w:val="20"/>
        </w:rPr>
        <w:t>ejerzan</w:t>
      </w:r>
      <w:r>
        <w:rPr>
          <w:spacing w:val="-12"/>
          <w:sz w:val="20"/>
        </w:rPr>
        <w:t> </w:t>
      </w:r>
      <w:r>
        <w:rPr>
          <w:sz w:val="20"/>
        </w:rPr>
        <w:t>recursos</w:t>
      </w:r>
      <w:r>
        <w:rPr>
          <w:spacing w:val="-10"/>
          <w:sz w:val="20"/>
        </w:rPr>
        <w:t> </w:t>
      </w:r>
      <w:r>
        <w:rPr>
          <w:sz w:val="20"/>
        </w:rPr>
        <w:t>públicos,</w:t>
      </w:r>
      <w:r>
        <w:rPr>
          <w:spacing w:val="-11"/>
          <w:sz w:val="20"/>
        </w:rPr>
        <w:t> </w:t>
      </w:r>
      <w:r>
        <w:rPr>
          <w:sz w:val="20"/>
        </w:rPr>
        <w:t>deberán</w:t>
      </w:r>
      <w:r>
        <w:rPr>
          <w:spacing w:val="-11"/>
          <w:sz w:val="20"/>
        </w:rPr>
        <w:t> </w:t>
      </w:r>
      <w:r>
        <w:rPr>
          <w:sz w:val="20"/>
        </w:rPr>
        <w:t>proporcionar</w:t>
      </w:r>
      <w:r>
        <w:rPr>
          <w:spacing w:val="-10"/>
          <w:sz w:val="20"/>
        </w:rPr>
        <w:t> </w:t>
      </w:r>
      <w:r>
        <w:rPr>
          <w:sz w:val="20"/>
        </w:rPr>
        <w:t>la</w:t>
      </w:r>
      <w:r>
        <w:rPr>
          <w:spacing w:val="-11"/>
          <w:sz w:val="20"/>
        </w:rPr>
        <w:t> </w:t>
      </w:r>
      <w:r>
        <w:rPr>
          <w:sz w:val="20"/>
        </w:rPr>
        <w:t>información</w:t>
      </w:r>
      <w:r>
        <w:rPr>
          <w:spacing w:val="-12"/>
          <w:sz w:val="20"/>
        </w:rPr>
        <w:t> </w:t>
      </w:r>
      <w:r>
        <w:rPr>
          <w:sz w:val="20"/>
        </w:rPr>
        <w:t>y</w:t>
      </w:r>
      <w:r>
        <w:rPr>
          <w:spacing w:val="-10"/>
          <w:sz w:val="20"/>
        </w:rPr>
        <w:t> </w:t>
      </w:r>
      <w:r>
        <w:rPr>
          <w:sz w:val="20"/>
        </w:rPr>
        <w:t>documentación que</w:t>
      </w:r>
      <w:r>
        <w:rPr>
          <w:spacing w:val="-10"/>
          <w:sz w:val="20"/>
        </w:rPr>
        <w:t> </w:t>
      </w:r>
      <w:r>
        <w:rPr>
          <w:sz w:val="20"/>
        </w:rPr>
        <w:t>solicite</w:t>
      </w:r>
      <w:r>
        <w:rPr>
          <w:spacing w:val="-11"/>
          <w:sz w:val="20"/>
        </w:rPr>
        <w:t> </w:t>
      </w:r>
      <w:r>
        <w:rPr>
          <w:sz w:val="20"/>
        </w:rPr>
        <w:t>la</w:t>
      </w:r>
      <w:r>
        <w:rPr>
          <w:spacing w:val="-10"/>
          <w:sz w:val="20"/>
        </w:rPr>
        <w:t> </w:t>
      </w:r>
      <w:r>
        <w:rPr>
          <w:sz w:val="20"/>
        </w:rPr>
        <w:t>Auditoría</w:t>
      </w:r>
      <w:r>
        <w:rPr>
          <w:spacing w:val="-8"/>
          <w:sz w:val="20"/>
        </w:rPr>
        <w:t> </w:t>
      </w:r>
      <w:r>
        <w:rPr>
          <w:sz w:val="20"/>
        </w:rPr>
        <w:t>Superior</w:t>
      </w:r>
      <w:r>
        <w:rPr>
          <w:spacing w:val="-9"/>
          <w:sz w:val="20"/>
        </w:rPr>
        <w:t> </w:t>
      </w:r>
      <w:r>
        <w:rPr>
          <w:sz w:val="20"/>
        </w:rPr>
        <w:t>del</w:t>
      </w:r>
      <w:r>
        <w:rPr>
          <w:spacing w:val="-9"/>
          <w:sz w:val="20"/>
        </w:rPr>
        <w:t> </w:t>
      </w:r>
      <w:r>
        <w:rPr>
          <w:sz w:val="20"/>
        </w:rPr>
        <w:t>Estado,</w:t>
      </w:r>
      <w:r>
        <w:rPr>
          <w:spacing w:val="-11"/>
          <w:sz w:val="20"/>
        </w:rPr>
        <w:t> </w:t>
      </w:r>
      <w:r>
        <w:rPr>
          <w:sz w:val="20"/>
        </w:rPr>
        <w:t>de</w:t>
      </w:r>
      <w:r>
        <w:rPr>
          <w:spacing w:val="-9"/>
          <w:sz w:val="20"/>
        </w:rPr>
        <w:t> </w:t>
      </w:r>
      <w:r>
        <w:rPr>
          <w:sz w:val="20"/>
        </w:rPr>
        <w:t>conformidad</w:t>
      </w:r>
      <w:r>
        <w:rPr>
          <w:spacing w:val="-11"/>
          <w:sz w:val="20"/>
        </w:rPr>
        <w:t> </w:t>
      </w:r>
      <w:r>
        <w:rPr>
          <w:sz w:val="20"/>
        </w:rPr>
        <w:t>con</w:t>
      </w:r>
      <w:r>
        <w:rPr>
          <w:spacing w:val="-8"/>
          <w:sz w:val="20"/>
        </w:rPr>
        <w:t> </w:t>
      </w:r>
      <w:r>
        <w:rPr>
          <w:sz w:val="20"/>
        </w:rPr>
        <w:t>los</w:t>
      </w:r>
      <w:r>
        <w:rPr>
          <w:spacing w:val="-9"/>
          <w:sz w:val="20"/>
        </w:rPr>
        <w:t> </w:t>
      </w:r>
      <w:r>
        <w:rPr>
          <w:sz w:val="20"/>
        </w:rPr>
        <w:t>procedimientos</w:t>
      </w:r>
      <w:r>
        <w:rPr>
          <w:spacing w:val="-9"/>
          <w:sz w:val="20"/>
        </w:rPr>
        <w:t> </w:t>
      </w:r>
      <w:r>
        <w:rPr>
          <w:sz w:val="20"/>
        </w:rPr>
        <w:t>establecidos</w:t>
      </w:r>
      <w:r>
        <w:rPr>
          <w:spacing w:val="-9"/>
          <w:sz w:val="20"/>
        </w:rPr>
        <w:t> </w:t>
      </w:r>
      <w:r>
        <w:rPr>
          <w:sz w:val="20"/>
        </w:rPr>
        <w:t>en</w:t>
      </w:r>
      <w:r>
        <w:rPr>
          <w:spacing w:val="-8"/>
          <w:sz w:val="20"/>
        </w:rPr>
        <w:t> </w:t>
      </w:r>
      <w:r>
        <w:rPr>
          <w:sz w:val="20"/>
        </w:rPr>
        <w:t>las</w:t>
      </w:r>
      <w:r>
        <w:rPr>
          <w:spacing w:val="-9"/>
          <w:sz w:val="20"/>
        </w:rPr>
        <w:t> </w:t>
      </w:r>
      <w:r>
        <w:rPr>
          <w:sz w:val="20"/>
        </w:rPr>
        <w:t>leyes y</w:t>
      </w:r>
      <w:r>
        <w:rPr>
          <w:spacing w:val="-14"/>
          <w:sz w:val="20"/>
        </w:rPr>
        <w:t> </w:t>
      </w:r>
      <w:r>
        <w:rPr>
          <w:sz w:val="20"/>
        </w:rPr>
        <w:t>sin</w:t>
      </w:r>
      <w:r>
        <w:rPr>
          <w:spacing w:val="-14"/>
          <w:sz w:val="20"/>
        </w:rPr>
        <w:t> </w:t>
      </w:r>
      <w:r>
        <w:rPr>
          <w:sz w:val="20"/>
        </w:rPr>
        <w:t>perjuicio</w:t>
      </w:r>
      <w:r>
        <w:rPr>
          <w:spacing w:val="-13"/>
          <w:sz w:val="20"/>
        </w:rPr>
        <w:t> </w:t>
      </w:r>
      <w:r>
        <w:rPr>
          <w:sz w:val="20"/>
        </w:rPr>
        <w:t>de</w:t>
      </w:r>
      <w:r>
        <w:rPr>
          <w:spacing w:val="-13"/>
          <w:sz w:val="20"/>
        </w:rPr>
        <w:t> </w:t>
      </w:r>
      <w:r>
        <w:rPr>
          <w:sz w:val="20"/>
        </w:rPr>
        <w:t>la</w:t>
      </w:r>
      <w:r>
        <w:rPr>
          <w:spacing w:val="-13"/>
          <w:sz w:val="20"/>
        </w:rPr>
        <w:t> </w:t>
      </w:r>
      <w:r>
        <w:rPr>
          <w:sz w:val="20"/>
        </w:rPr>
        <w:t>competencia</w:t>
      </w:r>
      <w:r>
        <w:rPr>
          <w:spacing w:val="-13"/>
          <w:sz w:val="20"/>
        </w:rPr>
        <w:t> </w:t>
      </w:r>
      <w:r>
        <w:rPr>
          <w:sz w:val="20"/>
        </w:rPr>
        <w:t>de</w:t>
      </w:r>
      <w:r>
        <w:rPr>
          <w:spacing w:val="-13"/>
          <w:sz w:val="20"/>
        </w:rPr>
        <w:t> </w:t>
      </w:r>
      <w:r>
        <w:rPr>
          <w:sz w:val="20"/>
        </w:rPr>
        <w:t>otras</w:t>
      </w:r>
      <w:r>
        <w:rPr>
          <w:spacing w:val="-14"/>
          <w:sz w:val="20"/>
        </w:rPr>
        <w:t> </w:t>
      </w:r>
      <w:r>
        <w:rPr>
          <w:sz w:val="20"/>
        </w:rPr>
        <w:t>autoridades</w:t>
      </w:r>
      <w:r>
        <w:rPr>
          <w:spacing w:val="-12"/>
          <w:sz w:val="20"/>
        </w:rPr>
        <w:t> </w:t>
      </w:r>
      <w:r>
        <w:rPr>
          <w:sz w:val="20"/>
        </w:rPr>
        <w:t>y</w:t>
      </w:r>
      <w:r>
        <w:rPr>
          <w:spacing w:val="-14"/>
          <w:sz w:val="20"/>
        </w:rPr>
        <w:t> </w:t>
      </w:r>
      <w:r>
        <w:rPr>
          <w:sz w:val="20"/>
        </w:rPr>
        <w:t>de</w:t>
      </w:r>
      <w:r>
        <w:rPr>
          <w:spacing w:val="-13"/>
          <w:sz w:val="20"/>
        </w:rPr>
        <w:t> </w:t>
      </w:r>
      <w:r>
        <w:rPr>
          <w:sz w:val="20"/>
        </w:rPr>
        <w:t>los</w:t>
      </w:r>
      <w:r>
        <w:rPr>
          <w:spacing w:val="-12"/>
          <w:sz w:val="20"/>
        </w:rPr>
        <w:t> </w:t>
      </w:r>
      <w:r>
        <w:rPr>
          <w:sz w:val="20"/>
        </w:rPr>
        <w:t>derechos</w:t>
      </w:r>
      <w:r>
        <w:rPr>
          <w:spacing w:val="-14"/>
          <w:sz w:val="20"/>
        </w:rPr>
        <w:t> </w:t>
      </w:r>
      <w:r>
        <w:rPr>
          <w:sz w:val="20"/>
        </w:rPr>
        <w:t>de</w:t>
      </w:r>
      <w:r>
        <w:rPr>
          <w:spacing w:val="-13"/>
          <w:sz w:val="20"/>
        </w:rPr>
        <w:t> </w:t>
      </w:r>
      <w:r>
        <w:rPr>
          <w:sz w:val="20"/>
        </w:rPr>
        <w:t>los</w:t>
      </w:r>
      <w:r>
        <w:rPr>
          <w:spacing w:val="-12"/>
          <w:sz w:val="20"/>
        </w:rPr>
        <w:t> </w:t>
      </w:r>
      <w:r>
        <w:rPr>
          <w:sz w:val="20"/>
        </w:rPr>
        <w:t>usuarios</w:t>
      </w:r>
      <w:r>
        <w:rPr>
          <w:spacing w:val="-12"/>
          <w:sz w:val="20"/>
        </w:rPr>
        <w:t> </w:t>
      </w:r>
      <w:r>
        <w:rPr>
          <w:sz w:val="20"/>
        </w:rPr>
        <w:t>del</w:t>
      </w:r>
      <w:r>
        <w:rPr>
          <w:spacing w:val="-14"/>
          <w:sz w:val="20"/>
        </w:rPr>
        <w:t> </w:t>
      </w:r>
      <w:r>
        <w:rPr>
          <w:sz w:val="20"/>
        </w:rPr>
        <w:t>sistema</w:t>
      </w:r>
      <w:r>
        <w:rPr>
          <w:spacing w:val="-13"/>
          <w:sz w:val="20"/>
        </w:rPr>
        <w:t> </w:t>
      </w:r>
      <w:r>
        <w:rPr>
          <w:sz w:val="20"/>
        </w:rPr>
        <w:t>financiero.</w:t>
      </w:r>
    </w:p>
    <w:p>
      <w:pPr>
        <w:pStyle w:val="BodyText"/>
        <w:spacing w:before="228"/>
        <w:ind w:right="113"/>
        <w:jc w:val="both"/>
      </w:pPr>
      <w:r>
        <w:rPr/>
        <w:t>En</w:t>
      </w:r>
      <w:r>
        <w:rPr>
          <w:spacing w:val="-4"/>
        </w:rPr>
        <w:t> </w:t>
      </w:r>
      <w:r>
        <w:rPr/>
        <w:t>caso</w:t>
      </w:r>
      <w:r>
        <w:rPr>
          <w:spacing w:val="-4"/>
        </w:rPr>
        <w:t> </w:t>
      </w:r>
      <w:r>
        <w:rPr/>
        <w:t>de</w:t>
      </w:r>
      <w:r>
        <w:rPr>
          <w:spacing w:val="-2"/>
        </w:rPr>
        <w:t> </w:t>
      </w:r>
      <w:r>
        <w:rPr/>
        <w:t>incumplimiento</w:t>
      </w:r>
      <w:r>
        <w:rPr>
          <w:spacing w:val="-3"/>
        </w:rPr>
        <w:t> </w:t>
      </w:r>
      <w:r>
        <w:rPr/>
        <w:t>a</w:t>
      </w:r>
      <w:r>
        <w:rPr>
          <w:spacing w:val="-4"/>
        </w:rPr>
        <w:t> </w:t>
      </w:r>
      <w:r>
        <w:rPr/>
        <w:t>lo</w:t>
      </w:r>
      <w:r>
        <w:rPr>
          <w:spacing w:val="-4"/>
        </w:rPr>
        <w:t> </w:t>
      </w:r>
      <w:r>
        <w:rPr/>
        <w:t>dispuesto</w:t>
      </w:r>
      <w:r>
        <w:rPr>
          <w:spacing w:val="-5"/>
        </w:rPr>
        <w:t> </w:t>
      </w:r>
      <w:r>
        <w:rPr/>
        <w:t>en</w:t>
      </w:r>
      <w:r>
        <w:rPr>
          <w:spacing w:val="-5"/>
        </w:rPr>
        <w:t> </w:t>
      </w:r>
      <w:r>
        <w:rPr/>
        <w:t>el</w:t>
      </w:r>
      <w:r>
        <w:rPr>
          <w:spacing w:val="-5"/>
        </w:rPr>
        <w:t> </w:t>
      </w:r>
      <w:r>
        <w:rPr/>
        <w:t>presente</w:t>
      </w:r>
      <w:r>
        <w:rPr>
          <w:spacing w:val="-4"/>
        </w:rPr>
        <w:t> </w:t>
      </w:r>
      <w:r>
        <w:rPr/>
        <w:t>artículo,</w:t>
      </w:r>
      <w:r>
        <w:rPr>
          <w:spacing w:val="-4"/>
        </w:rPr>
        <w:t> </w:t>
      </w:r>
      <w:r>
        <w:rPr/>
        <w:t>los</w:t>
      </w:r>
      <w:r>
        <w:rPr>
          <w:spacing w:val="-3"/>
        </w:rPr>
        <w:t> </w:t>
      </w:r>
      <w:r>
        <w:rPr/>
        <w:t>responsables</w:t>
      </w:r>
      <w:r>
        <w:rPr>
          <w:spacing w:val="-1"/>
        </w:rPr>
        <w:t> </w:t>
      </w:r>
      <w:r>
        <w:rPr/>
        <w:t>serán</w:t>
      </w:r>
      <w:r>
        <w:rPr>
          <w:spacing w:val="-4"/>
        </w:rPr>
        <w:t> </w:t>
      </w:r>
      <w:r>
        <w:rPr/>
        <w:t>sancionados</w:t>
      </w:r>
      <w:r>
        <w:rPr>
          <w:spacing w:val="-3"/>
        </w:rPr>
        <w:t> </w:t>
      </w:r>
      <w:r>
        <w:rPr/>
        <w:t>en</w:t>
      </w:r>
      <w:r>
        <w:rPr>
          <w:spacing w:val="-4"/>
        </w:rPr>
        <w:t> </w:t>
      </w:r>
      <w:r>
        <w:rPr/>
        <w:t>los términos que establezca la Ley.</w:t>
      </w:r>
    </w:p>
    <w:p>
      <w:pPr>
        <w:pStyle w:val="BodyText"/>
        <w:ind w:left="0"/>
      </w:pPr>
    </w:p>
    <w:p>
      <w:pPr>
        <w:pStyle w:val="BodyText"/>
        <w:spacing w:before="2"/>
        <w:ind w:left="0"/>
      </w:pPr>
    </w:p>
    <w:p>
      <w:pPr>
        <w:spacing w:before="0"/>
        <w:ind w:left="2749" w:right="2743" w:firstLine="0"/>
        <w:jc w:val="center"/>
        <w:rPr>
          <w:rFonts w:ascii="Arial"/>
          <w:b/>
          <w:sz w:val="20"/>
        </w:rPr>
      </w:pPr>
      <w:r>
        <w:rPr>
          <w:rFonts w:ascii="Arial"/>
          <w:b/>
          <w:sz w:val="20"/>
        </w:rPr>
        <w:t>SECCION</w:t>
      </w:r>
      <w:r>
        <w:rPr>
          <w:rFonts w:ascii="Arial"/>
          <w:b/>
          <w:spacing w:val="-11"/>
          <w:sz w:val="20"/>
        </w:rPr>
        <w:t> </w:t>
      </w:r>
      <w:r>
        <w:rPr>
          <w:rFonts w:ascii="Arial"/>
          <w:b/>
          <w:spacing w:val="-5"/>
          <w:sz w:val="20"/>
        </w:rPr>
        <w:t>VII</w:t>
      </w:r>
    </w:p>
    <w:p>
      <w:pPr>
        <w:spacing w:before="229"/>
        <w:ind w:left="2749" w:right="2741"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DIPUTACIÓN</w:t>
      </w:r>
      <w:r>
        <w:rPr>
          <w:rFonts w:ascii="Arial" w:hAnsi="Arial"/>
          <w:b/>
          <w:spacing w:val="-6"/>
          <w:sz w:val="20"/>
        </w:rPr>
        <w:t> </w:t>
      </w:r>
      <w:r>
        <w:rPr>
          <w:rFonts w:ascii="Arial" w:hAnsi="Arial"/>
          <w:b/>
          <w:spacing w:val="-2"/>
          <w:sz w:val="20"/>
        </w:rPr>
        <w:t>PERMANENTE</w:t>
      </w:r>
    </w:p>
    <w:p>
      <w:pPr>
        <w:pStyle w:val="BodyText"/>
        <w:ind w:left="0"/>
        <w:rPr>
          <w:rFonts w:ascii="Arial"/>
          <w:b/>
        </w:rPr>
      </w:pPr>
    </w:p>
    <w:p>
      <w:pPr>
        <w:pStyle w:val="BodyText"/>
        <w:ind w:right="109"/>
        <w:jc w:val="both"/>
      </w:pPr>
      <w:r>
        <w:rPr>
          <w:rFonts w:ascii="Arial" w:hAnsi="Arial"/>
          <w:b/>
        </w:rPr>
        <w:t>Artículo 57.- </w:t>
      </w:r>
      <w:r>
        <w:rPr/>
        <w:t>Durante los recesos del Congreso, habrá una Diputación Permanente, compuesta de nueve Diputados con el carácter de Propietarios y dos como Suplentes.</w:t>
      </w:r>
    </w:p>
    <w:p>
      <w:pPr>
        <w:pStyle w:val="BodyText"/>
        <w:spacing w:before="229"/>
        <w:ind w:right="103"/>
        <w:jc w:val="both"/>
      </w:pPr>
      <w:r>
        <w:rPr>
          <w:rFonts w:ascii="Arial" w:hAnsi="Arial"/>
          <w:b/>
        </w:rPr>
        <w:t>Artículo</w:t>
      </w:r>
      <w:r>
        <w:rPr>
          <w:rFonts w:ascii="Arial" w:hAnsi="Arial"/>
          <w:b/>
          <w:spacing w:val="-3"/>
        </w:rPr>
        <w:t> </w:t>
      </w:r>
      <w:r>
        <w:rPr>
          <w:rFonts w:ascii="Arial" w:hAnsi="Arial"/>
          <w:b/>
        </w:rPr>
        <w:t>58.-</w:t>
      </w:r>
      <w:r>
        <w:rPr>
          <w:rFonts w:ascii="Arial" w:hAnsi="Arial"/>
          <w:b/>
          <w:spacing w:val="-4"/>
        </w:rPr>
        <w:t> </w:t>
      </w:r>
      <w:r>
        <w:rPr/>
        <w:t>La</w:t>
      </w:r>
      <w:r>
        <w:rPr>
          <w:spacing w:val="-6"/>
        </w:rPr>
        <w:t> </w:t>
      </w:r>
      <w:r>
        <w:rPr/>
        <w:t>Diputación</w:t>
      </w:r>
      <w:r>
        <w:rPr>
          <w:spacing w:val="-4"/>
        </w:rPr>
        <w:t> </w:t>
      </w:r>
      <w:r>
        <w:rPr/>
        <w:t>Permanente</w:t>
      </w:r>
      <w:r>
        <w:rPr>
          <w:spacing w:val="-4"/>
        </w:rPr>
        <w:t> </w:t>
      </w:r>
      <w:r>
        <w:rPr/>
        <w:t>será</w:t>
      </w:r>
      <w:r>
        <w:rPr>
          <w:spacing w:val="-3"/>
        </w:rPr>
        <w:t> </w:t>
      </w:r>
      <w:r>
        <w:rPr/>
        <w:t>electa</w:t>
      </w:r>
      <w:r>
        <w:rPr>
          <w:spacing w:val="-6"/>
        </w:rPr>
        <w:t> </w:t>
      </w:r>
      <w:r>
        <w:rPr/>
        <w:t>por</w:t>
      </w:r>
      <w:r>
        <w:rPr>
          <w:spacing w:val="-5"/>
        </w:rPr>
        <w:t> </w:t>
      </w:r>
      <w:r>
        <w:rPr/>
        <w:t>el</w:t>
      </w:r>
      <w:r>
        <w:rPr>
          <w:spacing w:val="-7"/>
        </w:rPr>
        <w:t> </w:t>
      </w:r>
      <w:r>
        <w:rPr/>
        <w:t>Congreso,</w:t>
      </w:r>
      <w:r>
        <w:rPr>
          <w:spacing w:val="-3"/>
        </w:rPr>
        <w:t> </w:t>
      </w:r>
      <w:r>
        <w:rPr/>
        <w:t>en</w:t>
      </w:r>
      <w:r>
        <w:rPr>
          <w:spacing w:val="-4"/>
        </w:rPr>
        <w:t> </w:t>
      </w:r>
      <w:r>
        <w:rPr/>
        <w:t>la</w:t>
      </w:r>
      <w:r>
        <w:rPr>
          <w:spacing w:val="-3"/>
        </w:rPr>
        <w:t> </w:t>
      </w:r>
      <w:r>
        <w:rPr/>
        <w:t>última</w:t>
      </w:r>
      <w:r>
        <w:rPr>
          <w:spacing w:val="-3"/>
        </w:rPr>
        <w:t> </w:t>
      </w:r>
      <w:r>
        <w:rPr/>
        <w:t>Sesión</w:t>
      </w:r>
      <w:r>
        <w:rPr>
          <w:spacing w:val="-3"/>
        </w:rPr>
        <w:t> </w:t>
      </w:r>
      <w:r>
        <w:rPr/>
        <w:t>de</w:t>
      </w:r>
      <w:r>
        <w:rPr>
          <w:spacing w:val="-6"/>
        </w:rPr>
        <w:t> </w:t>
      </w:r>
      <w:r>
        <w:rPr/>
        <w:t>cada</w:t>
      </w:r>
      <w:r>
        <w:rPr>
          <w:spacing w:val="-4"/>
        </w:rPr>
        <w:t> </w:t>
      </w:r>
      <w:r>
        <w:rPr/>
        <w:t>período de Sesiones Ordinarias.</w:t>
      </w:r>
    </w:p>
    <w:p>
      <w:pPr>
        <w:pStyle w:val="BodyText"/>
        <w:spacing w:before="2"/>
        <w:ind w:left="0"/>
      </w:pPr>
    </w:p>
    <w:p>
      <w:pPr>
        <w:spacing w:before="0"/>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59.-</w:t>
      </w:r>
      <w:r>
        <w:rPr>
          <w:rFonts w:ascii="Arial" w:hAnsi="Arial"/>
          <w:b/>
          <w:spacing w:val="-6"/>
          <w:sz w:val="20"/>
        </w:rPr>
        <w:t> </w:t>
      </w:r>
      <w:r>
        <w:rPr>
          <w:sz w:val="20"/>
        </w:rPr>
        <w:t>Son</w:t>
      </w:r>
      <w:r>
        <w:rPr>
          <w:spacing w:val="-8"/>
          <w:sz w:val="20"/>
        </w:rPr>
        <w:t> </w:t>
      </w:r>
      <w:r>
        <w:rPr>
          <w:sz w:val="20"/>
        </w:rPr>
        <w:t>facultades</w:t>
      </w:r>
      <w:r>
        <w:rPr>
          <w:spacing w:val="-6"/>
          <w:sz w:val="20"/>
        </w:rPr>
        <w:t> </w:t>
      </w:r>
      <w:r>
        <w:rPr>
          <w:sz w:val="20"/>
        </w:rPr>
        <w:t>de</w:t>
      </w:r>
      <w:r>
        <w:rPr>
          <w:spacing w:val="-8"/>
          <w:sz w:val="20"/>
        </w:rPr>
        <w:t> </w:t>
      </w:r>
      <w:r>
        <w:rPr>
          <w:sz w:val="20"/>
        </w:rPr>
        <w:t>la</w:t>
      </w:r>
      <w:r>
        <w:rPr>
          <w:spacing w:val="-7"/>
          <w:sz w:val="20"/>
        </w:rPr>
        <w:t> </w:t>
      </w:r>
      <w:r>
        <w:rPr>
          <w:sz w:val="20"/>
        </w:rPr>
        <w:t>Diputación</w:t>
      </w:r>
      <w:r>
        <w:rPr>
          <w:spacing w:val="-5"/>
          <w:sz w:val="20"/>
        </w:rPr>
        <w:t> </w:t>
      </w:r>
      <w:r>
        <w:rPr>
          <w:spacing w:val="-2"/>
          <w:sz w:val="20"/>
        </w:rPr>
        <w:t>Permanente:</w:t>
      </w:r>
    </w:p>
    <w:p>
      <w:pPr>
        <w:pStyle w:val="BodyText"/>
        <w:spacing w:before="1"/>
        <w:ind w:left="0"/>
      </w:pPr>
    </w:p>
    <w:p>
      <w:pPr>
        <w:pStyle w:val="BodyText"/>
        <w:jc w:val="both"/>
      </w:pPr>
      <w:r>
        <w:rPr>
          <w:rFonts w:ascii="Arial"/>
          <w:b/>
        </w:rPr>
        <w:t>I.-</w:t>
      </w:r>
      <w:r>
        <w:rPr>
          <w:rFonts w:ascii="Arial"/>
          <w:b/>
          <w:spacing w:val="-7"/>
        </w:rPr>
        <w:t> </w:t>
      </w:r>
      <w:r>
        <w:rPr/>
        <w:t>Convocar</w:t>
      </w:r>
      <w:r>
        <w:rPr>
          <w:spacing w:val="-7"/>
        </w:rPr>
        <w:t> </w:t>
      </w:r>
      <w:r>
        <w:rPr/>
        <w:t>a</w:t>
      </w:r>
      <w:r>
        <w:rPr>
          <w:spacing w:val="-6"/>
        </w:rPr>
        <w:t> </w:t>
      </w:r>
      <w:r>
        <w:rPr/>
        <w:t>sesiones</w:t>
      </w:r>
      <w:r>
        <w:rPr>
          <w:spacing w:val="-6"/>
        </w:rPr>
        <w:t> </w:t>
      </w:r>
      <w:r>
        <w:rPr/>
        <w:t>extraordinarias</w:t>
      </w:r>
      <w:r>
        <w:rPr>
          <w:spacing w:val="-5"/>
        </w:rPr>
        <w:t> </w:t>
      </w:r>
      <w:r>
        <w:rPr/>
        <w:t>por</w:t>
      </w:r>
      <w:r>
        <w:rPr>
          <w:spacing w:val="-6"/>
        </w:rPr>
        <w:t> </w:t>
      </w:r>
      <w:r>
        <w:rPr/>
        <w:t>si</w:t>
      </w:r>
      <w:r>
        <w:rPr>
          <w:spacing w:val="-6"/>
        </w:rPr>
        <w:t> </w:t>
      </w:r>
      <w:r>
        <w:rPr/>
        <w:t>o</w:t>
      </w:r>
      <w:r>
        <w:rPr>
          <w:spacing w:val="-8"/>
        </w:rPr>
        <w:t> </w:t>
      </w:r>
      <w:r>
        <w:rPr/>
        <w:t>a</w:t>
      </w:r>
      <w:r>
        <w:rPr>
          <w:spacing w:val="-8"/>
        </w:rPr>
        <w:t> </w:t>
      </w:r>
      <w:r>
        <w:rPr/>
        <w:t>solicitud</w:t>
      </w:r>
      <w:r>
        <w:rPr>
          <w:spacing w:val="-8"/>
        </w:rPr>
        <w:t> </w:t>
      </w:r>
      <w:r>
        <w:rPr/>
        <w:t>formulada</w:t>
      </w:r>
      <w:r>
        <w:rPr>
          <w:spacing w:val="-7"/>
        </w:rPr>
        <w:t> </w:t>
      </w:r>
      <w:r>
        <w:rPr/>
        <w:t>por</w:t>
      </w:r>
      <w:r>
        <w:rPr>
          <w:spacing w:val="-5"/>
        </w:rPr>
        <w:t> </w:t>
      </w:r>
      <w:r>
        <w:rPr/>
        <w:t>el</w:t>
      </w:r>
      <w:r>
        <w:rPr>
          <w:spacing w:val="-8"/>
        </w:rPr>
        <w:t> </w:t>
      </w:r>
      <w:r>
        <w:rPr/>
        <w:t>Gobernador</w:t>
      </w:r>
      <w:r>
        <w:rPr>
          <w:spacing w:val="-4"/>
        </w:rPr>
        <w:t> </w:t>
      </w:r>
      <w:r>
        <w:rPr/>
        <w:t>del</w:t>
      </w:r>
      <w:r>
        <w:rPr>
          <w:spacing w:val="-9"/>
        </w:rPr>
        <w:t> </w:t>
      </w:r>
      <w:r>
        <w:rPr>
          <w:spacing w:val="-2"/>
        </w:rPr>
        <w:t>Estado;</w:t>
      </w:r>
    </w:p>
    <w:p>
      <w:pPr>
        <w:pStyle w:val="BodyText"/>
        <w:spacing w:before="228"/>
        <w:ind w:right="104"/>
        <w:jc w:val="both"/>
      </w:pPr>
      <w:r>
        <w:rPr>
          <w:rFonts w:ascii="Arial" w:hAnsi="Arial"/>
          <w:b/>
        </w:rPr>
        <w:t>II.- </w:t>
      </w:r>
      <w:r>
        <w:rPr/>
        <w:t>Conceder licencia a la persona titular del Poder Ejecutivo del Estado cuando sea por un lapso mayor de un</w:t>
      </w:r>
      <w:r>
        <w:rPr>
          <w:spacing w:val="-2"/>
        </w:rPr>
        <w:t> </w:t>
      </w:r>
      <w:r>
        <w:rPr/>
        <w:t>mes y a</w:t>
      </w:r>
      <w:r>
        <w:rPr>
          <w:spacing w:val="-1"/>
        </w:rPr>
        <w:t> </w:t>
      </w:r>
      <w:r>
        <w:rPr/>
        <w:t>las Diputadas y los Diputados,</w:t>
      </w:r>
      <w:r>
        <w:rPr>
          <w:spacing w:val="-1"/>
        </w:rPr>
        <w:t> </w:t>
      </w:r>
      <w:r>
        <w:rPr/>
        <w:t>a las personas titulares de</w:t>
      </w:r>
      <w:r>
        <w:rPr>
          <w:spacing w:val="-1"/>
        </w:rPr>
        <w:t> </w:t>
      </w:r>
      <w:r>
        <w:rPr/>
        <w:t>las magistraturas del</w:t>
      </w:r>
      <w:r>
        <w:rPr>
          <w:spacing w:val="-2"/>
        </w:rPr>
        <w:t> </w:t>
      </w:r>
      <w:r>
        <w:rPr/>
        <w:t>Tribunal</w:t>
      </w:r>
      <w:r>
        <w:rPr>
          <w:spacing w:val="-2"/>
        </w:rPr>
        <w:t> </w:t>
      </w:r>
      <w:r>
        <w:rPr/>
        <w:t>Superior de Justicia y del Tribunal de Justicia Administrativa, así como a las y los Consejeros del Consejo de la Judicatura,</w:t>
      </w:r>
      <w:r>
        <w:rPr>
          <w:spacing w:val="-3"/>
        </w:rPr>
        <w:t> </w:t>
      </w:r>
      <w:r>
        <w:rPr/>
        <w:t>a</w:t>
      </w:r>
      <w:r>
        <w:rPr>
          <w:spacing w:val="-1"/>
        </w:rPr>
        <w:t> </w:t>
      </w:r>
      <w:r>
        <w:rPr/>
        <w:t>las</w:t>
      </w:r>
      <w:r>
        <w:rPr>
          <w:spacing w:val="-2"/>
        </w:rPr>
        <w:t> </w:t>
      </w:r>
      <w:r>
        <w:rPr/>
        <w:t>personas</w:t>
      </w:r>
      <w:r>
        <w:rPr>
          <w:spacing w:val="-2"/>
        </w:rPr>
        <w:t> </w:t>
      </w:r>
      <w:r>
        <w:rPr/>
        <w:t>titulares</w:t>
      </w:r>
      <w:r>
        <w:rPr>
          <w:spacing w:val="-1"/>
        </w:rPr>
        <w:t> </w:t>
      </w:r>
      <w:r>
        <w:rPr/>
        <w:t>de</w:t>
      </w:r>
      <w:r>
        <w:rPr>
          <w:spacing w:val="-3"/>
        </w:rPr>
        <w:t> </w:t>
      </w:r>
      <w:r>
        <w:rPr/>
        <w:t>la</w:t>
      </w:r>
      <w:r>
        <w:rPr>
          <w:spacing w:val="-3"/>
        </w:rPr>
        <w:t> </w:t>
      </w:r>
      <w:r>
        <w:rPr/>
        <w:t>Auditoría</w:t>
      </w:r>
      <w:r>
        <w:rPr>
          <w:spacing w:val="-1"/>
        </w:rPr>
        <w:t> </w:t>
      </w:r>
      <w:r>
        <w:rPr/>
        <w:t>Superior,</w:t>
      </w:r>
      <w:r>
        <w:rPr>
          <w:spacing w:val="-3"/>
        </w:rPr>
        <w:t> </w:t>
      </w:r>
      <w:r>
        <w:rPr/>
        <w:t>de</w:t>
      </w:r>
      <w:r>
        <w:rPr>
          <w:spacing w:val="-3"/>
        </w:rPr>
        <w:t> </w:t>
      </w:r>
      <w:r>
        <w:rPr/>
        <w:t>la</w:t>
      </w:r>
      <w:r>
        <w:rPr>
          <w:spacing w:val="-3"/>
        </w:rPr>
        <w:t> </w:t>
      </w:r>
      <w:r>
        <w:rPr/>
        <w:t>Fiscalía</w:t>
      </w:r>
      <w:r>
        <w:rPr>
          <w:spacing w:val="-4"/>
        </w:rPr>
        <w:t> </w:t>
      </w:r>
      <w:r>
        <w:rPr/>
        <w:t>General</w:t>
      </w:r>
      <w:r>
        <w:rPr>
          <w:spacing w:val="-4"/>
        </w:rPr>
        <w:t> </w:t>
      </w:r>
      <w:r>
        <w:rPr/>
        <w:t>de</w:t>
      </w:r>
      <w:r>
        <w:rPr>
          <w:spacing w:val="-1"/>
        </w:rPr>
        <w:t> </w:t>
      </w:r>
      <w:r>
        <w:rPr/>
        <w:t>Justicia</w:t>
      </w:r>
      <w:r>
        <w:rPr>
          <w:spacing w:val="-1"/>
        </w:rPr>
        <w:t> </w:t>
      </w:r>
      <w:r>
        <w:rPr/>
        <w:t>del</w:t>
      </w:r>
      <w:r>
        <w:rPr>
          <w:spacing w:val="-2"/>
        </w:rPr>
        <w:t> </w:t>
      </w:r>
      <w:r>
        <w:rPr/>
        <w:t>Estado,</w:t>
      </w:r>
      <w:r>
        <w:rPr>
          <w:spacing w:val="-3"/>
        </w:rPr>
        <w:t> </w:t>
      </w:r>
      <w:r>
        <w:rPr/>
        <w:t>de la</w:t>
      </w:r>
      <w:r>
        <w:rPr>
          <w:spacing w:val="-14"/>
        </w:rPr>
        <w:t> </w:t>
      </w:r>
      <w:r>
        <w:rPr/>
        <w:t>Fiscalía</w:t>
      </w:r>
      <w:r>
        <w:rPr>
          <w:spacing w:val="-14"/>
        </w:rPr>
        <w:t> </w:t>
      </w:r>
      <w:r>
        <w:rPr/>
        <w:t>Especializada</w:t>
      </w:r>
      <w:r>
        <w:rPr>
          <w:spacing w:val="-14"/>
        </w:rPr>
        <w:t> </w:t>
      </w:r>
      <w:r>
        <w:rPr/>
        <w:t>en</w:t>
      </w:r>
      <w:r>
        <w:rPr>
          <w:spacing w:val="-14"/>
        </w:rPr>
        <w:t> </w:t>
      </w:r>
      <w:r>
        <w:rPr/>
        <w:t>Delitos</w:t>
      </w:r>
      <w:r>
        <w:rPr>
          <w:spacing w:val="-14"/>
        </w:rPr>
        <w:t> </w:t>
      </w:r>
      <w:r>
        <w:rPr/>
        <w:t>Electorales</w:t>
      </w:r>
      <w:r>
        <w:rPr>
          <w:spacing w:val="-14"/>
        </w:rPr>
        <w:t> </w:t>
      </w:r>
      <w:r>
        <w:rPr/>
        <w:t>y</w:t>
      </w:r>
      <w:r>
        <w:rPr>
          <w:spacing w:val="-14"/>
        </w:rPr>
        <w:t> </w:t>
      </w:r>
      <w:r>
        <w:rPr/>
        <w:t>de</w:t>
      </w:r>
      <w:r>
        <w:rPr>
          <w:spacing w:val="-14"/>
        </w:rPr>
        <w:t> </w:t>
      </w:r>
      <w:r>
        <w:rPr/>
        <w:t>la</w:t>
      </w:r>
      <w:r>
        <w:rPr>
          <w:spacing w:val="-14"/>
        </w:rPr>
        <w:t> </w:t>
      </w:r>
      <w:r>
        <w:rPr/>
        <w:t>Fiscalía</w:t>
      </w:r>
      <w:r>
        <w:rPr>
          <w:spacing w:val="-13"/>
        </w:rPr>
        <w:t> </w:t>
      </w:r>
      <w:r>
        <w:rPr/>
        <w:t>Especializada</w:t>
      </w:r>
      <w:r>
        <w:rPr>
          <w:spacing w:val="-14"/>
        </w:rPr>
        <w:t> </w:t>
      </w:r>
      <w:r>
        <w:rPr/>
        <w:t>en</w:t>
      </w:r>
      <w:r>
        <w:rPr>
          <w:spacing w:val="-14"/>
        </w:rPr>
        <w:t> </w:t>
      </w:r>
      <w:r>
        <w:rPr/>
        <w:t>Delitos</w:t>
      </w:r>
      <w:r>
        <w:rPr>
          <w:spacing w:val="-14"/>
        </w:rPr>
        <w:t> </w:t>
      </w:r>
      <w:r>
        <w:rPr/>
        <w:t>de</w:t>
      </w:r>
      <w:r>
        <w:rPr>
          <w:spacing w:val="-14"/>
        </w:rPr>
        <w:t> </w:t>
      </w:r>
      <w:r>
        <w:rPr/>
        <w:t>Corrupción</w:t>
      </w:r>
      <w:r>
        <w:rPr>
          <w:spacing w:val="-14"/>
        </w:rPr>
        <w:t> </w:t>
      </w:r>
      <w:r>
        <w:rPr/>
        <w:t>cuando sea por un periodo mayor de tres meses;</w:t>
      </w:r>
    </w:p>
    <w:p>
      <w:pPr>
        <w:spacing w:before="1"/>
        <w:ind w:left="584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spacing w:after="0"/>
        <w:jc w:val="left"/>
        <w:rPr>
          <w:rFonts w:ascii="Arial" w:hAnsi="Arial"/>
          <w:sz w:val="14"/>
        </w:rPr>
        <w:sectPr>
          <w:pgSz w:w="12250" w:h="15850"/>
          <w:pgMar w:header="0" w:footer="740" w:top="1680" w:bottom="940" w:left="1160" w:right="1220"/>
        </w:sectPr>
      </w:pPr>
    </w:p>
    <w:p>
      <w:pPr>
        <w:pStyle w:val="BodyText"/>
        <w:spacing w:before="81"/>
        <w:ind w:left="0"/>
        <w:rPr>
          <w:rFonts w:ascii="Arial"/>
          <w:i/>
        </w:rPr>
      </w:pPr>
    </w:p>
    <w:p>
      <w:pPr>
        <w:pStyle w:val="BodyText"/>
        <w:ind w:right="106"/>
        <w:jc w:val="both"/>
      </w:pPr>
      <w:r>
        <w:rPr>
          <w:rFonts w:ascii="Arial" w:hAnsi="Arial"/>
          <w:b/>
        </w:rPr>
        <w:t>III.- </w:t>
      </w:r>
      <w:r>
        <w:rPr/>
        <w:t>Recibir la protesta al cargo</w:t>
      </w:r>
      <w:r>
        <w:rPr>
          <w:spacing w:val="-2"/>
        </w:rPr>
        <w:t> </w:t>
      </w:r>
      <w:r>
        <w:rPr/>
        <w:t>de la persona</w:t>
      </w:r>
      <w:r>
        <w:rPr>
          <w:spacing w:val="-1"/>
        </w:rPr>
        <w:t> </w:t>
      </w:r>
      <w:r>
        <w:rPr/>
        <w:t>titular del Poder Ejecutivo</w:t>
      </w:r>
      <w:r>
        <w:rPr>
          <w:spacing w:val="-1"/>
        </w:rPr>
        <w:t> </w:t>
      </w:r>
      <w:r>
        <w:rPr/>
        <w:t>del Estado,</w:t>
      </w:r>
      <w:r>
        <w:rPr>
          <w:spacing w:val="-1"/>
        </w:rPr>
        <w:t> </w:t>
      </w:r>
      <w:r>
        <w:rPr/>
        <w:t>las personas titulares de las magistraturas del Tribunal Superior de Justicia y del Tribunal de Justicia Administrativa, Consejeras y Consejeros</w:t>
      </w:r>
      <w:r>
        <w:rPr>
          <w:spacing w:val="-1"/>
        </w:rPr>
        <w:t> </w:t>
      </w:r>
      <w:r>
        <w:rPr/>
        <w:t>del</w:t>
      </w:r>
      <w:r>
        <w:rPr>
          <w:spacing w:val="-2"/>
        </w:rPr>
        <w:t> </w:t>
      </w:r>
      <w:r>
        <w:rPr/>
        <w:t>Consejo</w:t>
      </w:r>
      <w:r>
        <w:rPr>
          <w:spacing w:val="-3"/>
        </w:rPr>
        <w:t> </w:t>
      </w:r>
      <w:r>
        <w:rPr/>
        <w:t>de</w:t>
      </w:r>
      <w:r>
        <w:rPr>
          <w:spacing w:val="-1"/>
        </w:rPr>
        <w:t> </w:t>
      </w:r>
      <w:r>
        <w:rPr/>
        <w:t>la</w:t>
      </w:r>
      <w:r>
        <w:rPr>
          <w:spacing w:val="-1"/>
        </w:rPr>
        <w:t> </w:t>
      </w:r>
      <w:r>
        <w:rPr/>
        <w:t>Judicatura,</w:t>
      </w:r>
      <w:r>
        <w:rPr>
          <w:spacing w:val="-1"/>
        </w:rPr>
        <w:t> </w:t>
      </w:r>
      <w:r>
        <w:rPr/>
        <w:t>así</w:t>
      </w:r>
      <w:r>
        <w:rPr>
          <w:spacing w:val="-3"/>
        </w:rPr>
        <w:t> </w:t>
      </w:r>
      <w:r>
        <w:rPr/>
        <w:t>como</w:t>
      </w:r>
      <w:r>
        <w:rPr>
          <w:spacing w:val="-1"/>
        </w:rPr>
        <w:t> </w:t>
      </w:r>
      <w:r>
        <w:rPr/>
        <w:t>a</w:t>
      </w:r>
      <w:r>
        <w:rPr>
          <w:spacing w:val="-1"/>
        </w:rPr>
        <w:t> </w:t>
      </w:r>
      <w:r>
        <w:rPr/>
        <w:t>las</w:t>
      </w:r>
      <w:r>
        <w:rPr>
          <w:spacing w:val="-2"/>
        </w:rPr>
        <w:t> </w:t>
      </w:r>
      <w:r>
        <w:rPr/>
        <w:t>personas</w:t>
      </w:r>
      <w:r>
        <w:rPr>
          <w:spacing w:val="-2"/>
        </w:rPr>
        <w:t> </w:t>
      </w:r>
      <w:r>
        <w:rPr/>
        <w:t>titulares</w:t>
      </w:r>
      <w:r>
        <w:rPr>
          <w:spacing w:val="-1"/>
        </w:rPr>
        <w:t> </w:t>
      </w:r>
      <w:r>
        <w:rPr/>
        <w:t>de</w:t>
      </w:r>
      <w:r>
        <w:rPr>
          <w:spacing w:val="-1"/>
        </w:rPr>
        <w:t> </w:t>
      </w:r>
      <w:r>
        <w:rPr/>
        <w:t>la</w:t>
      </w:r>
      <w:r>
        <w:rPr>
          <w:spacing w:val="-1"/>
        </w:rPr>
        <w:t> </w:t>
      </w:r>
      <w:r>
        <w:rPr/>
        <w:t>Fiscalía</w:t>
      </w:r>
      <w:r>
        <w:rPr>
          <w:spacing w:val="-1"/>
        </w:rPr>
        <w:t> </w:t>
      </w:r>
      <w:r>
        <w:rPr/>
        <w:t>General</w:t>
      </w:r>
      <w:r>
        <w:rPr>
          <w:spacing w:val="-2"/>
        </w:rPr>
        <w:t> </w:t>
      </w:r>
      <w:r>
        <w:rPr/>
        <w:t>de</w:t>
      </w:r>
      <w:r>
        <w:rPr>
          <w:spacing w:val="-1"/>
        </w:rPr>
        <w:t> </w:t>
      </w:r>
      <w:r>
        <w:rPr/>
        <w:t>Justicia del Estado, de la Fiscalía Especializada en Delitos Electorales y de la Fiscalía Especializada en Delitos de </w:t>
      </w:r>
      <w:r>
        <w:rPr>
          <w:spacing w:val="-2"/>
        </w:rPr>
        <w:t>Corrupción;</w:t>
      </w:r>
    </w:p>
    <w:p>
      <w:pPr>
        <w:spacing w:before="4"/>
        <w:ind w:left="584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5"/>
        <w:ind w:left="0"/>
        <w:rPr>
          <w:rFonts w:ascii="Arial"/>
          <w:i/>
          <w:sz w:val="14"/>
        </w:rPr>
      </w:pPr>
    </w:p>
    <w:p>
      <w:pPr>
        <w:pStyle w:val="BodyText"/>
        <w:ind w:right="103"/>
        <w:jc w:val="both"/>
      </w:pPr>
      <w:r>
        <w:rPr>
          <w:rFonts w:ascii="Arial" w:hAnsi="Arial"/>
          <w:b/>
        </w:rPr>
        <w:t>IV.- </w:t>
      </w:r>
      <w:r>
        <w:rPr/>
        <w:t>Resolver asuntos de su competencia y recibir durante el receso del Congreso del Estado las iniciativas de Ley y proposiciones que le dirija, turnándolas para dictamen a fin de que se despachen en el periodo inmediato de sesiones; así como las comparecencias de las autoridades, las servidoras y los servidores públicos</w:t>
      </w:r>
      <w:r>
        <w:rPr>
          <w:spacing w:val="-2"/>
        </w:rPr>
        <w:t> </w:t>
      </w:r>
      <w:r>
        <w:rPr/>
        <w:t>a</w:t>
      </w:r>
      <w:r>
        <w:rPr>
          <w:spacing w:val="-4"/>
        </w:rPr>
        <w:t> </w:t>
      </w:r>
      <w:r>
        <w:rPr/>
        <w:t>que</w:t>
      </w:r>
      <w:r>
        <w:rPr>
          <w:spacing w:val="-4"/>
        </w:rPr>
        <w:t> </w:t>
      </w:r>
      <w:r>
        <w:rPr/>
        <w:t>hace</w:t>
      </w:r>
      <w:r>
        <w:rPr>
          <w:spacing w:val="-6"/>
        </w:rPr>
        <w:t> </w:t>
      </w:r>
      <w:r>
        <w:rPr/>
        <w:t>referencia</w:t>
      </w:r>
      <w:r>
        <w:rPr>
          <w:spacing w:val="-4"/>
        </w:rPr>
        <w:t> </w:t>
      </w:r>
      <w:r>
        <w:rPr/>
        <w:t>la</w:t>
      </w:r>
      <w:r>
        <w:rPr>
          <w:spacing w:val="-4"/>
        </w:rPr>
        <w:t> </w:t>
      </w:r>
      <w:r>
        <w:rPr/>
        <w:t>fracción</w:t>
      </w:r>
      <w:r>
        <w:rPr>
          <w:spacing w:val="-4"/>
        </w:rPr>
        <w:t> </w:t>
      </w:r>
      <w:r>
        <w:rPr/>
        <w:t>XX</w:t>
      </w:r>
      <w:r>
        <w:rPr>
          <w:spacing w:val="-3"/>
        </w:rPr>
        <w:t> </w:t>
      </w:r>
      <w:r>
        <w:rPr/>
        <w:t>Bis</w:t>
      </w:r>
      <w:r>
        <w:rPr>
          <w:spacing w:val="-2"/>
        </w:rPr>
        <w:t> </w:t>
      </w:r>
      <w:r>
        <w:rPr/>
        <w:t>del</w:t>
      </w:r>
      <w:r>
        <w:rPr>
          <w:spacing w:val="-2"/>
        </w:rPr>
        <w:t> </w:t>
      </w:r>
      <w:r>
        <w:rPr/>
        <w:t>artículo</w:t>
      </w:r>
      <w:r>
        <w:rPr>
          <w:spacing w:val="-4"/>
        </w:rPr>
        <w:t> </w:t>
      </w:r>
      <w:r>
        <w:rPr/>
        <w:t>56,</w:t>
      </w:r>
      <w:r>
        <w:rPr>
          <w:spacing w:val="-3"/>
        </w:rPr>
        <w:t> </w:t>
      </w:r>
      <w:r>
        <w:rPr/>
        <w:t>ante</w:t>
      </w:r>
      <w:r>
        <w:rPr>
          <w:spacing w:val="-3"/>
        </w:rPr>
        <w:t> </w:t>
      </w:r>
      <w:r>
        <w:rPr/>
        <w:t>las</w:t>
      </w:r>
      <w:r>
        <w:rPr>
          <w:spacing w:val="-2"/>
        </w:rPr>
        <w:t> </w:t>
      </w:r>
      <w:r>
        <w:rPr/>
        <w:t>Comisiones</w:t>
      </w:r>
      <w:r>
        <w:rPr>
          <w:spacing w:val="-2"/>
        </w:rPr>
        <w:t> </w:t>
      </w:r>
      <w:r>
        <w:rPr/>
        <w:t>de</w:t>
      </w:r>
      <w:r>
        <w:rPr>
          <w:spacing w:val="-4"/>
        </w:rPr>
        <w:t> </w:t>
      </w:r>
      <w:r>
        <w:rPr/>
        <w:t>estudio</w:t>
      </w:r>
      <w:r>
        <w:rPr>
          <w:spacing w:val="-4"/>
        </w:rPr>
        <w:t> </w:t>
      </w:r>
      <w:r>
        <w:rPr/>
        <w:t>y</w:t>
      </w:r>
      <w:r>
        <w:rPr>
          <w:spacing w:val="-2"/>
        </w:rPr>
        <w:t> </w:t>
      </w:r>
      <w:r>
        <w:rPr/>
        <w:t>Dictamen.</w:t>
      </w:r>
    </w:p>
    <w:p>
      <w:pPr>
        <w:pStyle w:val="BodyText"/>
        <w:spacing w:before="2"/>
        <w:ind w:left="0"/>
      </w:pPr>
    </w:p>
    <w:p>
      <w:pPr>
        <w:spacing w:before="0"/>
        <w:ind w:left="117" w:right="0" w:firstLine="0"/>
        <w:jc w:val="both"/>
        <w:rPr>
          <w:rFonts w:ascii="Arial"/>
          <w:i/>
          <w:sz w:val="20"/>
        </w:rPr>
      </w:pPr>
      <w:r>
        <w:rPr>
          <w:rFonts w:ascii="Arial"/>
          <w:b/>
          <w:sz w:val="20"/>
        </w:rPr>
        <w:t>V.-</w:t>
      </w:r>
      <w:r>
        <w:rPr>
          <w:rFonts w:ascii="Arial"/>
          <w:b/>
          <w:spacing w:val="-6"/>
          <w:sz w:val="20"/>
        </w:rPr>
        <w:t> </w:t>
      </w:r>
      <w:r>
        <w:rPr>
          <w:rFonts w:ascii="Arial"/>
          <w:i/>
          <w:sz w:val="20"/>
        </w:rPr>
        <w:t>(DEROGADA,</w:t>
      </w:r>
      <w:r>
        <w:rPr>
          <w:rFonts w:ascii="Arial"/>
          <w:i/>
          <w:spacing w:val="-6"/>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22</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2014).</w:t>
      </w:r>
    </w:p>
    <w:p>
      <w:pPr>
        <w:pStyle w:val="BodyText"/>
        <w:spacing w:before="229"/>
        <w:jc w:val="both"/>
      </w:pPr>
      <w:r>
        <w:rPr>
          <w:rFonts w:ascii="Arial" w:hAnsi="Arial"/>
          <w:b/>
        </w:rPr>
        <w:t>VI.-</w:t>
      </w:r>
      <w:r>
        <w:rPr>
          <w:rFonts w:ascii="Arial" w:hAnsi="Arial"/>
          <w:b/>
          <w:spacing w:val="-7"/>
        </w:rPr>
        <w:t> </w:t>
      </w:r>
      <w:r>
        <w:rPr/>
        <w:t>Nombrar</w:t>
      </w:r>
      <w:r>
        <w:rPr>
          <w:spacing w:val="-7"/>
        </w:rPr>
        <w:t> </w:t>
      </w:r>
      <w:r>
        <w:rPr/>
        <w:t>con</w:t>
      </w:r>
      <w:r>
        <w:rPr>
          <w:spacing w:val="-5"/>
        </w:rPr>
        <w:t> </w:t>
      </w:r>
      <w:r>
        <w:rPr/>
        <w:t>carácter</w:t>
      </w:r>
      <w:r>
        <w:rPr>
          <w:spacing w:val="-8"/>
        </w:rPr>
        <w:t> </w:t>
      </w:r>
      <w:r>
        <w:rPr/>
        <w:t>interino</w:t>
      </w:r>
      <w:r>
        <w:rPr>
          <w:spacing w:val="-7"/>
        </w:rPr>
        <w:t> </w:t>
      </w:r>
      <w:r>
        <w:rPr/>
        <w:t>al</w:t>
      </w:r>
      <w:r>
        <w:rPr>
          <w:spacing w:val="-6"/>
        </w:rPr>
        <w:t> </w:t>
      </w:r>
      <w:r>
        <w:rPr/>
        <w:t>Auditor</w:t>
      </w:r>
      <w:r>
        <w:rPr>
          <w:spacing w:val="-5"/>
        </w:rPr>
        <w:t> </w:t>
      </w:r>
      <w:r>
        <w:rPr/>
        <w:t>Superior</w:t>
      </w:r>
      <w:r>
        <w:rPr>
          <w:spacing w:val="-4"/>
        </w:rPr>
        <w:t> </w:t>
      </w:r>
      <w:r>
        <w:rPr/>
        <w:t>del</w:t>
      </w:r>
      <w:r>
        <w:rPr>
          <w:spacing w:val="-7"/>
        </w:rPr>
        <w:t> </w:t>
      </w:r>
      <w:r>
        <w:rPr/>
        <w:t>Estado</w:t>
      </w:r>
      <w:r>
        <w:rPr>
          <w:spacing w:val="-7"/>
        </w:rPr>
        <w:t> </w:t>
      </w:r>
      <w:r>
        <w:rPr/>
        <w:t>de</w:t>
      </w:r>
      <w:r>
        <w:rPr>
          <w:spacing w:val="-7"/>
        </w:rPr>
        <w:t> </w:t>
      </w:r>
      <w:r>
        <w:rPr>
          <w:spacing w:val="-2"/>
        </w:rPr>
        <w:t>Hidalgo;</w:t>
      </w:r>
    </w:p>
    <w:p>
      <w:pPr>
        <w:pStyle w:val="BodyText"/>
        <w:spacing w:before="1"/>
        <w:ind w:left="0"/>
      </w:pPr>
    </w:p>
    <w:p>
      <w:pPr>
        <w:pStyle w:val="BodyText"/>
        <w:jc w:val="both"/>
      </w:pPr>
      <w:r>
        <w:rPr>
          <w:rFonts w:ascii="Arial" w:hAnsi="Arial"/>
          <w:b/>
        </w:rPr>
        <w:t>VII.-</w:t>
      </w:r>
      <w:r>
        <w:rPr>
          <w:rFonts w:ascii="Arial" w:hAnsi="Arial"/>
          <w:b/>
          <w:spacing w:val="-7"/>
        </w:rPr>
        <w:t> </w:t>
      </w:r>
      <w:r>
        <w:rPr/>
        <w:t>Nombrar</w:t>
      </w:r>
      <w:r>
        <w:rPr>
          <w:spacing w:val="-8"/>
        </w:rPr>
        <w:t> </w:t>
      </w:r>
      <w:r>
        <w:rPr/>
        <w:t>Gobernador</w:t>
      </w:r>
      <w:r>
        <w:rPr>
          <w:spacing w:val="-5"/>
        </w:rPr>
        <w:t> </w:t>
      </w:r>
      <w:r>
        <w:rPr/>
        <w:t>Provisional</w:t>
      </w:r>
      <w:r>
        <w:rPr>
          <w:spacing w:val="-8"/>
        </w:rPr>
        <w:t> </w:t>
      </w:r>
      <w:r>
        <w:rPr/>
        <w:t>en</w:t>
      </w:r>
      <w:r>
        <w:rPr>
          <w:spacing w:val="-6"/>
        </w:rPr>
        <w:t> </w:t>
      </w:r>
      <w:r>
        <w:rPr/>
        <w:t>los</w:t>
      </w:r>
      <w:r>
        <w:rPr>
          <w:spacing w:val="-7"/>
        </w:rPr>
        <w:t> </w:t>
      </w:r>
      <w:r>
        <w:rPr/>
        <w:t>casos</w:t>
      </w:r>
      <w:r>
        <w:rPr>
          <w:spacing w:val="-5"/>
        </w:rPr>
        <w:t> </w:t>
      </w:r>
      <w:r>
        <w:rPr/>
        <w:t>previstos</w:t>
      </w:r>
      <w:r>
        <w:rPr>
          <w:spacing w:val="-7"/>
        </w:rPr>
        <w:t> </w:t>
      </w:r>
      <w:r>
        <w:rPr/>
        <w:t>por</w:t>
      </w:r>
      <w:r>
        <w:rPr>
          <w:spacing w:val="-6"/>
        </w:rPr>
        <w:t> </w:t>
      </w:r>
      <w:r>
        <w:rPr/>
        <w:t>esta</w:t>
      </w:r>
      <w:r>
        <w:rPr>
          <w:spacing w:val="-8"/>
        </w:rPr>
        <w:t> </w:t>
      </w:r>
      <w:r>
        <w:rPr>
          <w:spacing w:val="-2"/>
        </w:rPr>
        <w:t>Constitución;</w:t>
      </w:r>
    </w:p>
    <w:p>
      <w:pPr>
        <w:pStyle w:val="BodyText"/>
        <w:spacing w:before="1"/>
        <w:ind w:left="0"/>
      </w:pPr>
    </w:p>
    <w:p>
      <w:pPr>
        <w:pStyle w:val="BodyText"/>
        <w:ind w:right="108"/>
        <w:jc w:val="both"/>
      </w:pPr>
      <w:r>
        <w:rPr>
          <w:rFonts w:ascii="Arial" w:hAnsi="Arial"/>
          <w:b/>
        </w:rPr>
        <w:t>VIII.- </w:t>
      </w:r>
      <w:r>
        <w:rPr/>
        <w:t>Conocer en su caso, la propuesta del Ejecutivo para nombrar a las y los Magistrados del Tribunal Superior de Justicia y Tribunal de Justicia Administrativa, y de la renuncia de estos a su encargo. Así como las listas de propuestas que presente la persona titular del Poder Ejecutivo para el nombramiento de la persona</w:t>
      </w:r>
      <w:r>
        <w:rPr>
          <w:spacing w:val="-14"/>
        </w:rPr>
        <w:t> </w:t>
      </w:r>
      <w:r>
        <w:rPr/>
        <w:t>titular</w:t>
      </w:r>
      <w:r>
        <w:rPr>
          <w:spacing w:val="-14"/>
        </w:rPr>
        <w:t> </w:t>
      </w:r>
      <w:r>
        <w:rPr/>
        <w:t>de</w:t>
      </w:r>
      <w:r>
        <w:rPr>
          <w:spacing w:val="-14"/>
        </w:rPr>
        <w:t> </w:t>
      </w:r>
      <w:r>
        <w:rPr/>
        <w:t>la</w:t>
      </w:r>
      <w:r>
        <w:rPr>
          <w:spacing w:val="-14"/>
        </w:rPr>
        <w:t> </w:t>
      </w:r>
      <w:r>
        <w:rPr/>
        <w:t>Fiscalía</w:t>
      </w:r>
      <w:r>
        <w:rPr>
          <w:spacing w:val="-14"/>
        </w:rPr>
        <w:t> </w:t>
      </w:r>
      <w:r>
        <w:rPr/>
        <w:t>General</w:t>
      </w:r>
      <w:r>
        <w:rPr>
          <w:spacing w:val="-14"/>
        </w:rPr>
        <w:t> </w:t>
      </w:r>
      <w:r>
        <w:rPr/>
        <w:t>de</w:t>
      </w:r>
      <w:r>
        <w:rPr>
          <w:spacing w:val="-14"/>
        </w:rPr>
        <w:t> </w:t>
      </w:r>
      <w:r>
        <w:rPr/>
        <w:t>Justicia</w:t>
      </w:r>
      <w:r>
        <w:rPr>
          <w:spacing w:val="-14"/>
        </w:rPr>
        <w:t> </w:t>
      </w:r>
      <w:r>
        <w:rPr/>
        <w:t>del</w:t>
      </w:r>
      <w:r>
        <w:rPr>
          <w:spacing w:val="-14"/>
        </w:rPr>
        <w:t> </w:t>
      </w:r>
      <w:r>
        <w:rPr/>
        <w:t>Estado,</w:t>
      </w:r>
      <w:r>
        <w:rPr>
          <w:spacing w:val="-13"/>
        </w:rPr>
        <w:t> </w:t>
      </w:r>
      <w:r>
        <w:rPr/>
        <w:t>de</w:t>
      </w:r>
      <w:r>
        <w:rPr>
          <w:spacing w:val="-14"/>
        </w:rPr>
        <w:t> </w:t>
      </w:r>
      <w:r>
        <w:rPr/>
        <w:t>la</w:t>
      </w:r>
      <w:r>
        <w:rPr>
          <w:spacing w:val="-14"/>
        </w:rPr>
        <w:t> </w:t>
      </w:r>
      <w:r>
        <w:rPr/>
        <w:t>Fiscalía</w:t>
      </w:r>
      <w:r>
        <w:rPr>
          <w:spacing w:val="-14"/>
        </w:rPr>
        <w:t> </w:t>
      </w:r>
      <w:r>
        <w:rPr/>
        <w:t>Especializada</w:t>
      </w:r>
      <w:r>
        <w:rPr>
          <w:spacing w:val="-14"/>
        </w:rPr>
        <w:t> </w:t>
      </w:r>
      <w:r>
        <w:rPr/>
        <w:t>en</w:t>
      </w:r>
      <w:r>
        <w:rPr>
          <w:spacing w:val="-14"/>
        </w:rPr>
        <w:t> </w:t>
      </w:r>
      <w:r>
        <w:rPr/>
        <w:t>Delitos</w:t>
      </w:r>
      <w:r>
        <w:rPr>
          <w:spacing w:val="-14"/>
        </w:rPr>
        <w:t> </w:t>
      </w:r>
      <w:r>
        <w:rPr/>
        <w:t>Electorales y de la Fiscalía Especializada en Delitos de Corrupción, de su renuncia, licencia o remoción;</w:t>
      </w:r>
    </w:p>
    <w:p>
      <w:pPr>
        <w:spacing w:before="1"/>
        <w:ind w:left="584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1"/>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spacing w:before="0"/>
        <w:ind w:left="117" w:right="0" w:firstLine="0"/>
        <w:jc w:val="both"/>
        <w:rPr>
          <w:rFonts w:ascii="Arial"/>
          <w:i/>
          <w:sz w:val="20"/>
        </w:rPr>
      </w:pPr>
      <w:r>
        <w:rPr>
          <w:rFonts w:ascii="Arial"/>
          <w:b/>
          <w:sz w:val="20"/>
        </w:rPr>
        <w:t>IX.-</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5"/>
          <w:sz w:val="20"/>
        </w:rPr>
        <w:t> </w:t>
      </w:r>
      <w:r>
        <w:rPr>
          <w:rFonts w:ascii="Arial"/>
          <w:i/>
          <w:sz w:val="20"/>
        </w:rPr>
        <w:t>5</w:t>
      </w:r>
      <w:r>
        <w:rPr>
          <w:rFonts w:ascii="Arial"/>
          <w:i/>
          <w:spacing w:val="-6"/>
          <w:sz w:val="20"/>
        </w:rPr>
        <w:t> </w:t>
      </w:r>
      <w:r>
        <w:rPr>
          <w:rFonts w:ascii="Arial"/>
          <w:i/>
          <w:sz w:val="20"/>
        </w:rPr>
        <w:t>DE</w:t>
      </w:r>
      <w:r>
        <w:rPr>
          <w:rFonts w:ascii="Arial"/>
          <w:i/>
          <w:spacing w:val="-6"/>
          <w:sz w:val="20"/>
        </w:rPr>
        <w:t> </w:t>
      </w:r>
      <w:r>
        <w:rPr>
          <w:rFonts w:ascii="Arial"/>
          <w:i/>
          <w:sz w:val="20"/>
        </w:rPr>
        <w:t>SEPTIEMBRE</w:t>
      </w:r>
      <w:r>
        <w:rPr>
          <w:rFonts w:ascii="Arial"/>
          <w:i/>
          <w:spacing w:val="-5"/>
          <w:sz w:val="20"/>
        </w:rPr>
        <w:t> </w:t>
      </w:r>
      <w:r>
        <w:rPr>
          <w:rFonts w:ascii="Arial"/>
          <w:i/>
          <w:sz w:val="20"/>
        </w:rPr>
        <w:t>DE</w:t>
      </w:r>
      <w:r>
        <w:rPr>
          <w:rFonts w:ascii="Arial"/>
          <w:i/>
          <w:spacing w:val="-6"/>
          <w:sz w:val="20"/>
        </w:rPr>
        <w:t> </w:t>
      </w:r>
      <w:r>
        <w:rPr>
          <w:rFonts w:ascii="Arial"/>
          <w:i/>
          <w:spacing w:val="-2"/>
          <w:sz w:val="20"/>
        </w:rPr>
        <w:t>2016).</w:t>
      </w:r>
    </w:p>
    <w:p>
      <w:pPr>
        <w:pStyle w:val="BodyText"/>
        <w:spacing w:before="229"/>
        <w:jc w:val="both"/>
      </w:pPr>
      <w:r>
        <w:rPr>
          <w:rFonts w:ascii="Arial" w:hAnsi="Arial"/>
          <w:b/>
        </w:rPr>
        <w:t>X.-</w:t>
      </w:r>
      <w:r>
        <w:rPr>
          <w:rFonts w:ascii="Arial" w:hAnsi="Arial"/>
          <w:b/>
          <w:spacing w:val="-8"/>
        </w:rPr>
        <w:t> </w:t>
      </w:r>
      <w:r>
        <w:rPr/>
        <w:t>Asumir</w:t>
      </w:r>
      <w:r>
        <w:rPr>
          <w:spacing w:val="-6"/>
        </w:rPr>
        <w:t> </w:t>
      </w:r>
      <w:r>
        <w:rPr/>
        <w:t>la</w:t>
      </w:r>
      <w:r>
        <w:rPr>
          <w:spacing w:val="-8"/>
        </w:rPr>
        <w:t> </w:t>
      </w:r>
      <w:r>
        <w:rPr/>
        <w:t>función</w:t>
      </w:r>
      <w:r>
        <w:rPr>
          <w:spacing w:val="-9"/>
        </w:rPr>
        <w:t> </w:t>
      </w:r>
      <w:r>
        <w:rPr/>
        <w:t>de</w:t>
      </w:r>
      <w:r>
        <w:rPr>
          <w:spacing w:val="-9"/>
        </w:rPr>
        <w:t> </w:t>
      </w:r>
      <w:r>
        <w:rPr/>
        <w:t>Comisión</w:t>
      </w:r>
      <w:r>
        <w:rPr>
          <w:spacing w:val="-8"/>
        </w:rPr>
        <w:t> </w:t>
      </w:r>
      <w:r>
        <w:rPr/>
        <w:t>Instaladora</w:t>
      </w:r>
      <w:r>
        <w:rPr>
          <w:spacing w:val="-7"/>
        </w:rPr>
        <w:t> </w:t>
      </w:r>
      <w:r>
        <w:rPr/>
        <w:t>de</w:t>
      </w:r>
      <w:r>
        <w:rPr>
          <w:spacing w:val="-7"/>
        </w:rPr>
        <w:t> </w:t>
      </w:r>
      <w:r>
        <w:rPr/>
        <w:t>la</w:t>
      </w:r>
      <w:r>
        <w:rPr>
          <w:spacing w:val="-7"/>
        </w:rPr>
        <w:t> </w:t>
      </w:r>
      <w:r>
        <w:rPr/>
        <w:t>Legislatura</w:t>
      </w:r>
      <w:r>
        <w:rPr>
          <w:spacing w:val="-6"/>
        </w:rPr>
        <w:t> </w:t>
      </w:r>
      <w:r>
        <w:rPr/>
        <w:t>entrante</w:t>
      </w:r>
      <w:r>
        <w:rPr>
          <w:spacing w:val="-10"/>
        </w:rPr>
        <w:t> y</w:t>
      </w:r>
    </w:p>
    <w:p>
      <w:pPr>
        <w:pStyle w:val="BodyText"/>
        <w:ind w:left="0"/>
      </w:pPr>
    </w:p>
    <w:p>
      <w:pPr>
        <w:pStyle w:val="BodyText"/>
        <w:spacing w:before="1"/>
        <w:jc w:val="both"/>
      </w:pPr>
      <w:r>
        <w:rPr>
          <w:rFonts w:ascii="Arial" w:hAnsi="Arial"/>
          <w:b/>
        </w:rPr>
        <w:t>XI.-</w:t>
      </w:r>
      <w:r>
        <w:rPr>
          <w:rFonts w:ascii="Arial" w:hAnsi="Arial"/>
          <w:b/>
          <w:spacing w:val="-6"/>
        </w:rPr>
        <w:t> </w:t>
      </w:r>
      <w:r>
        <w:rPr/>
        <w:t>Las</w:t>
      </w:r>
      <w:r>
        <w:rPr>
          <w:spacing w:val="-6"/>
        </w:rPr>
        <w:t> </w:t>
      </w:r>
      <w:r>
        <w:rPr/>
        <w:t>demás</w:t>
      </w:r>
      <w:r>
        <w:rPr>
          <w:spacing w:val="-5"/>
        </w:rPr>
        <w:t> </w:t>
      </w:r>
      <w:r>
        <w:rPr/>
        <w:t>que</w:t>
      </w:r>
      <w:r>
        <w:rPr>
          <w:spacing w:val="-6"/>
        </w:rPr>
        <w:t> </w:t>
      </w:r>
      <w:r>
        <w:rPr/>
        <w:t>le</w:t>
      </w:r>
      <w:r>
        <w:rPr>
          <w:spacing w:val="-7"/>
        </w:rPr>
        <w:t> </w:t>
      </w:r>
      <w:r>
        <w:rPr/>
        <w:t>confiera</w:t>
      </w:r>
      <w:r>
        <w:rPr>
          <w:spacing w:val="-6"/>
        </w:rPr>
        <w:t> </w:t>
      </w:r>
      <w:r>
        <w:rPr/>
        <w:t>expresamente</w:t>
      </w:r>
      <w:r>
        <w:rPr>
          <w:spacing w:val="-7"/>
        </w:rPr>
        <w:t> </w:t>
      </w:r>
      <w:r>
        <w:rPr/>
        <w:t>esta</w:t>
      </w:r>
      <w:r>
        <w:rPr>
          <w:spacing w:val="-4"/>
        </w:rPr>
        <w:t> </w:t>
      </w:r>
      <w:r>
        <w:rPr>
          <w:spacing w:val="-2"/>
        </w:rPr>
        <w:t>Constitución.</w:t>
      </w:r>
    </w:p>
    <w:p>
      <w:pPr>
        <w:pStyle w:val="BodyText"/>
        <w:ind w:left="0"/>
      </w:pPr>
    </w:p>
    <w:p>
      <w:pPr>
        <w:pStyle w:val="BodyText"/>
        <w:ind w:right="110"/>
        <w:jc w:val="both"/>
      </w:pPr>
      <w:r>
        <w:rPr>
          <w:rFonts w:ascii="Arial" w:hAnsi="Arial"/>
          <w:b/>
        </w:rPr>
        <w:t>Artículo</w:t>
      </w:r>
      <w:r>
        <w:rPr>
          <w:rFonts w:ascii="Arial" w:hAnsi="Arial"/>
          <w:b/>
          <w:spacing w:val="-10"/>
        </w:rPr>
        <w:t> </w:t>
      </w:r>
      <w:r>
        <w:rPr>
          <w:rFonts w:ascii="Arial" w:hAnsi="Arial"/>
          <w:b/>
        </w:rPr>
        <w:t>60.-</w:t>
      </w:r>
      <w:r>
        <w:rPr>
          <w:rFonts w:ascii="Arial" w:hAnsi="Arial"/>
          <w:b/>
          <w:spacing w:val="-10"/>
        </w:rPr>
        <w:t> </w:t>
      </w:r>
      <w:r>
        <w:rPr/>
        <w:t>La</w:t>
      </w:r>
      <w:r>
        <w:rPr>
          <w:spacing w:val="-11"/>
        </w:rPr>
        <w:t> </w:t>
      </w:r>
      <w:r>
        <w:rPr/>
        <w:t>Diputación</w:t>
      </w:r>
      <w:r>
        <w:rPr>
          <w:spacing w:val="-9"/>
        </w:rPr>
        <w:t> </w:t>
      </w:r>
      <w:r>
        <w:rPr/>
        <w:t>Permanente</w:t>
      </w:r>
      <w:r>
        <w:rPr>
          <w:spacing w:val="-7"/>
        </w:rPr>
        <w:t> </w:t>
      </w:r>
      <w:r>
        <w:rPr/>
        <w:t>dará</w:t>
      </w:r>
      <w:r>
        <w:rPr>
          <w:spacing w:val="-9"/>
        </w:rPr>
        <w:t> </w:t>
      </w:r>
      <w:r>
        <w:rPr/>
        <w:t>cuenta</w:t>
      </w:r>
      <w:r>
        <w:rPr>
          <w:spacing w:val="-11"/>
        </w:rPr>
        <w:t> </w:t>
      </w:r>
      <w:r>
        <w:rPr/>
        <w:t>en</w:t>
      </w:r>
      <w:r>
        <w:rPr>
          <w:spacing w:val="-11"/>
        </w:rPr>
        <w:t> </w:t>
      </w:r>
      <w:r>
        <w:rPr/>
        <w:t>la</w:t>
      </w:r>
      <w:r>
        <w:rPr>
          <w:spacing w:val="-9"/>
        </w:rPr>
        <w:t> </w:t>
      </w:r>
      <w:r>
        <w:rPr/>
        <w:t>segunda</w:t>
      </w:r>
      <w:r>
        <w:rPr>
          <w:spacing w:val="-9"/>
        </w:rPr>
        <w:t> </w:t>
      </w:r>
      <w:r>
        <w:rPr/>
        <w:t>sesión</w:t>
      </w:r>
      <w:r>
        <w:rPr>
          <w:spacing w:val="-11"/>
        </w:rPr>
        <w:t> </w:t>
      </w:r>
      <w:r>
        <w:rPr/>
        <w:t>del</w:t>
      </w:r>
      <w:r>
        <w:rPr>
          <w:spacing w:val="-10"/>
        </w:rPr>
        <w:t> </w:t>
      </w:r>
      <w:r>
        <w:rPr/>
        <w:t>Congreso,</w:t>
      </w:r>
      <w:r>
        <w:rPr>
          <w:spacing w:val="-9"/>
        </w:rPr>
        <w:t> </w:t>
      </w:r>
      <w:r>
        <w:rPr/>
        <w:t>del</w:t>
      </w:r>
      <w:r>
        <w:rPr>
          <w:spacing w:val="-10"/>
        </w:rPr>
        <w:t> </w:t>
      </w:r>
      <w:r>
        <w:rPr/>
        <w:t>uso</w:t>
      </w:r>
      <w:r>
        <w:rPr>
          <w:spacing w:val="-9"/>
        </w:rPr>
        <w:t> </w:t>
      </w:r>
      <w:r>
        <w:rPr/>
        <w:t>que</w:t>
      </w:r>
      <w:r>
        <w:rPr>
          <w:spacing w:val="-9"/>
        </w:rPr>
        <w:t> </w:t>
      </w:r>
      <w:r>
        <w:rPr/>
        <w:t>hubiere hecho de las facultades consignadas en el artículo anterior.</w:t>
      </w:r>
    </w:p>
    <w:p>
      <w:pPr>
        <w:pStyle w:val="BodyText"/>
        <w:ind w:left="0"/>
      </w:pPr>
    </w:p>
    <w:p>
      <w:pPr>
        <w:pStyle w:val="BodyText"/>
        <w:ind w:left="0"/>
      </w:pPr>
    </w:p>
    <w:p>
      <w:pPr>
        <w:spacing w:before="0"/>
        <w:ind w:left="2749" w:right="27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228"/>
        <w:ind w:left="2749" w:right="2743" w:firstLine="0"/>
        <w:jc w:val="center"/>
        <w:rPr>
          <w:rFonts w:ascii="Arial"/>
          <w:b/>
          <w:sz w:val="20"/>
        </w:rPr>
      </w:pPr>
      <w:r>
        <w:rPr>
          <w:rFonts w:ascii="Arial"/>
          <w:b/>
          <w:sz w:val="20"/>
        </w:rPr>
        <w:t>DEL</w:t>
      </w:r>
      <w:r>
        <w:rPr>
          <w:rFonts w:ascii="Arial"/>
          <w:b/>
          <w:spacing w:val="-6"/>
          <w:sz w:val="20"/>
        </w:rPr>
        <w:t> </w:t>
      </w:r>
      <w:r>
        <w:rPr>
          <w:rFonts w:ascii="Arial"/>
          <w:b/>
          <w:sz w:val="20"/>
        </w:rPr>
        <w:t>PODER</w:t>
      </w:r>
      <w:r>
        <w:rPr>
          <w:rFonts w:ascii="Arial"/>
          <w:b/>
          <w:spacing w:val="-5"/>
          <w:sz w:val="20"/>
        </w:rPr>
        <w:t> </w:t>
      </w:r>
      <w:r>
        <w:rPr>
          <w:rFonts w:ascii="Arial"/>
          <w:b/>
          <w:spacing w:val="-2"/>
          <w:sz w:val="20"/>
        </w:rPr>
        <w:t>EJECUTIVO</w:t>
      </w:r>
    </w:p>
    <w:p>
      <w:pPr>
        <w:pStyle w:val="BodyText"/>
        <w:ind w:left="0"/>
        <w:rPr>
          <w:rFonts w:ascii="Arial"/>
          <w:b/>
        </w:rPr>
      </w:pPr>
    </w:p>
    <w:p>
      <w:pPr>
        <w:pStyle w:val="BodyText"/>
        <w:spacing w:before="1"/>
        <w:ind w:left="0"/>
        <w:rPr>
          <w:rFonts w:ascii="Arial"/>
          <w:b/>
        </w:rPr>
      </w:pPr>
    </w:p>
    <w:p>
      <w:pPr>
        <w:spacing w:line="482" w:lineRule="auto" w:before="0"/>
        <w:ind w:left="3974" w:right="3966" w:firstLine="451"/>
        <w:jc w:val="left"/>
        <w:rPr>
          <w:rFonts w:ascii="Arial" w:hAnsi="Arial"/>
          <w:b/>
          <w:sz w:val="20"/>
        </w:rPr>
      </w:pPr>
      <w:r>
        <w:rPr>
          <w:rFonts w:ascii="Arial" w:hAnsi="Arial"/>
          <w:b/>
          <w:sz w:val="20"/>
        </w:rPr>
        <w:t>SECCIÓN I</w:t>
      </w:r>
      <w:r>
        <w:rPr>
          <w:rFonts w:ascii="Arial" w:hAnsi="Arial"/>
          <w:b/>
          <w:spacing w:val="80"/>
          <w:sz w:val="20"/>
        </w:rPr>
        <w:t> </w:t>
      </w:r>
      <w:r>
        <w:rPr>
          <w:rFonts w:ascii="Arial" w:hAnsi="Arial"/>
          <w:b/>
          <w:sz w:val="20"/>
        </w:rPr>
        <w:t>DEL</w:t>
      </w:r>
      <w:r>
        <w:rPr>
          <w:rFonts w:ascii="Arial" w:hAnsi="Arial"/>
          <w:b/>
          <w:spacing w:val="-14"/>
          <w:sz w:val="20"/>
        </w:rPr>
        <w:t> </w:t>
      </w:r>
      <w:r>
        <w:rPr>
          <w:rFonts w:ascii="Arial" w:hAnsi="Arial"/>
          <w:b/>
          <w:sz w:val="20"/>
        </w:rPr>
        <w:t>GOBERNADOR</w:t>
      </w:r>
    </w:p>
    <w:p>
      <w:pPr>
        <w:pStyle w:val="BodyText"/>
        <w:ind w:right="108"/>
        <w:jc w:val="both"/>
      </w:pPr>
      <w:r>
        <w:rPr>
          <w:rFonts w:ascii="Arial" w:hAnsi="Arial"/>
          <w:b/>
        </w:rPr>
        <w:t>Artículo 61.- </w:t>
      </w:r>
      <w:r>
        <w:rPr/>
        <w:t>Se deposita el ejercicio del Poder Ejecutivo en un ciudadano que se denominará Gobernador Constitucional del Estado de Hidalgo, quien será electo en jornada comicial que se celebrará el primer domingo</w:t>
      </w:r>
      <w:r>
        <w:rPr>
          <w:spacing w:val="-3"/>
        </w:rPr>
        <w:t> </w:t>
      </w:r>
      <w:r>
        <w:rPr/>
        <w:t>de</w:t>
      </w:r>
      <w:r>
        <w:rPr>
          <w:spacing w:val="-3"/>
        </w:rPr>
        <w:t> </w:t>
      </w:r>
      <w:r>
        <w:rPr/>
        <w:t>junio</w:t>
      </w:r>
      <w:r>
        <w:rPr>
          <w:spacing w:val="-1"/>
        </w:rPr>
        <w:t> </w:t>
      </w:r>
      <w:r>
        <w:rPr/>
        <w:t>del</w:t>
      </w:r>
      <w:r>
        <w:rPr>
          <w:spacing w:val="-2"/>
        </w:rPr>
        <w:t> </w:t>
      </w:r>
      <w:r>
        <w:rPr/>
        <w:t>año</w:t>
      </w:r>
      <w:r>
        <w:rPr>
          <w:spacing w:val="-1"/>
        </w:rPr>
        <w:t> </w:t>
      </w:r>
      <w:r>
        <w:rPr/>
        <w:t>que</w:t>
      </w:r>
      <w:r>
        <w:rPr>
          <w:spacing w:val="-4"/>
        </w:rPr>
        <w:t> </w:t>
      </w:r>
      <w:r>
        <w:rPr/>
        <w:t>corresponda,</w:t>
      </w:r>
      <w:r>
        <w:rPr>
          <w:spacing w:val="-3"/>
        </w:rPr>
        <w:t> </w:t>
      </w:r>
      <w:r>
        <w:rPr/>
        <w:t>durará</w:t>
      </w:r>
      <w:r>
        <w:rPr>
          <w:spacing w:val="-1"/>
        </w:rPr>
        <w:t> </w:t>
      </w:r>
      <w:r>
        <w:rPr/>
        <w:t>en</w:t>
      </w:r>
      <w:r>
        <w:rPr>
          <w:spacing w:val="-2"/>
        </w:rPr>
        <w:t> </w:t>
      </w:r>
      <w:r>
        <w:rPr/>
        <w:t>su</w:t>
      </w:r>
      <w:r>
        <w:rPr>
          <w:spacing w:val="-3"/>
        </w:rPr>
        <w:t> </w:t>
      </w:r>
      <w:r>
        <w:rPr/>
        <w:t>encargo</w:t>
      </w:r>
      <w:r>
        <w:rPr>
          <w:spacing w:val="-3"/>
        </w:rPr>
        <w:t> </w:t>
      </w:r>
      <w:r>
        <w:rPr/>
        <w:t>6</w:t>
      </w:r>
      <w:r>
        <w:rPr>
          <w:spacing w:val="-1"/>
        </w:rPr>
        <w:t> </w:t>
      </w:r>
      <w:r>
        <w:rPr/>
        <w:t>años,</w:t>
      </w:r>
      <w:r>
        <w:rPr>
          <w:spacing w:val="-3"/>
        </w:rPr>
        <w:t> </w:t>
      </w:r>
      <w:r>
        <w:rPr/>
        <w:t>deberá tomar posesión</w:t>
      </w:r>
      <w:r>
        <w:rPr>
          <w:spacing w:val="-2"/>
        </w:rPr>
        <w:t> </w:t>
      </w:r>
      <w:r>
        <w:rPr/>
        <w:t>el</w:t>
      </w:r>
      <w:r>
        <w:rPr>
          <w:spacing w:val="-2"/>
        </w:rPr>
        <w:t> </w:t>
      </w:r>
      <w:r>
        <w:rPr/>
        <w:t>cinco</w:t>
      </w:r>
      <w:r>
        <w:rPr>
          <w:spacing w:val="-1"/>
        </w:rPr>
        <w:t> </w:t>
      </w:r>
      <w:r>
        <w:rPr/>
        <w:t>de septiembre del año de la elección y nunca podrá ser reelecto.</w:t>
      </w:r>
    </w:p>
    <w:p>
      <w:pPr>
        <w:pStyle w:val="BodyText"/>
        <w:spacing w:before="225"/>
        <w:ind w:right="118"/>
        <w:jc w:val="both"/>
      </w:pPr>
      <w:r>
        <w:rPr>
          <w:rFonts w:ascii="Arial" w:hAnsi="Arial"/>
          <w:b/>
        </w:rPr>
        <w:t>Artículo</w:t>
      </w:r>
      <w:r>
        <w:rPr>
          <w:rFonts w:ascii="Arial" w:hAnsi="Arial"/>
          <w:b/>
          <w:spacing w:val="-1"/>
        </w:rPr>
        <w:t> </w:t>
      </w:r>
      <w:r>
        <w:rPr>
          <w:rFonts w:ascii="Arial" w:hAnsi="Arial"/>
          <w:b/>
        </w:rPr>
        <w:t>62.-</w:t>
      </w:r>
      <w:r>
        <w:rPr>
          <w:rFonts w:ascii="Arial" w:hAnsi="Arial"/>
          <w:b/>
          <w:spacing w:val="-1"/>
        </w:rPr>
        <w:t> </w:t>
      </w:r>
      <w:r>
        <w:rPr/>
        <w:t>La</w:t>
      </w:r>
      <w:r>
        <w:rPr>
          <w:spacing w:val="-2"/>
        </w:rPr>
        <w:t> </w:t>
      </w:r>
      <w:r>
        <w:rPr/>
        <w:t>elección</w:t>
      </w:r>
      <w:r>
        <w:rPr>
          <w:spacing w:val="-3"/>
        </w:rPr>
        <w:t> </w:t>
      </w:r>
      <w:r>
        <w:rPr/>
        <w:t>del</w:t>
      </w:r>
      <w:r>
        <w:rPr>
          <w:spacing w:val="-3"/>
        </w:rPr>
        <w:t> </w:t>
      </w:r>
      <w:r>
        <w:rPr/>
        <w:t>Gobernador</w:t>
      </w:r>
      <w:r>
        <w:rPr>
          <w:spacing w:val="-1"/>
        </w:rPr>
        <w:t> </w:t>
      </w:r>
      <w:r>
        <w:rPr/>
        <w:t>será</w:t>
      </w:r>
      <w:r>
        <w:rPr>
          <w:spacing w:val="-2"/>
        </w:rPr>
        <w:t> </w:t>
      </w:r>
      <w:r>
        <w:rPr/>
        <w:t>directa, secreta,</w:t>
      </w:r>
      <w:r>
        <w:rPr>
          <w:spacing w:val="-2"/>
        </w:rPr>
        <w:t> </w:t>
      </w:r>
      <w:r>
        <w:rPr/>
        <w:t>uninominal</w:t>
      </w:r>
      <w:r>
        <w:rPr>
          <w:spacing w:val="-3"/>
        </w:rPr>
        <w:t> </w:t>
      </w:r>
      <w:r>
        <w:rPr/>
        <w:t>y</w:t>
      </w:r>
      <w:r>
        <w:rPr>
          <w:spacing w:val="-1"/>
        </w:rPr>
        <w:t> </w:t>
      </w:r>
      <w:r>
        <w:rPr/>
        <w:t>por</w:t>
      </w:r>
      <w:r>
        <w:rPr>
          <w:spacing w:val="-1"/>
        </w:rPr>
        <w:t> </w:t>
      </w:r>
      <w:r>
        <w:rPr/>
        <w:t>mayoría</w:t>
      </w:r>
      <w:r>
        <w:rPr>
          <w:spacing w:val="-2"/>
        </w:rPr>
        <w:t> </w:t>
      </w:r>
      <w:r>
        <w:rPr/>
        <w:t>en</w:t>
      </w:r>
      <w:r>
        <w:rPr>
          <w:spacing w:val="-2"/>
        </w:rPr>
        <w:t> </w:t>
      </w:r>
      <w:r>
        <w:rPr/>
        <w:t>todo el</w:t>
      </w:r>
      <w:r>
        <w:rPr>
          <w:spacing w:val="-3"/>
        </w:rPr>
        <w:t> </w:t>
      </w:r>
      <w:r>
        <w:rPr/>
        <w:t>territorio del Estado, en los términos de la Ley de la materia.</w:t>
      </w:r>
    </w:p>
    <w:p>
      <w:pPr>
        <w:pStyle w:val="BodyText"/>
        <w:spacing w:before="1"/>
        <w:ind w:left="0"/>
      </w:pPr>
    </w:p>
    <w:p>
      <w:pPr>
        <w:pStyle w:val="BodyText"/>
        <w:spacing w:before="1"/>
        <w:jc w:val="both"/>
      </w:pPr>
      <w:r>
        <w:rPr/>
        <w:t>Los</w:t>
      </w:r>
      <w:r>
        <w:rPr>
          <w:spacing w:val="-8"/>
        </w:rPr>
        <w:t> </w:t>
      </w:r>
      <w:r>
        <w:rPr/>
        <w:t>partidos</w:t>
      </w:r>
      <w:r>
        <w:rPr>
          <w:spacing w:val="-5"/>
        </w:rPr>
        <w:t> </w:t>
      </w:r>
      <w:r>
        <w:rPr/>
        <w:t>políticos</w:t>
      </w:r>
      <w:r>
        <w:rPr>
          <w:spacing w:val="-7"/>
        </w:rPr>
        <w:t> </w:t>
      </w:r>
      <w:r>
        <w:rPr/>
        <w:t>deberán</w:t>
      </w:r>
      <w:r>
        <w:rPr>
          <w:spacing w:val="-9"/>
        </w:rPr>
        <w:t> </w:t>
      </w:r>
      <w:r>
        <w:rPr/>
        <w:t>alternar</w:t>
      </w:r>
      <w:r>
        <w:rPr>
          <w:spacing w:val="-8"/>
        </w:rPr>
        <w:t> </w:t>
      </w:r>
      <w:r>
        <w:rPr/>
        <w:t>el</w:t>
      </w:r>
      <w:r>
        <w:rPr>
          <w:spacing w:val="-7"/>
        </w:rPr>
        <w:t> </w:t>
      </w:r>
      <w:r>
        <w:rPr/>
        <w:t>género</w:t>
      </w:r>
      <w:r>
        <w:rPr>
          <w:spacing w:val="-7"/>
        </w:rPr>
        <w:t> </w:t>
      </w:r>
      <w:r>
        <w:rPr/>
        <w:t>en</w:t>
      </w:r>
      <w:r>
        <w:rPr>
          <w:spacing w:val="-7"/>
        </w:rPr>
        <w:t> </w:t>
      </w:r>
      <w:r>
        <w:rPr/>
        <w:t>la</w:t>
      </w:r>
      <w:r>
        <w:rPr>
          <w:spacing w:val="-6"/>
        </w:rPr>
        <w:t> </w:t>
      </w:r>
      <w:r>
        <w:rPr/>
        <w:t>candidatura</w:t>
      </w:r>
      <w:r>
        <w:rPr>
          <w:spacing w:val="-8"/>
        </w:rPr>
        <w:t> </w:t>
      </w:r>
      <w:r>
        <w:rPr/>
        <w:t>para</w:t>
      </w:r>
      <w:r>
        <w:rPr>
          <w:spacing w:val="-6"/>
        </w:rPr>
        <w:t> </w:t>
      </w:r>
      <w:r>
        <w:rPr/>
        <w:t>cada</w:t>
      </w:r>
      <w:r>
        <w:rPr>
          <w:spacing w:val="-6"/>
        </w:rPr>
        <w:t> </w:t>
      </w:r>
      <w:r>
        <w:rPr/>
        <w:t>periodo</w:t>
      </w:r>
      <w:r>
        <w:rPr>
          <w:spacing w:val="-6"/>
        </w:rPr>
        <w:t> </w:t>
      </w:r>
      <w:r>
        <w:rPr>
          <w:spacing w:val="-2"/>
        </w:rPr>
        <w:t>electivo.</w:t>
      </w:r>
    </w:p>
    <w:p>
      <w:pPr>
        <w:spacing w:after="0"/>
        <w:jc w:val="both"/>
        <w:sectPr>
          <w:pgSz w:w="12250" w:h="15850"/>
          <w:pgMar w:header="0" w:footer="740" w:top="1680" w:bottom="940" w:left="1160" w:right="1220"/>
        </w:sectPr>
      </w:pPr>
    </w:p>
    <w:p>
      <w:pPr>
        <w:pStyle w:val="BodyText"/>
        <w:spacing w:before="83"/>
      </w:pPr>
      <w:r>
        <w:rPr>
          <w:rFonts w:ascii="Arial" w:hAnsi="Arial"/>
          <w:b/>
        </w:rPr>
        <w:t>Artículo</w:t>
      </w:r>
      <w:r>
        <w:rPr>
          <w:rFonts w:ascii="Arial" w:hAnsi="Arial"/>
          <w:b/>
          <w:spacing w:val="-7"/>
        </w:rPr>
        <w:t> </w:t>
      </w:r>
      <w:r>
        <w:rPr>
          <w:rFonts w:ascii="Arial" w:hAnsi="Arial"/>
          <w:b/>
        </w:rPr>
        <w:t>63.-</w:t>
      </w:r>
      <w:r>
        <w:rPr>
          <w:rFonts w:ascii="Arial" w:hAnsi="Arial"/>
          <w:b/>
          <w:spacing w:val="-6"/>
        </w:rPr>
        <w:t> </w:t>
      </w:r>
      <w:r>
        <w:rPr/>
        <w:t>Para</w:t>
      </w:r>
      <w:r>
        <w:rPr>
          <w:spacing w:val="-7"/>
        </w:rPr>
        <w:t> </w:t>
      </w:r>
      <w:r>
        <w:rPr/>
        <w:t>ser</w:t>
      </w:r>
      <w:r>
        <w:rPr>
          <w:spacing w:val="-7"/>
        </w:rPr>
        <w:t> </w:t>
      </w:r>
      <w:r>
        <w:rPr/>
        <w:t>Gobernadora</w:t>
      </w:r>
      <w:r>
        <w:rPr>
          <w:spacing w:val="-7"/>
        </w:rPr>
        <w:t> </w:t>
      </w:r>
      <w:r>
        <w:rPr/>
        <w:t>o</w:t>
      </w:r>
      <w:r>
        <w:rPr>
          <w:spacing w:val="-7"/>
        </w:rPr>
        <w:t> </w:t>
      </w:r>
      <w:r>
        <w:rPr/>
        <w:t>Gobernador</w:t>
      </w:r>
      <w:r>
        <w:rPr>
          <w:spacing w:val="-4"/>
        </w:rPr>
        <w:t> </w:t>
      </w:r>
      <w:r>
        <w:rPr/>
        <w:t>del</w:t>
      </w:r>
      <w:r>
        <w:rPr>
          <w:spacing w:val="-7"/>
        </w:rPr>
        <w:t> </w:t>
      </w:r>
      <w:r>
        <w:rPr/>
        <w:t>Estado,</w:t>
      </w:r>
      <w:r>
        <w:rPr>
          <w:spacing w:val="-7"/>
        </w:rPr>
        <w:t> </w:t>
      </w:r>
      <w:r>
        <w:rPr/>
        <w:t>se</w:t>
      </w:r>
      <w:r>
        <w:rPr>
          <w:spacing w:val="-7"/>
        </w:rPr>
        <w:t> </w:t>
      </w:r>
      <w:r>
        <w:rPr>
          <w:spacing w:val="-2"/>
        </w:rPr>
        <w:t>requiere:</w:t>
      </w:r>
    </w:p>
    <w:p>
      <w:pPr>
        <w:spacing w:before="2"/>
        <w:ind w:left="599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5"/>
        <w:ind w:left="0"/>
        <w:rPr>
          <w:rFonts w:ascii="Arial"/>
          <w:i/>
          <w:sz w:val="14"/>
        </w:rPr>
      </w:pPr>
    </w:p>
    <w:p>
      <w:pPr>
        <w:pStyle w:val="BodyText"/>
        <w:spacing w:before="1"/>
      </w:pPr>
      <w:r>
        <w:rPr>
          <w:rFonts w:ascii="Arial" w:hAnsi="Arial"/>
          <w:b/>
        </w:rPr>
        <w:t>I.-</w:t>
      </w:r>
      <w:r>
        <w:rPr>
          <w:rFonts w:ascii="Arial" w:hAnsi="Arial"/>
          <w:b/>
          <w:spacing w:val="-6"/>
        </w:rPr>
        <w:t> </w:t>
      </w:r>
      <w:r>
        <w:rPr/>
        <w:t>Ser</w:t>
      </w:r>
      <w:r>
        <w:rPr>
          <w:spacing w:val="-7"/>
        </w:rPr>
        <w:t> </w:t>
      </w:r>
      <w:r>
        <w:rPr/>
        <w:t>mexicano</w:t>
      </w:r>
      <w:r>
        <w:rPr>
          <w:spacing w:val="-7"/>
        </w:rPr>
        <w:t> </w:t>
      </w:r>
      <w:r>
        <w:rPr/>
        <w:t>por</w:t>
      </w:r>
      <w:r>
        <w:rPr>
          <w:spacing w:val="-6"/>
        </w:rPr>
        <w:t> </w:t>
      </w:r>
      <w:r>
        <w:rPr/>
        <w:t>nacimiento,</w:t>
      </w:r>
      <w:r>
        <w:rPr>
          <w:spacing w:val="-5"/>
        </w:rPr>
        <w:t> </w:t>
      </w:r>
      <w:r>
        <w:rPr/>
        <w:t>en</w:t>
      </w:r>
      <w:r>
        <w:rPr>
          <w:spacing w:val="-6"/>
        </w:rPr>
        <w:t> </w:t>
      </w:r>
      <w:r>
        <w:rPr/>
        <w:t>ejercicio</w:t>
      </w:r>
      <w:r>
        <w:rPr>
          <w:spacing w:val="-5"/>
        </w:rPr>
        <w:t> </w:t>
      </w:r>
      <w:r>
        <w:rPr/>
        <w:t>de</w:t>
      </w:r>
      <w:r>
        <w:rPr>
          <w:spacing w:val="-8"/>
        </w:rPr>
        <w:t> </w:t>
      </w:r>
      <w:r>
        <w:rPr/>
        <w:t>sus</w:t>
      </w:r>
      <w:r>
        <w:rPr>
          <w:spacing w:val="-5"/>
        </w:rPr>
        <w:t> </w:t>
      </w:r>
      <w:r>
        <w:rPr/>
        <w:t>derechos</w:t>
      </w:r>
      <w:r>
        <w:rPr>
          <w:spacing w:val="-6"/>
        </w:rPr>
        <w:t> </w:t>
      </w:r>
      <w:r>
        <w:rPr>
          <w:spacing w:val="-2"/>
        </w:rPr>
        <w:t>políticos.</w:t>
      </w:r>
    </w:p>
    <w:p>
      <w:pPr>
        <w:pStyle w:val="BodyText"/>
        <w:ind w:left="0"/>
      </w:pPr>
    </w:p>
    <w:p>
      <w:pPr>
        <w:pStyle w:val="BodyText"/>
        <w:ind w:right="57"/>
      </w:pPr>
      <w:r>
        <w:rPr>
          <w:rFonts w:ascii="Arial" w:hAnsi="Arial"/>
          <w:b/>
        </w:rPr>
        <w:t>II.-</w:t>
      </w:r>
      <w:r>
        <w:rPr>
          <w:rFonts w:ascii="Arial" w:hAnsi="Arial"/>
          <w:b/>
          <w:spacing w:val="40"/>
        </w:rPr>
        <w:t> </w:t>
      </w:r>
      <w:r>
        <w:rPr/>
        <w:t>Ser</w:t>
      </w:r>
      <w:r>
        <w:rPr>
          <w:spacing w:val="40"/>
        </w:rPr>
        <w:t> </w:t>
      </w:r>
      <w:r>
        <w:rPr/>
        <w:t>hidalguense</w:t>
      </w:r>
      <w:r>
        <w:rPr>
          <w:spacing w:val="40"/>
        </w:rPr>
        <w:t> </w:t>
      </w:r>
      <w:r>
        <w:rPr/>
        <w:t>por</w:t>
      </w:r>
      <w:r>
        <w:rPr>
          <w:spacing w:val="40"/>
        </w:rPr>
        <w:t> </w:t>
      </w:r>
      <w:r>
        <w:rPr/>
        <w:t>nacimiento</w:t>
      </w:r>
      <w:r>
        <w:rPr>
          <w:spacing w:val="39"/>
        </w:rPr>
        <w:t> </w:t>
      </w:r>
      <w:r>
        <w:rPr/>
        <w:t>o</w:t>
      </w:r>
      <w:r>
        <w:rPr>
          <w:spacing w:val="40"/>
        </w:rPr>
        <w:t> </w:t>
      </w:r>
      <w:r>
        <w:rPr/>
        <w:t>con</w:t>
      </w:r>
      <w:r>
        <w:rPr>
          <w:spacing w:val="39"/>
        </w:rPr>
        <w:t> </w:t>
      </w:r>
      <w:r>
        <w:rPr/>
        <w:t>residencia</w:t>
      </w:r>
      <w:r>
        <w:rPr>
          <w:spacing w:val="39"/>
        </w:rPr>
        <w:t> </w:t>
      </w:r>
      <w:r>
        <w:rPr/>
        <w:t>efectiva</w:t>
      </w:r>
      <w:r>
        <w:rPr>
          <w:spacing w:val="40"/>
        </w:rPr>
        <w:t> </w:t>
      </w:r>
      <w:r>
        <w:rPr/>
        <w:t>no</w:t>
      </w:r>
      <w:r>
        <w:rPr>
          <w:spacing w:val="40"/>
        </w:rPr>
        <w:t> </w:t>
      </w:r>
      <w:r>
        <w:rPr/>
        <w:t>menor</w:t>
      </w:r>
      <w:r>
        <w:rPr>
          <w:spacing w:val="40"/>
        </w:rPr>
        <w:t> </w:t>
      </w:r>
      <w:r>
        <w:rPr/>
        <w:t>de</w:t>
      </w:r>
      <w:r>
        <w:rPr>
          <w:spacing w:val="39"/>
        </w:rPr>
        <w:t> </w:t>
      </w:r>
      <w:r>
        <w:rPr/>
        <w:t>cinco</w:t>
      </w:r>
      <w:r>
        <w:rPr>
          <w:spacing w:val="39"/>
        </w:rPr>
        <w:t> </w:t>
      </w:r>
      <w:r>
        <w:rPr/>
        <w:t>años</w:t>
      </w:r>
      <w:r>
        <w:rPr>
          <w:spacing w:val="40"/>
        </w:rPr>
        <w:t> </w:t>
      </w:r>
      <w:r>
        <w:rPr/>
        <w:t>inmediatamente anteriores al día de la elección;</w:t>
      </w:r>
    </w:p>
    <w:p>
      <w:pPr>
        <w:pStyle w:val="BodyText"/>
        <w:spacing w:before="229"/>
      </w:pPr>
      <w:r>
        <w:rPr>
          <w:rFonts w:ascii="Arial" w:hAnsi="Arial"/>
          <w:b/>
        </w:rPr>
        <w:t>III.-</w:t>
      </w:r>
      <w:r>
        <w:rPr>
          <w:rFonts w:ascii="Arial" w:hAnsi="Arial"/>
          <w:b/>
          <w:spacing w:val="-6"/>
        </w:rPr>
        <w:t> </w:t>
      </w:r>
      <w:r>
        <w:rPr/>
        <w:t>Tener</w:t>
      </w:r>
      <w:r>
        <w:rPr>
          <w:spacing w:val="-3"/>
        </w:rPr>
        <w:t> </w:t>
      </w:r>
      <w:r>
        <w:rPr/>
        <w:t>treinta</w:t>
      </w:r>
      <w:r>
        <w:rPr>
          <w:spacing w:val="-6"/>
        </w:rPr>
        <w:t> </w:t>
      </w:r>
      <w:r>
        <w:rPr/>
        <w:t>años</w:t>
      </w:r>
      <w:r>
        <w:rPr>
          <w:spacing w:val="-5"/>
        </w:rPr>
        <w:t> </w:t>
      </w:r>
      <w:r>
        <w:rPr/>
        <w:t>de</w:t>
      </w:r>
      <w:r>
        <w:rPr>
          <w:spacing w:val="-7"/>
        </w:rPr>
        <w:t> </w:t>
      </w:r>
      <w:r>
        <w:rPr/>
        <w:t>edad</w:t>
      </w:r>
      <w:r>
        <w:rPr>
          <w:spacing w:val="-6"/>
        </w:rPr>
        <w:t> </w:t>
      </w:r>
      <w:r>
        <w:rPr/>
        <w:t>cumplidos</w:t>
      </w:r>
      <w:r>
        <w:rPr>
          <w:spacing w:val="-5"/>
        </w:rPr>
        <w:t> </w:t>
      </w:r>
      <w:r>
        <w:rPr/>
        <w:t>el</w:t>
      </w:r>
      <w:r>
        <w:rPr>
          <w:spacing w:val="-6"/>
        </w:rPr>
        <w:t> </w:t>
      </w:r>
      <w:r>
        <w:rPr/>
        <w:t>día de</w:t>
      </w:r>
      <w:r>
        <w:rPr>
          <w:spacing w:val="-6"/>
        </w:rPr>
        <w:t> </w:t>
      </w:r>
      <w:r>
        <w:rPr/>
        <w:t>la</w:t>
      </w:r>
      <w:r>
        <w:rPr>
          <w:spacing w:val="-4"/>
        </w:rPr>
        <w:t> </w:t>
      </w:r>
      <w:r>
        <w:rPr>
          <w:spacing w:val="-2"/>
        </w:rPr>
        <w:t>elección.</w:t>
      </w:r>
    </w:p>
    <w:p>
      <w:pPr>
        <w:pStyle w:val="BodyText"/>
        <w:spacing w:before="1"/>
        <w:ind w:left="0"/>
      </w:pPr>
    </w:p>
    <w:p>
      <w:pPr>
        <w:pStyle w:val="BodyText"/>
      </w:pPr>
      <w:r>
        <w:rPr>
          <w:rFonts w:ascii="Arial" w:hAnsi="Arial"/>
          <w:b/>
        </w:rPr>
        <w:t>IV.-</w:t>
      </w:r>
      <w:r>
        <w:rPr>
          <w:rFonts w:ascii="Arial" w:hAnsi="Arial"/>
          <w:b/>
          <w:spacing w:val="-6"/>
        </w:rPr>
        <w:t> </w:t>
      </w:r>
      <w:r>
        <w:rPr/>
        <w:t>No</w:t>
      </w:r>
      <w:r>
        <w:rPr>
          <w:spacing w:val="-5"/>
        </w:rPr>
        <w:t> </w:t>
      </w:r>
      <w:r>
        <w:rPr/>
        <w:t>pertenecer</w:t>
      </w:r>
      <w:r>
        <w:rPr>
          <w:spacing w:val="-6"/>
        </w:rPr>
        <w:t> </w:t>
      </w:r>
      <w:r>
        <w:rPr/>
        <w:t>al</w:t>
      </w:r>
      <w:r>
        <w:rPr>
          <w:spacing w:val="-8"/>
        </w:rPr>
        <w:t> </w:t>
      </w:r>
      <w:r>
        <w:rPr/>
        <w:t>estado</w:t>
      </w:r>
      <w:r>
        <w:rPr>
          <w:spacing w:val="-6"/>
        </w:rPr>
        <w:t> </w:t>
      </w:r>
      <w:r>
        <w:rPr/>
        <w:t>eclesiástico,</w:t>
      </w:r>
      <w:r>
        <w:rPr>
          <w:spacing w:val="-5"/>
        </w:rPr>
        <w:t> </w:t>
      </w:r>
      <w:r>
        <w:rPr/>
        <w:t>ni</w:t>
      </w:r>
      <w:r>
        <w:rPr>
          <w:spacing w:val="-6"/>
        </w:rPr>
        <w:t> </w:t>
      </w:r>
      <w:r>
        <w:rPr/>
        <w:t>ser</w:t>
      </w:r>
      <w:r>
        <w:rPr>
          <w:spacing w:val="-6"/>
        </w:rPr>
        <w:t> </w:t>
      </w:r>
      <w:r>
        <w:rPr/>
        <w:t>ministro</w:t>
      </w:r>
      <w:r>
        <w:rPr>
          <w:spacing w:val="-7"/>
        </w:rPr>
        <w:t> </w:t>
      </w:r>
      <w:r>
        <w:rPr/>
        <w:t>de</w:t>
      </w:r>
      <w:r>
        <w:rPr>
          <w:spacing w:val="-6"/>
        </w:rPr>
        <w:t> </w:t>
      </w:r>
      <w:r>
        <w:rPr/>
        <w:t>culto</w:t>
      </w:r>
      <w:r>
        <w:rPr>
          <w:spacing w:val="-5"/>
        </w:rPr>
        <w:t> </w:t>
      </w:r>
      <w:r>
        <w:rPr>
          <w:spacing w:val="-2"/>
        </w:rPr>
        <w:t>religioso;</w:t>
      </w:r>
    </w:p>
    <w:p>
      <w:pPr>
        <w:pStyle w:val="BodyText"/>
        <w:spacing w:before="1"/>
        <w:ind w:left="0"/>
      </w:pPr>
    </w:p>
    <w:p>
      <w:pPr>
        <w:pStyle w:val="BodyText"/>
      </w:pPr>
      <w:r>
        <w:rPr>
          <w:rFonts w:ascii="Arial" w:hAnsi="Arial"/>
          <w:b/>
        </w:rPr>
        <w:t>V.- </w:t>
      </w:r>
      <w:r>
        <w:rPr/>
        <w:t>No ser militar en servicio activo o ciudadano con mando de los cuerpos de Seguridad Pública; en ambos casos, dentro de los noventa días anteriores a la fecha de la elección;</w:t>
      </w:r>
    </w:p>
    <w:p>
      <w:pPr>
        <w:pStyle w:val="BodyText"/>
        <w:spacing w:before="229"/>
        <w:ind w:right="106"/>
        <w:jc w:val="both"/>
      </w:pPr>
      <w:r>
        <w:rPr>
          <w:rFonts w:ascii="Arial" w:hAnsi="Arial"/>
          <w:b/>
        </w:rPr>
        <w:t>VI.- </w:t>
      </w:r>
      <w:r>
        <w:rPr/>
        <w:t>No ser servidora o servidor público federal o local, Secretaria o Secretario de Despacho del Ejecutivo, titular de la Fiscalía General de Justicia del Estado, de la Fiscalía Especializada en Delitos de Corrupción, titular</w:t>
      </w:r>
      <w:r>
        <w:rPr>
          <w:spacing w:val="-7"/>
        </w:rPr>
        <w:t> </w:t>
      </w:r>
      <w:r>
        <w:rPr/>
        <w:t>de</w:t>
      </w:r>
      <w:r>
        <w:rPr>
          <w:spacing w:val="-9"/>
        </w:rPr>
        <w:t> </w:t>
      </w:r>
      <w:r>
        <w:rPr/>
        <w:t>una</w:t>
      </w:r>
      <w:r>
        <w:rPr>
          <w:spacing w:val="-8"/>
        </w:rPr>
        <w:t> </w:t>
      </w:r>
      <w:r>
        <w:rPr/>
        <w:t>magistratura</w:t>
      </w:r>
      <w:r>
        <w:rPr>
          <w:spacing w:val="-7"/>
        </w:rPr>
        <w:t> </w:t>
      </w:r>
      <w:r>
        <w:rPr/>
        <w:t>del</w:t>
      </w:r>
      <w:r>
        <w:rPr>
          <w:spacing w:val="-9"/>
        </w:rPr>
        <w:t> </w:t>
      </w:r>
      <w:r>
        <w:rPr/>
        <w:t>Tribunal</w:t>
      </w:r>
      <w:r>
        <w:rPr>
          <w:spacing w:val="-9"/>
        </w:rPr>
        <w:t> </w:t>
      </w:r>
      <w:r>
        <w:rPr/>
        <w:t>Superior</w:t>
      </w:r>
      <w:r>
        <w:rPr>
          <w:spacing w:val="-9"/>
        </w:rPr>
        <w:t> </w:t>
      </w:r>
      <w:r>
        <w:rPr/>
        <w:t>de</w:t>
      </w:r>
      <w:r>
        <w:rPr>
          <w:spacing w:val="-10"/>
        </w:rPr>
        <w:t> </w:t>
      </w:r>
      <w:r>
        <w:rPr/>
        <w:t>Justicia,</w:t>
      </w:r>
      <w:r>
        <w:rPr>
          <w:spacing w:val="-8"/>
        </w:rPr>
        <w:t> </w:t>
      </w:r>
      <w:r>
        <w:rPr/>
        <w:t>del</w:t>
      </w:r>
      <w:r>
        <w:rPr>
          <w:spacing w:val="-11"/>
        </w:rPr>
        <w:t> </w:t>
      </w:r>
      <w:r>
        <w:rPr/>
        <w:t>Tribunal</w:t>
      </w:r>
      <w:r>
        <w:rPr>
          <w:spacing w:val="-9"/>
        </w:rPr>
        <w:t> </w:t>
      </w:r>
      <w:r>
        <w:rPr/>
        <w:t>de</w:t>
      </w:r>
      <w:r>
        <w:rPr>
          <w:spacing w:val="-10"/>
        </w:rPr>
        <w:t> </w:t>
      </w:r>
      <w:r>
        <w:rPr/>
        <w:t>Justicia</w:t>
      </w:r>
      <w:r>
        <w:rPr>
          <w:spacing w:val="-8"/>
        </w:rPr>
        <w:t> </w:t>
      </w:r>
      <w:r>
        <w:rPr/>
        <w:t>Administrativa,</w:t>
      </w:r>
      <w:r>
        <w:rPr>
          <w:spacing w:val="-8"/>
        </w:rPr>
        <w:t> </w:t>
      </w:r>
      <w:r>
        <w:rPr/>
        <w:t>Consejera o</w:t>
      </w:r>
      <w:r>
        <w:rPr>
          <w:spacing w:val="-1"/>
        </w:rPr>
        <w:t> </w:t>
      </w:r>
      <w:r>
        <w:rPr/>
        <w:t>Consejero del Consejo</w:t>
      </w:r>
      <w:r>
        <w:rPr>
          <w:spacing w:val="-1"/>
        </w:rPr>
        <w:t> </w:t>
      </w:r>
      <w:r>
        <w:rPr/>
        <w:t>de</w:t>
      </w:r>
      <w:r>
        <w:rPr>
          <w:spacing w:val="-1"/>
        </w:rPr>
        <w:t> </w:t>
      </w:r>
      <w:r>
        <w:rPr/>
        <w:t>la</w:t>
      </w:r>
      <w:r>
        <w:rPr>
          <w:spacing w:val="-1"/>
        </w:rPr>
        <w:t> </w:t>
      </w:r>
      <w:r>
        <w:rPr/>
        <w:t>Judicatura,</w:t>
      </w:r>
      <w:r>
        <w:rPr>
          <w:spacing w:val="-1"/>
        </w:rPr>
        <w:t> </w:t>
      </w:r>
      <w:r>
        <w:rPr/>
        <w:t>Diputada o Diputado</w:t>
      </w:r>
      <w:r>
        <w:rPr>
          <w:spacing w:val="-1"/>
        </w:rPr>
        <w:t> </w:t>
      </w:r>
      <w:r>
        <w:rPr/>
        <w:t>Local</w:t>
      </w:r>
      <w:r>
        <w:rPr>
          <w:spacing w:val="-2"/>
        </w:rPr>
        <w:t> </w:t>
      </w:r>
      <w:r>
        <w:rPr/>
        <w:t>o</w:t>
      </w:r>
      <w:r>
        <w:rPr>
          <w:spacing w:val="-1"/>
        </w:rPr>
        <w:t> </w:t>
      </w:r>
      <w:r>
        <w:rPr/>
        <w:t>titular de</w:t>
      </w:r>
      <w:r>
        <w:rPr>
          <w:spacing w:val="-1"/>
        </w:rPr>
        <w:t> </w:t>
      </w:r>
      <w:r>
        <w:rPr/>
        <w:t>la</w:t>
      </w:r>
      <w:r>
        <w:rPr>
          <w:spacing w:val="-1"/>
        </w:rPr>
        <w:t> </w:t>
      </w:r>
      <w:r>
        <w:rPr/>
        <w:t>Presidencia</w:t>
      </w:r>
      <w:r>
        <w:rPr>
          <w:spacing w:val="-1"/>
        </w:rPr>
        <w:t> </w:t>
      </w:r>
      <w:r>
        <w:rPr/>
        <w:t>Municipal</w:t>
      </w:r>
      <w:r>
        <w:rPr>
          <w:spacing w:val="-2"/>
        </w:rPr>
        <w:t> </w:t>
      </w:r>
      <w:r>
        <w:rPr/>
        <w:t>en funciones, a menos que se hayan separado de su encargo, noventa días naturales antes de la fecha de la </w:t>
      </w:r>
      <w:r>
        <w:rPr>
          <w:spacing w:val="-2"/>
        </w:rPr>
        <w:t>elección.</w:t>
      </w:r>
    </w:p>
    <w:p>
      <w:pPr>
        <w:spacing w:before="2"/>
        <w:ind w:left="508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1"/>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2022.</w:t>
      </w:r>
    </w:p>
    <w:p>
      <w:pPr>
        <w:pStyle w:val="BodyText"/>
        <w:spacing w:before="68"/>
        <w:ind w:left="0"/>
        <w:rPr>
          <w:rFonts w:ascii="Arial"/>
          <w:i/>
          <w:sz w:val="14"/>
        </w:rPr>
      </w:pPr>
    </w:p>
    <w:p>
      <w:pPr>
        <w:pStyle w:val="BodyText"/>
        <w:ind w:right="114"/>
        <w:jc w:val="both"/>
      </w:pPr>
      <w:r>
        <w:rPr/>
        <w:t>No ser Consejero Electoral, Fiscal Especializado en Delitos Electorales, integrante de la Junta Estatal Ejecutiva del Instituto Estatal Electoral y Magistrado del Tribunal Electoral del Poder Judicial del Estado, a menos que, se separen de su cargo un año antes del inicio del proceso electoral de que se trate.</w:t>
      </w:r>
    </w:p>
    <w:p>
      <w:pPr>
        <w:pStyle w:val="BodyText"/>
        <w:spacing w:before="229"/>
        <w:ind w:right="106"/>
        <w:jc w:val="both"/>
      </w:pPr>
      <w:r>
        <w:rPr>
          <w:rFonts w:ascii="Arial" w:hAnsi="Arial"/>
          <w:b/>
        </w:rPr>
        <w:t>Artículo 64.- </w:t>
      </w:r>
      <w:r>
        <w:rPr/>
        <w:t>Para suplir las faltas temporales del Gobernador no mayores de 6 meses, el Congreso del Estado nombrará un Gobernador Interino. En caso de darse la solicitud de licencia estando en receso el Congreso,</w:t>
      </w:r>
      <w:r>
        <w:rPr>
          <w:spacing w:val="-6"/>
        </w:rPr>
        <w:t> </w:t>
      </w:r>
      <w:r>
        <w:rPr/>
        <w:t>la</w:t>
      </w:r>
      <w:r>
        <w:rPr>
          <w:spacing w:val="-7"/>
        </w:rPr>
        <w:t> </w:t>
      </w:r>
      <w:r>
        <w:rPr/>
        <w:t>Diputación</w:t>
      </w:r>
      <w:r>
        <w:rPr>
          <w:spacing w:val="-7"/>
        </w:rPr>
        <w:t> </w:t>
      </w:r>
      <w:r>
        <w:rPr/>
        <w:t>Permanente</w:t>
      </w:r>
      <w:r>
        <w:rPr>
          <w:spacing w:val="-7"/>
        </w:rPr>
        <w:t> </w:t>
      </w:r>
      <w:r>
        <w:rPr/>
        <w:t>convocará</w:t>
      </w:r>
      <w:r>
        <w:rPr>
          <w:spacing w:val="-6"/>
        </w:rPr>
        <w:t> </w:t>
      </w:r>
      <w:r>
        <w:rPr/>
        <w:t>de</w:t>
      </w:r>
      <w:r>
        <w:rPr>
          <w:spacing w:val="-7"/>
        </w:rPr>
        <w:t> </w:t>
      </w:r>
      <w:r>
        <w:rPr/>
        <w:t>inmediato</w:t>
      </w:r>
      <w:r>
        <w:rPr>
          <w:spacing w:val="-5"/>
        </w:rPr>
        <w:t> </w:t>
      </w:r>
      <w:r>
        <w:rPr/>
        <w:t>a</w:t>
      </w:r>
      <w:r>
        <w:rPr>
          <w:spacing w:val="-7"/>
        </w:rPr>
        <w:t> </w:t>
      </w:r>
      <w:r>
        <w:rPr/>
        <w:t>una</w:t>
      </w:r>
      <w:r>
        <w:rPr>
          <w:spacing w:val="-7"/>
        </w:rPr>
        <w:t> </w:t>
      </w:r>
      <w:r>
        <w:rPr/>
        <w:t>sesión</w:t>
      </w:r>
      <w:r>
        <w:rPr>
          <w:spacing w:val="-7"/>
        </w:rPr>
        <w:t> </w:t>
      </w:r>
      <w:r>
        <w:rPr/>
        <w:t>extraordinaria</w:t>
      </w:r>
      <w:r>
        <w:rPr>
          <w:spacing w:val="-7"/>
        </w:rPr>
        <w:t> </w:t>
      </w:r>
      <w:r>
        <w:rPr/>
        <w:t>del</w:t>
      </w:r>
      <w:r>
        <w:rPr>
          <w:spacing w:val="-8"/>
        </w:rPr>
        <w:t> </w:t>
      </w:r>
      <w:r>
        <w:rPr/>
        <w:t>Congreso,</w:t>
      </w:r>
      <w:r>
        <w:rPr>
          <w:spacing w:val="-4"/>
        </w:rPr>
        <w:t> </w:t>
      </w:r>
      <w:r>
        <w:rPr/>
        <w:t>para cumplir esta finalidad.</w:t>
      </w:r>
    </w:p>
    <w:p>
      <w:pPr>
        <w:pStyle w:val="BodyText"/>
        <w:spacing w:before="2"/>
        <w:ind w:left="0"/>
      </w:pPr>
    </w:p>
    <w:p>
      <w:pPr>
        <w:pStyle w:val="BodyText"/>
        <w:ind w:right="104"/>
        <w:jc w:val="both"/>
      </w:pPr>
      <w:r>
        <w:rPr/>
        <w:t>El Gobernador del Estado, electo popular, ordinaria o extraordinariamente, en ningún caso y por ningún motivo,</w:t>
      </w:r>
      <w:r>
        <w:rPr>
          <w:spacing w:val="-1"/>
        </w:rPr>
        <w:t> </w:t>
      </w:r>
      <w:r>
        <w:rPr/>
        <w:t>podrá</w:t>
      </w:r>
      <w:r>
        <w:rPr>
          <w:spacing w:val="-1"/>
        </w:rPr>
        <w:t> </w:t>
      </w:r>
      <w:r>
        <w:rPr/>
        <w:t>volver ocupar ese</w:t>
      </w:r>
      <w:r>
        <w:rPr>
          <w:spacing w:val="-1"/>
        </w:rPr>
        <w:t> </w:t>
      </w:r>
      <w:r>
        <w:rPr/>
        <w:t>cargo, ni</w:t>
      </w:r>
      <w:r>
        <w:rPr>
          <w:spacing w:val="-2"/>
        </w:rPr>
        <w:t> </w:t>
      </w:r>
      <w:r>
        <w:rPr/>
        <w:t>aun</w:t>
      </w:r>
      <w:r>
        <w:rPr>
          <w:spacing w:val="-2"/>
        </w:rPr>
        <w:t> </w:t>
      </w:r>
      <w:r>
        <w:rPr/>
        <w:t>con</w:t>
      </w:r>
      <w:r>
        <w:rPr>
          <w:spacing w:val="-1"/>
        </w:rPr>
        <w:t> </w:t>
      </w:r>
      <w:r>
        <w:rPr/>
        <w:t>el</w:t>
      </w:r>
      <w:r>
        <w:rPr>
          <w:spacing w:val="-2"/>
        </w:rPr>
        <w:t> </w:t>
      </w:r>
      <w:r>
        <w:rPr/>
        <w:t>carácter de Interino, Provisional, Sustituto o Encargado del Despacho.</w:t>
      </w:r>
    </w:p>
    <w:p>
      <w:pPr>
        <w:pStyle w:val="BodyText"/>
        <w:ind w:left="0"/>
      </w:pPr>
    </w:p>
    <w:p>
      <w:pPr>
        <w:pStyle w:val="BodyText"/>
        <w:ind w:right="111"/>
        <w:jc w:val="both"/>
      </w:pPr>
      <w:r>
        <w:rPr/>
        <w:t>Tampoco</w:t>
      </w:r>
      <w:r>
        <w:rPr>
          <w:spacing w:val="-2"/>
        </w:rPr>
        <w:t> </w:t>
      </w:r>
      <w:r>
        <w:rPr/>
        <w:t>podrá</w:t>
      </w:r>
      <w:r>
        <w:rPr>
          <w:spacing w:val="-4"/>
        </w:rPr>
        <w:t> </w:t>
      </w:r>
      <w:r>
        <w:rPr/>
        <w:t>ser</w:t>
      </w:r>
      <w:r>
        <w:rPr>
          <w:spacing w:val="-4"/>
        </w:rPr>
        <w:t> </w:t>
      </w:r>
      <w:r>
        <w:rPr/>
        <w:t>electo</w:t>
      </w:r>
      <w:r>
        <w:rPr>
          <w:spacing w:val="-2"/>
        </w:rPr>
        <w:t> </w:t>
      </w:r>
      <w:r>
        <w:rPr/>
        <w:t>Gobernador</w:t>
      </w:r>
      <w:r>
        <w:rPr>
          <w:spacing w:val="-3"/>
        </w:rPr>
        <w:t> </w:t>
      </w:r>
      <w:r>
        <w:rPr/>
        <w:t>Constitucional,</w:t>
      </w:r>
      <w:r>
        <w:rPr>
          <w:spacing w:val="-2"/>
        </w:rPr>
        <w:t> </w:t>
      </w:r>
      <w:r>
        <w:rPr/>
        <w:t>el</w:t>
      </w:r>
      <w:r>
        <w:rPr>
          <w:spacing w:val="-5"/>
        </w:rPr>
        <w:t> </w:t>
      </w:r>
      <w:r>
        <w:rPr/>
        <w:t>ciudadano</w:t>
      </w:r>
      <w:r>
        <w:rPr>
          <w:spacing w:val="-4"/>
        </w:rPr>
        <w:t> </w:t>
      </w:r>
      <w:r>
        <w:rPr/>
        <w:t>que</w:t>
      </w:r>
      <w:r>
        <w:rPr>
          <w:spacing w:val="-5"/>
        </w:rPr>
        <w:t> </w:t>
      </w:r>
      <w:r>
        <w:rPr/>
        <w:t>hubiere</w:t>
      </w:r>
      <w:r>
        <w:rPr>
          <w:spacing w:val="-2"/>
        </w:rPr>
        <w:t> </w:t>
      </w:r>
      <w:r>
        <w:rPr/>
        <w:t>sido</w:t>
      </w:r>
      <w:r>
        <w:rPr>
          <w:spacing w:val="-5"/>
        </w:rPr>
        <w:t> </w:t>
      </w:r>
      <w:r>
        <w:rPr/>
        <w:t>designado</w:t>
      </w:r>
      <w:r>
        <w:rPr>
          <w:spacing w:val="-4"/>
        </w:rPr>
        <w:t> </w:t>
      </w:r>
      <w:r>
        <w:rPr/>
        <w:t>Gobernador Interino, Provisional o Sustituto.</w:t>
      </w:r>
    </w:p>
    <w:p>
      <w:pPr>
        <w:pStyle w:val="BodyText"/>
        <w:spacing w:before="229"/>
        <w:jc w:val="both"/>
      </w:pPr>
      <w:r>
        <w:rPr/>
        <w:t>Nunca</w:t>
      </w:r>
      <w:r>
        <w:rPr>
          <w:spacing w:val="-7"/>
        </w:rPr>
        <w:t> </w:t>
      </w:r>
      <w:r>
        <w:rPr/>
        <w:t>podrán</w:t>
      </w:r>
      <w:r>
        <w:rPr>
          <w:spacing w:val="-6"/>
        </w:rPr>
        <w:t> </w:t>
      </w:r>
      <w:r>
        <w:rPr/>
        <w:t>ser</w:t>
      </w:r>
      <w:r>
        <w:rPr>
          <w:spacing w:val="-6"/>
        </w:rPr>
        <w:t> </w:t>
      </w:r>
      <w:r>
        <w:rPr/>
        <w:t>electos</w:t>
      </w:r>
      <w:r>
        <w:rPr>
          <w:spacing w:val="-6"/>
        </w:rPr>
        <w:t> </w:t>
      </w:r>
      <w:r>
        <w:rPr/>
        <w:t>para</w:t>
      </w:r>
      <w:r>
        <w:rPr>
          <w:spacing w:val="-6"/>
        </w:rPr>
        <w:t> </w:t>
      </w:r>
      <w:r>
        <w:rPr/>
        <w:t>el</w:t>
      </w:r>
      <w:r>
        <w:rPr>
          <w:spacing w:val="-5"/>
        </w:rPr>
        <w:t> </w:t>
      </w:r>
      <w:r>
        <w:rPr/>
        <w:t>período</w:t>
      </w:r>
      <w:r>
        <w:rPr>
          <w:spacing w:val="-5"/>
        </w:rPr>
        <w:t> </w:t>
      </w:r>
      <w:r>
        <w:rPr>
          <w:spacing w:val="-2"/>
        </w:rPr>
        <w:t>inmediato:</w:t>
      </w:r>
    </w:p>
    <w:p>
      <w:pPr>
        <w:pStyle w:val="BodyText"/>
        <w:ind w:left="0"/>
      </w:pPr>
    </w:p>
    <w:p>
      <w:pPr>
        <w:pStyle w:val="BodyText"/>
        <w:ind w:right="116"/>
        <w:jc w:val="both"/>
      </w:pPr>
      <w:r>
        <w:rPr>
          <w:rFonts w:ascii="Arial" w:hAnsi="Arial"/>
          <w:b/>
        </w:rPr>
        <w:t>A).- </w:t>
      </w:r>
      <w:r>
        <w:rPr/>
        <w:t>El Gobernador sustituto</w:t>
      </w:r>
      <w:r>
        <w:rPr>
          <w:spacing w:val="-1"/>
        </w:rPr>
        <w:t> </w:t>
      </w:r>
      <w:r>
        <w:rPr/>
        <w:t>constitucional,</w:t>
      </w:r>
      <w:r>
        <w:rPr>
          <w:spacing w:val="-1"/>
        </w:rPr>
        <w:t> </w:t>
      </w:r>
      <w:r>
        <w:rPr/>
        <w:t>o el</w:t>
      </w:r>
      <w:r>
        <w:rPr>
          <w:spacing w:val="-2"/>
        </w:rPr>
        <w:t> </w:t>
      </w:r>
      <w:r>
        <w:rPr/>
        <w:t>designado para</w:t>
      </w:r>
      <w:r>
        <w:rPr>
          <w:spacing w:val="-1"/>
        </w:rPr>
        <w:t> </w:t>
      </w:r>
      <w:r>
        <w:rPr/>
        <w:t>concluir el período</w:t>
      </w:r>
      <w:r>
        <w:rPr>
          <w:spacing w:val="-2"/>
        </w:rPr>
        <w:t> </w:t>
      </w:r>
      <w:r>
        <w:rPr/>
        <w:t>en</w:t>
      </w:r>
      <w:r>
        <w:rPr>
          <w:spacing w:val="-1"/>
        </w:rPr>
        <w:t> </w:t>
      </w:r>
      <w:r>
        <w:rPr/>
        <w:t>caso de falta absoluta del constitucional, aun cuando tenga distinta denominación;</w:t>
      </w:r>
    </w:p>
    <w:p>
      <w:pPr>
        <w:pStyle w:val="BodyText"/>
        <w:ind w:left="0"/>
      </w:pPr>
    </w:p>
    <w:p>
      <w:pPr>
        <w:pStyle w:val="BodyText"/>
        <w:ind w:right="103"/>
        <w:jc w:val="both"/>
      </w:pPr>
      <w:r>
        <w:rPr>
          <w:rFonts w:ascii="Arial" w:hAnsi="Arial"/>
          <w:b/>
        </w:rPr>
        <w:t>B).- </w:t>
      </w:r>
      <w:r>
        <w:rPr/>
        <w:t>El Gobernador Interino, el provisional o el ciudadano que, bajo cualesquiera denominación, supla las faltas temporales del gobernador, siempre que desempeñe el cargo los dos últimos años del período.</w:t>
      </w:r>
    </w:p>
    <w:p>
      <w:pPr>
        <w:pStyle w:val="BodyText"/>
        <w:spacing w:before="1"/>
        <w:ind w:left="0"/>
      </w:pPr>
    </w:p>
    <w:p>
      <w:pPr>
        <w:pStyle w:val="BodyText"/>
        <w:ind w:right="112"/>
        <w:jc w:val="both"/>
      </w:pPr>
      <w:r>
        <w:rPr>
          <w:rFonts w:ascii="Arial" w:hAnsi="Arial"/>
          <w:b/>
        </w:rPr>
        <w:t>Artículo 65.- </w:t>
      </w:r>
      <w:r>
        <w:rPr/>
        <w:t>Al tomar posesión de su cargo el Gobernador rendirá la protesta ante el Congreso del Estado en los términos siguientes:</w:t>
      </w:r>
    </w:p>
    <w:p>
      <w:pPr>
        <w:pStyle w:val="BodyText"/>
        <w:spacing w:before="229"/>
        <w:ind w:right="107"/>
        <w:jc w:val="both"/>
      </w:pPr>
      <w:r>
        <w:rPr/>
        <w:t>“PROTESTO</w:t>
      </w:r>
      <w:r>
        <w:rPr>
          <w:spacing w:val="-9"/>
        </w:rPr>
        <w:t> </w:t>
      </w:r>
      <w:r>
        <w:rPr/>
        <w:t>GUARDAR</w:t>
      </w:r>
      <w:r>
        <w:rPr>
          <w:spacing w:val="-9"/>
        </w:rPr>
        <w:t> </w:t>
      </w:r>
      <w:r>
        <w:rPr/>
        <w:t>Y</w:t>
      </w:r>
      <w:r>
        <w:rPr>
          <w:spacing w:val="-8"/>
        </w:rPr>
        <w:t> </w:t>
      </w:r>
      <w:r>
        <w:rPr/>
        <w:t>HACER</w:t>
      </w:r>
      <w:r>
        <w:rPr>
          <w:spacing w:val="-9"/>
        </w:rPr>
        <w:t> </w:t>
      </w:r>
      <w:r>
        <w:rPr/>
        <w:t>GUARDAR</w:t>
      </w:r>
      <w:r>
        <w:rPr>
          <w:spacing w:val="-9"/>
        </w:rPr>
        <w:t> </w:t>
      </w:r>
      <w:r>
        <w:rPr/>
        <w:t>LA</w:t>
      </w:r>
      <w:r>
        <w:rPr>
          <w:spacing w:val="-10"/>
        </w:rPr>
        <w:t> </w:t>
      </w:r>
      <w:r>
        <w:rPr/>
        <w:t>CONSTITUCIÓN</w:t>
      </w:r>
      <w:r>
        <w:rPr>
          <w:spacing w:val="-7"/>
        </w:rPr>
        <w:t> </w:t>
      </w:r>
      <w:r>
        <w:rPr/>
        <w:t>POLÍTICA</w:t>
      </w:r>
      <w:r>
        <w:rPr>
          <w:spacing w:val="-10"/>
        </w:rPr>
        <w:t> </w:t>
      </w:r>
      <w:r>
        <w:rPr/>
        <w:t>DE</w:t>
      </w:r>
      <w:r>
        <w:rPr>
          <w:spacing w:val="-10"/>
        </w:rPr>
        <w:t> </w:t>
      </w:r>
      <w:r>
        <w:rPr/>
        <w:t>LOS</w:t>
      </w:r>
      <w:r>
        <w:rPr>
          <w:spacing w:val="-8"/>
        </w:rPr>
        <w:t> </w:t>
      </w:r>
      <w:r>
        <w:rPr/>
        <w:t>ESTADOS</w:t>
      </w:r>
      <w:r>
        <w:rPr>
          <w:spacing w:val="-10"/>
        </w:rPr>
        <w:t> </w:t>
      </w:r>
      <w:r>
        <w:rPr/>
        <w:t>UNIDOS MEXICANOS, LA DEL ESTADO DE</w:t>
      </w:r>
      <w:r>
        <w:rPr>
          <w:spacing w:val="-1"/>
        </w:rPr>
        <w:t> </w:t>
      </w:r>
      <w:r>
        <w:rPr/>
        <w:t>HIDALGO Y</w:t>
      </w:r>
      <w:r>
        <w:rPr>
          <w:spacing w:val="-1"/>
        </w:rPr>
        <w:t> </w:t>
      </w:r>
      <w:r>
        <w:rPr/>
        <w:t>LAS LEYES</w:t>
      </w:r>
      <w:r>
        <w:rPr>
          <w:spacing w:val="-1"/>
        </w:rPr>
        <w:t> </w:t>
      </w:r>
      <w:r>
        <w:rPr/>
        <w:t>QUE</w:t>
      </w:r>
      <w:r>
        <w:rPr>
          <w:spacing w:val="-1"/>
        </w:rPr>
        <w:t> </w:t>
      </w:r>
      <w:r>
        <w:rPr/>
        <w:t>DE</w:t>
      </w:r>
      <w:r>
        <w:rPr>
          <w:spacing w:val="-1"/>
        </w:rPr>
        <w:t> </w:t>
      </w:r>
      <w:r>
        <w:rPr/>
        <w:t>ELLAS EMANEN, Y</w:t>
      </w:r>
      <w:r>
        <w:rPr>
          <w:spacing w:val="-1"/>
        </w:rPr>
        <w:t> </w:t>
      </w:r>
      <w:r>
        <w:rPr/>
        <w:t>DESEMPEÑAR LEAL Y PATRIÓTICAMENTE EL CARGO DE GOBERNADOR DEL ESTADO, QUE EL PUEBLO ME HA CONFERIDO, MIRANDO EN TODO POR EL BIEN Y PROSPERIDAD DE LA NACIÓN Y DEL ESTADO DE HIDALGO, SI ASÍ NO LO HICIERE, QUE EL PUEBLO ME LO DEMANDE”.</w:t>
      </w:r>
    </w:p>
    <w:p>
      <w:pPr>
        <w:spacing w:after="0"/>
        <w:jc w:val="both"/>
        <w:sectPr>
          <w:pgSz w:w="12250" w:h="15850"/>
          <w:pgMar w:header="0" w:footer="740" w:top="1680" w:bottom="940" w:left="1160" w:right="1220"/>
        </w:sectPr>
      </w:pPr>
    </w:p>
    <w:p>
      <w:pPr>
        <w:pStyle w:val="BodyText"/>
        <w:spacing w:before="81"/>
        <w:ind w:left="0"/>
      </w:pPr>
    </w:p>
    <w:p>
      <w:pPr>
        <w:pStyle w:val="BodyText"/>
        <w:ind w:right="109"/>
        <w:jc w:val="both"/>
      </w:pPr>
      <w:r>
        <w:rPr>
          <w:rFonts w:ascii="Arial" w:hAnsi="Arial"/>
          <w:b/>
        </w:rPr>
        <w:t>Artículo 66.- </w:t>
      </w:r>
      <w:r>
        <w:rPr/>
        <w:t>En caso de falta absoluta del Gobernador del Estado, ocurrida en los dos primeros años del período respectivo, si el Congreso estuviere en período ordinario, convocará inmediatamente a sesión y concurriendo</w:t>
      </w:r>
      <w:r>
        <w:rPr>
          <w:spacing w:val="-10"/>
        </w:rPr>
        <w:t> </w:t>
      </w:r>
      <w:r>
        <w:rPr/>
        <w:t>cuando</w:t>
      </w:r>
      <w:r>
        <w:rPr>
          <w:spacing w:val="-10"/>
        </w:rPr>
        <w:t> </w:t>
      </w:r>
      <w:r>
        <w:rPr/>
        <w:t>menos</w:t>
      </w:r>
      <w:r>
        <w:rPr>
          <w:spacing w:val="-9"/>
        </w:rPr>
        <w:t> </w:t>
      </w:r>
      <w:r>
        <w:rPr/>
        <w:t>las</w:t>
      </w:r>
      <w:r>
        <w:rPr>
          <w:spacing w:val="-9"/>
        </w:rPr>
        <w:t> </w:t>
      </w:r>
      <w:r>
        <w:rPr/>
        <w:t>dos</w:t>
      </w:r>
      <w:r>
        <w:rPr>
          <w:spacing w:val="-9"/>
        </w:rPr>
        <w:t> </w:t>
      </w:r>
      <w:r>
        <w:rPr/>
        <w:t>terceras</w:t>
      </w:r>
      <w:r>
        <w:rPr>
          <w:spacing w:val="-7"/>
        </w:rPr>
        <w:t> </w:t>
      </w:r>
      <w:r>
        <w:rPr/>
        <w:t>partes</w:t>
      </w:r>
      <w:r>
        <w:rPr>
          <w:spacing w:val="-7"/>
        </w:rPr>
        <w:t> </w:t>
      </w:r>
      <w:r>
        <w:rPr/>
        <w:t>del</w:t>
      </w:r>
      <w:r>
        <w:rPr>
          <w:spacing w:val="-11"/>
        </w:rPr>
        <w:t> </w:t>
      </w:r>
      <w:r>
        <w:rPr/>
        <w:t>número</w:t>
      </w:r>
      <w:r>
        <w:rPr>
          <w:spacing w:val="-8"/>
        </w:rPr>
        <w:t> </w:t>
      </w:r>
      <w:r>
        <w:rPr/>
        <w:t>total</w:t>
      </w:r>
      <w:r>
        <w:rPr>
          <w:spacing w:val="-9"/>
        </w:rPr>
        <w:t> </w:t>
      </w:r>
      <w:r>
        <w:rPr/>
        <w:t>de</w:t>
      </w:r>
      <w:r>
        <w:rPr>
          <w:spacing w:val="-9"/>
        </w:rPr>
        <w:t> </w:t>
      </w:r>
      <w:r>
        <w:rPr/>
        <w:t>sus</w:t>
      </w:r>
      <w:r>
        <w:rPr>
          <w:spacing w:val="-9"/>
        </w:rPr>
        <w:t> </w:t>
      </w:r>
      <w:r>
        <w:rPr/>
        <w:t>miembros,</w:t>
      </w:r>
      <w:r>
        <w:rPr>
          <w:spacing w:val="-10"/>
        </w:rPr>
        <w:t> </w:t>
      </w:r>
      <w:r>
        <w:rPr/>
        <w:t>designará</w:t>
      </w:r>
      <w:r>
        <w:rPr>
          <w:spacing w:val="-10"/>
        </w:rPr>
        <w:t> </w:t>
      </w:r>
      <w:r>
        <w:rPr/>
        <w:t>en</w:t>
      </w:r>
      <w:r>
        <w:rPr>
          <w:spacing w:val="-10"/>
        </w:rPr>
        <w:t> </w:t>
      </w:r>
      <w:r>
        <w:rPr/>
        <w:t>votación secreta</w:t>
      </w:r>
      <w:r>
        <w:rPr>
          <w:spacing w:val="-14"/>
        </w:rPr>
        <w:t> </w:t>
      </w:r>
      <w:r>
        <w:rPr/>
        <w:t>y</w:t>
      </w:r>
      <w:r>
        <w:rPr>
          <w:spacing w:val="-14"/>
        </w:rPr>
        <w:t> </w:t>
      </w:r>
      <w:r>
        <w:rPr/>
        <w:t>por</w:t>
      </w:r>
      <w:r>
        <w:rPr>
          <w:spacing w:val="-14"/>
        </w:rPr>
        <w:t> </w:t>
      </w:r>
      <w:r>
        <w:rPr/>
        <w:t>mayoría</w:t>
      </w:r>
      <w:r>
        <w:rPr>
          <w:spacing w:val="-14"/>
        </w:rPr>
        <w:t> </w:t>
      </w:r>
      <w:r>
        <w:rPr/>
        <w:t>de</w:t>
      </w:r>
      <w:r>
        <w:rPr>
          <w:spacing w:val="-14"/>
        </w:rPr>
        <w:t> </w:t>
      </w:r>
      <w:r>
        <w:rPr/>
        <w:t>votos,</w:t>
      </w:r>
      <w:r>
        <w:rPr>
          <w:spacing w:val="-14"/>
        </w:rPr>
        <w:t> </w:t>
      </w:r>
      <w:r>
        <w:rPr/>
        <w:t>un</w:t>
      </w:r>
      <w:r>
        <w:rPr>
          <w:spacing w:val="-14"/>
        </w:rPr>
        <w:t> </w:t>
      </w:r>
      <w:r>
        <w:rPr/>
        <w:t>Gobernador</w:t>
      </w:r>
      <w:r>
        <w:rPr>
          <w:spacing w:val="-14"/>
        </w:rPr>
        <w:t> </w:t>
      </w:r>
      <w:r>
        <w:rPr/>
        <w:t>Interino,</w:t>
      </w:r>
      <w:r>
        <w:rPr>
          <w:spacing w:val="-14"/>
        </w:rPr>
        <w:t> </w:t>
      </w:r>
      <w:r>
        <w:rPr/>
        <w:t>notificando</w:t>
      </w:r>
      <w:r>
        <w:rPr>
          <w:spacing w:val="-13"/>
        </w:rPr>
        <w:t> </w:t>
      </w:r>
      <w:r>
        <w:rPr/>
        <w:t>lo</w:t>
      </w:r>
      <w:r>
        <w:rPr>
          <w:spacing w:val="-14"/>
        </w:rPr>
        <w:t> </w:t>
      </w:r>
      <w:r>
        <w:rPr/>
        <w:t>actuado</w:t>
      </w:r>
      <w:r>
        <w:rPr>
          <w:spacing w:val="-14"/>
        </w:rPr>
        <w:t> </w:t>
      </w:r>
      <w:r>
        <w:rPr/>
        <w:t>al</w:t>
      </w:r>
      <w:r>
        <w:rPr>
          <w:spacing w:val="-14"/>
        </w:rPr>
        <w:t> </w:t>
      </w:r>
      <w:r>
        <w:rPr/>
        <w:t>Consejo</w:t>
      </w:r>
      <w:r>
        <w:rPr>
          <w:spacing w:val="-14"/>
        </w:rPr>
        <w:t> </w:t>
      </w:r>
      <w:r>
        <w:rPr/>
        <w:t>General</w:t>
      </w:r>
      <w:r>
        <w:rPr>
          <w:spacing w:val="-14"/>
        </w:rPr>
        <w:t> </w:t>
      </w:r>
      <w:r>
        <w:rPr/>
        <w:t>del</w:t>
      </w:r>
      <w:r>
        <w:rPr>
          <w:spacing w:val="-14"/>
        </w:rPr>
        <w:t> </w:t>
      </w:r>
      <w:r>
        <w:rPr/>
        <w:t>Instituto Estatal</w:t>
      </w:r>
      <w:r>
        <w:rPr>
          <w:spacing w:val="-14"/>
        </w:rPr>
        <w:t> </w:t>
      </w:r>
      <w:r>
        <w:rPr/>
        <w:t>Electoral,</w:t>
      </w:r>
      <w:r>
        <w:rPr>
          <w:spacing w:val="-14"/>
        </w:rPr>
        <w:t> </w:t>
      </w:r>
      <w:r>
        <w:rPr/>
        <w:t>requiriéndole</w:t>
      </w:r>
      <w:r>
        <w:rPr>
          <w:spacing w:val="-14"/>
        </w:rPr>
        <w:t> </w:t>
      </w:r>
      <w:r>
        <w:rPr/>
        <w:t>convocar</w:t>
      </w:r>
      <w:r>
        <w:rPr>
          <w:spacing w:val="-14"/>
        </w:rPr>
        <w:t> </w:t>
      </w:r>
      <w:r>
        <w:rPr/>
        <w:t>a</w:t>
      </w:r>
      <w:r>
        <w:rPr>
          <w:spacing w:val="-14"/>
        </w:rPr>
        <w:t> </w:t>
      </w:r>
      <w:r>
        <w:rPr/>
        <w:t>elecciones</w:t>
      </w:r>
      <w:r>
        <w:rPr>
          <w:spacing w:val="-14"/>
        </w:rPr>
        <w:t> </w:t>
      </w:r>
      <w:r>
        <w:rPr/>
        <w:t>extraordinarias</w:t>
      </w:r>
      <w:r>
        <w:rPr>
          <w:spacing w:val="-14"/>
        </w:rPr>
        <w:t> </w:t>
      </w:r>
      <w:r>
        <w:rPr/>
        <w:t>para</w:t>
      </w:r>
      <w:r>
        <w:rPr>
          <w:spacing w:val="-14"/>
        </w:rPr>
        <w:t> </w:t>
      </w:r>
      <w:r>
        <w:rPr/>
        <w:t>elegir</w:t>
      </w:r>
      <w:r>
        <w:rPr>
          <w:spacing w:val="-14"/>
        </w:rPr>
        <w:t> </w:t>
      </w:r>
      <w:r>
        <w:rPr/>
        <w:t>al</w:t>
      </w:r>
      <w:r>
        <w:rPr>
          <w:spacing w:val="-13"/>
        </w:rPr>
        <w:t> </w:t>
      </w:r>
      <w:r>
        <w:rPr/>
        <w:t>Gobernador</w:t>
      </w:r>
      <w:r>
        <w:rPr>
          <w:spacing w:val="-14"/>
        </w:rPr>
        <w:t> </w:t>
      </w:r>
      <w:r>
        <w:rPr/>
        <w:t>Constitucional que habrá de concluir el período correspondiente.</w:t>
      </w:r>
    </w:p>
    <w:p>
      <w:pPr>
        <w:pStyle w:val="BodyText"/>
        <w:spacing w:before="1"/>
        <w:ind w:left="0"/>
      </w:pPr>
    </w:p>
    <w:p>
      <w:pPr>
        <w:pStyle w:val="BodyText"/>
        <w:ind w:right="105"/>
        <w:jc w:val="both"/>
      </w:pPr>
      <w:r>
        <w:rPr/>
        <w:t>Si</w:t>
      </w:r>
      <w:r>
        <w:rPr>
          <w:spacing w:val="-14"/>
        </w:rPr>
        <w:t> </w:t>
      </w:r>
      <w:r>
        <w:rPr/>
        <w:t>el</w:t>
      </w:r>
      <w:r>
        <w:rPr>
          <w:spacing w:val="-14"/>
        </w:rPr>
        <w:t> </w:t>
      </w:r>
      <w:r>
        <w:rPr/>
        <w:t>Congreso</w:t>
      </w:r>
      <w:r>
        <w:rPr>
          <w:spacing w:val="-14"/>
        </w:rPr>
        <w:t> </w:t>
      </w:r>
      <w:r>
        <w:rPr/>
        <w:t>del</w:t>
      </w:r>
      <w:r>
        <w:rPr>
          <w:spacing w:val="-14"/>
        </w:rPr>
        <w:t> </w:t>
      </w:r>
      <w:r>
        <w:rPr/>
        <w:t>Estado,</w:t>
      </w:r>
      <w:r>
        <w:rPr>
          <w:spacing w:val="-12"/>
        </w:rPr>
        <w:t> </w:t>
      </w:r>
      <w:r>
        <w:rPr/>
        <w:t>no</w:t>
      </w:r>
      <w:r>
        <w:rPr>
          <w:spacing w:val="-13"/>
        </w:rPr>
        <w:t> </w:t>
      </w:r>
      <w:r>
        <w:rPr/>
        <w:t>estuviere</w:t>
      </w:r>
      <w:r>
        <w:rPr>
          <w:spacing w:val="-12"/>
        </w:rPr>
        <w:t> </w:t>
      </w:r>
      <w:r>
        <w:rPr/>
        <w:t>en</w:t>
      </w:r>
      <w:r>
        <w:rPr>
          <w:spacing w:val="-14"/>
        </w:rPr>
        <w:t> </w:t>
      </w:r>
      <w:r>
        <w:rPr/>
        <w:t>período</w:t>
      </w:r>
      <w:r>
        <w:rPr>
          <w:spacing w:val="-13"/>
        </w:rPr>
        <w:t> </w:t>
      </w:r>
      <w:r>
        <w:rPr/>
        <w:t>ordinario</w:t>
      </w:r>
      <w:r>
        <w:rPr>
          <w:spacing w:val="-13"/>
        </w:rPr>
        <w:t> </w:t>
      </w:r>
      <w:r>
        <w:rPr/>
        <w:t>de</w:t>
      </w:r>
      <w:r>
        <w:rPr>
          <w:spacing w:val="-14"/>
        </w:rPr>
        <w:t> </w:t>
      </w:r>
      <w:r>
        <w:rPr/>
        <w:t>sesiones,</w:t>
      </w:r>
      <w:r>
        <w:rPr>
          <w:spacing w:val="-13"/>
        </w:rPr>
        <w:t> </w:t>
      </w:r>
      <w:r>
        <w:rPr/>
        <w:t>la</w:t>
      </w:r>
      <w:r>
        <w:rPr>
          <w:spacing w:val="-14"/>
        </w:rPr>
        <w:t> </w:t>
      </w:r>
      <w:r>
        <w:rPr/>
        <w:t>Diputación</w:t>
      </w:r>
      <w:r>
        <w:rPr>
          <w:spacing w:val="-13"/>
        </w:rPr>
        <w:t> </w:t>
      </w:r>
      <w:r>
        <w:rPr/>
        <w:t>Permanente</w:t>
      </w:r>
      <w:r>
        <w:rPr>
          <w:spacing w:val="-13"/>
        </w:rPr>
        <w:t> </w:t>
      </w:r>
      <w:r>
        <w:rPr/>
        <w:t>nombrará desde luego un Gobernador Provisional y convocará inmediatamente a sesión extraordinaria al Congreso, para</w:t>
      </w:r>
      <w:r>
        <w:rPr>
          <w:spacing w:val="-3"/>
        </w:rPr>
        <w:t> </w:t>
      </w:r>
      <w:r>
        <w:rPr/>
        <w:t>que</w:t>
      </w:r>
      <w:r>
        <w:rPr>
          <w:spacing w:val="-3"/>
        </w:rPr>
        <w:t> </w:t>
      </w:r>
      <w:r>
        <w:rPr/>
        <w:t>este</w:t>
      </w:r>
      <w:r>
        <w:rPr>
          <w:spacing w:val="-4"/>
        </w:rPr>
        <w:t> </w:t>
      </w:r>
      <w:r>
        <w:rPr/>
        <w:t>a</w:t>
      </w:r>
      <w:r>
        <w:rPr>
          <w:spacing w:val="-3"/>
        </w:rPr>
        <w:t> </w:t>
      </w:r>
      <w:r>
        <w:rPr/>
        <w:t>su</w:t>
      </w:r>
      <w:r>
        <w:rPr>
          <w:spacing w:val="-3"/>
        </w:rPr>
        <w:t> </w:t>
      </w:r>
      <w:r>
        <w:rPr/>
        <w:t>vez,</w:t>
      </w:r>
      <w:r>
        <w:rPr>
          <w:spacing w:val="-3"/>
        </w:rPr>
        <w:t> </w:t>
      </w:r>
      <w:r>
        <w:rPr/>
        <w:t>designe</w:t>
      </w:r>
      <w:r>
        <w:rPr>
          <w:spacing w:val="-3"/>
        </w:rPr>
        <w:t> </w:t>
      </w:r>
      <w:r>
        <w:rPr/>
        <w:t>al</w:t>
      </w:r>
      <w:r>
        <w:rPr>
          <w:spacing w:val="-4"/>
        </w:rPr>
        <w:t> </w:t>
      </w:r>
      <w:r>
        <w:rPr/>
        <w:t>Gobernador</w:t>
      </w:r>
      <w:r>
        <w:rPr>
          <w:spacing w:val="-3"/>
        </w:rPr>
        <w:t> </w:t>
      </w:r>
      <w:r>
        <w:rPr/>
        <w:t>Interino,</w:t>
      </w:r>
      <w:r>
        <w:rPr>
          <w:spacing w:val="-3"/>
        </w:rPr>
        <w:t> </w:t>
      </w:r>
      <w:r>
        <w:rPr/>
        <w:t>conforme</w:t>
      </w:r>
      <w:r>
        <w:rPr>
          <w:spacing w:val="-3"/>
        </w:rPr>
        <w:t> </w:t>
      </w:r>
      <w:r>
        <w:rPr/>
        <w:t>lo</w:t>
      </w:r>
      <w:r>
        <w:rPr>
          <w:spacing w:val="40"/>
        </w:rPr>
        <w:t> </w:t>
      </w:r>
      <w:r>
        <w:rPr/>
        <w:t>que</w:t>
      </w:r>
      <w:r>
        <w:rPr>
          <w:spacing w:val="-3"/>
        </w:rPr>
        <w:t> </w:t>
      </w:r>
      <w:r>
        <w:rPr/>
        <w:t>previene</w:t>
      </w:r>
      <w:r>
        <w:rPr>
          <w:spacing w:val="-1"/>
        </w:rPr>
        <w:t> </w:t>
      </w:r>
      <w:r>
        <w:rPr/>
        <w:t>el</w:t>
      </w:r>
      <w:r>
        <w:rPr>
          <w:spacing w:val="-4"/>
        </w:rPr>
        <w:t> </w:t>
      </w:r>
      <w:r>
        <w:rPr/>
        <w:t>párrafo</w:t>
      </w:r>
      <w:r>
        <w:rPr>
          <w:spacing w:val="-4"/>
        </w:rPr>
        <w:t> </w:t>
      </w:r>
      <w:r>
        <w:rPr/>
        <w:t>primero</w:t>
      </w:r>
      <w:r>
        <w:rPr>
          <w:spacing w:val="-3"/>
        </w:rPr>
        <w:t> </w:t>
      </w:r>
      <w:r>
        <w:rPr/>
        <w:t>de</w:t>
      </w:r>
      <w:r>
        <w:rPr>
          <w:spacing w:val="-3"/>
        </w:rPr>
        <w:t> </w:t>
      </w:r>
      <w:r>
        <w:rPr/>
        <w:t>este </w:t>
      </w:r>
      <w:r>
        <w:rPr>
          <w:spacing w:val="-2"/>
        </w:rPr>
        <w:t>artículo.</w:t>
      </w:r>
    </w:p>
    <w:p>
      <w:pPr>
        <w:pStyle w:val="BodyText"/>
        <w:ind w:left="0"/>
      </w:pPr>
    </w:p>
    <w:p>
      <w:pPr>
        <w:pStyle w:val="BodyText"/>
        <w:ind w:right="106"/>
        <w:jc w:val="both"/>
      </w:pPr>
      <w:r>
        <w:rPr/>
        <w:t>Cuando la falta absoluta de Gobernador ocurriere en los cuatro últimos años del período respectivo, si el Congreso del Estado se encontrare en sesiones, designará en votación secreta y por mayoría absoluta de votos de los diputados presentes, al Gobernador sustituto que habrá de concluir el ejercicio constitucional, concurriendo cuando menos las dos terceras partes del número total de sus miembros, si el Congreso del Estado no estuviere reunido, la Diputación</w:t>
      </w:r>
      <w:r>
        <w:rPr>
          <w:spacing w:val="40"/>
        </w:rPr>
        <w:t> </w:t>
      </w:r>
      <w:r>
        <w:rPr/>
        <w:t>Permanente nombrará un Gobernador provisional y convocará inmediatamente al Congreso</w:t>
      </w:r>
      <w:r>
        <w:rPr>
          <w:spacing w:val="-1"/>
        </w:rPr>
        <w:t> </w:t>
      </w:r>
      <w:r>
        <w:rPr/>
        <w:t>del Estado a</w:t>
      </w:r>
      <w:r>
        <w:rPr>
          <w:spacing w:val="-1"/>
        </w:rPr>
        <w:t> </w:t>
      </w:r>
      <w:r>
        <w:rPr/>
        <w:t>sesión extraordinaria para</w:t>
      </w:r>
      <w:r>
        <w:rPr>
          <w:spacing w:val="-1"/>
        </w:rPr>
        <w:t> </w:t>
      </w:r>
      <w:r>
        <w:rPr/>
        <w:t>que, erigido en</w:t>
      </w:r>
      <w:r>
        <w:rPr>
          <w:spacing w:val="-2"/>
        </w:rPr>
        <w:t> </w:t>
      </w:r>
      <w:r>
        <w:rPr/>
        <w:t>Colegio Electoral,</w:t>
      </w:r>
      <w:r>
        <w:rPr>
          <w:spacing w:val="-1"/>
        </w:rPr>
        <w:t> </w:t>
      </w:r>
      <w:r>
        <w:rPr/>
        <w:t>haga la designación del Gobernador, en los términos ya señalados.</w:t>
      </w:r>
    </w:p>
    <w:p>
      <w:pPr>
        <w:pStyle w:val="BodyText"/>
        <w:spacing w:before="1"/>
        <w:ind w:left="0"/>
      </w:pPr>
    </w:p>
    <w:p>
      <w:pPr>
        <w:pStyle w:val="BodyText"/>
        <w:ind w:right="111"/>
        <w:jc w:val="both"/>
      </w:pPr>
      <w:r>
        <w:rPr>
          <w:rFonts w:ascii="Arial" w:hAnsi="Arial"/>
          <w:b/>
        </w:rPr>
        <w:t>Artículo 67.- </w:t>
      </w:r>
      <w:r>
        <w:rPr/>
        <w:t>Si al iniciarse un período constitucional no se presenta el gobernador electo, o la elección no estuviera hecha y declarada, el Gobernador cuyo mandato haya concluido cesará en sus funciones. En tal caso se procederá conforme a los párrafos primero y segundo del Artículo anterior.</w:t>
      </w:r>
    </w:p>
    <w:p>
      <w:pPr>
        <w:pStyle w:val="BodyText"/>
        <w:spacing w:before="229"/>
        <w:ind w:right="113"/>
        <w:jc w:val="both"/>
      </w:pPr>
      <w:r>
        <w:rPr>
          <w:rFonts w:ascii="Arial" w:hAnsi="Arial"/>
          <w:b/>
        </w:rPr>
        <w:t>Artículo</w:t>
      </w:r>
      <w:r>
        <w:rPr>
          <w:rFonts w:ascii="Arial" w:hAnsi="Arial"/>
          <w:b/>
          <w:spacing w:val="-1"/>
        </w:rPr>
        <w:t> </w:t>
      </w:r>
      <w:r>
        <w:rPr>
          <w:rFonts w:ascii="Arial" w:hAnsi="Arial"/>
          <w:b/>
        </w:rPr>
        <w:t>68.-</w:t>
      </w:r>
      <w:r>
        <w:rPr>
          <w:rFonts w:ascii="Arial" w:hAnsi="Arial"/>
          <w:b/>
          <w:spacing w:val="-1"/>
        </w:rPr>
        <w:t> </w:t>
      </w:r>
      <w:r>
        <w:rPr/>
        <w:t>Para</w:t>
      </w:r>
      <w:r>
        <w:rPr>
          <w:spacing w:val="-2"/>
        </w:rPr>
        <w:t> </w:t>
      </w:r>
      <w:r>
        <w:rPr/>
        <w:t>ser</w:t>
      </w:r>
      <w:r>
        <w:rPr>
          <w:spacing w:val="-1"/>
        </w:rPr>
        <w:t> </w:t>
      </w:r>
      <w:r>
        <w:rPr/>
        <w:t>Gobernador</w:t>
      </w:r>
      <w:r>
        <w:rPr>
          <w:spacing w:val="-1"/>
        </w:rPr>
        <w:t> </w:t>
      </w:r>
      <w:r>
        <w:rPr/>
        <w:t>sustituto,</w:t>
      </w:r>
      <w:r>
        <w:rPr>
          <w:spacing w:val="-2"/>
        </w:rPr>
        <w:t> </w:t>
      </w:r>
      <w:r>
        <w:rPr/>
        <w:t>interino</w:t>
      </w:r>
      <w:r>
        <w:rPr>
          <w:spacing w:val="-3"/>
        </w:rPr>
        <w:t> </w:t>
      </w:r>
      <w:r>
        <w:rPr/>
        <w:t>o provisional,</w:t>
      </w:r>
      <w:r>
        <w:rPr>
          <w:spacing w:val="-2"/>
        </w:rPr>
        <w:t> </w:t>
      </w:r>
      <w:r>
        <w:rPr/>
        <w:t>son</w:t>
      </w:r>
      <w:r>
        <w:rPr>
          <w:spacing w:val="-2"/>
        </w:rPr>
        <w:t> </w:t>
      </w:r>
      <w:r>
        <w:rPr/>
        <w:t>indispensables</w:t>
      </w:r>
      <w:r>
        <w:rPr>
          <w:spacing w:val="-1"/>
        </w:rPr>
        <w:t> </w:t>
      </w:r>
      <w:r>
        <w:rPr/>
        <w:t>los</w:t>
      </w:r>
      <w:r>
        <w:rPr>
          <w:spacing w:val="-1"/>
        </w:rPr>
        <w:t> </w:t>
      </w:r>
      <w:r>
        <w:rPr/>
        <w:t>mismos</w:t>
      </w:r>
      <w:r>
        <w:rPr>
          <w:spacing w:val="-1"/>
        </w:rPr>
        <w:t> </w:t>
      </w:r>
      <w:r>
        <w:rPr/>
        <w:t>requisitos señalados</w:t>
      </w:r>
      <w:r>
        <w:rPr>
          <w:spacing w:val="-7"/>
        </w:rPr>
        <w:t> </w:t>
      </w:r>
      <w:r>
        <w:rPr/>
        <w:t>por</w:t>
      </w:r>
      <w:r>
        <w:rPr>
          <w:spacing w:val="-7"/>
        </w:rPr>
        <w:t> </w:t>
      </w:r>
      <w:r>
        <w:rPr/>
        <w:t>el</w:t>
      </w:r>
      <w:r>
        <w:rPr>
          <w:spacing w:val="-7"/>
        </w:rPr>
        <w:t> </w:t>
      </w:r>
      <w:r>
        <w:rPr/>
        <w:t>artículo</w:t>
      </w:r>
      <w:r>
        <w:rPr>
          <w:spacing w:val="-8"/>
        </w:rPr>
        <w:t> </w:t>
      </w:r>
      <w:r>
        <w:rPr/>
        <w:t>63</w:t>
      </w:r>
      <w:r>
        <w:rPr>
          <w:spacing w:val="-6"/>
        </w:rPr>
        <w:t> </w:t>
      </w:r>
      <w:r>
        <w:rPr/>
        <w:t>de</w:t>
      </w:r>
      <w:r>
        <w:rPr>
          <w:spacing w:val="-8"/>
        </w:rPr>
        <w:t> </w:t>
      </w:r>
      <w:r>
        <w:rPr/>
        <w:t>esta</w:t>
      </w:r>
      <w:r>
        <w:rPr>
          <w:spacing w:val="-6"/>
        </w:rPr>
        <w:t> </w:t>
      </w:r>
      <w:r>
        <w:rPr/>
        <w:t>Constitución,</w:t>
      </w:r>
      <w:r>
        <w:rPr>
          <w:spacing w:val="-8"/>
        </w:rPr>
        <w:t> </w:t>
      </w:r>
      <w:r>
        <w:rPr/>
        <w:t>con</w:t>
      </w:r>
      <w:r>
        <w:rPr>
          <w:spacing w:val="-8"/>
        </w:rPr>
        <w:t> </w:t>
      </w:r>
      <w:r>
        <w:rPr/>
        <w:t>excepción</w:t>
      </w:r>
      <w:r>
        <w:rPr>
          <w:spacing w:val="-8"/>
        </w:rPr>
        <w:t> </w:t>
      </w:r>
      <w:r>
        <w:rPr/>
        <w:t>de</w:t>
      </w:r>
      <w:r>
        <w:rPr>
          <w:spacing w:val="-8"/>
        </w:rPr>
        <w:t> </w:t>
      </w:r>
      <w:r>
        <w:rPr/>
        <w:t>los</w:t>
      </w:r>
      <w:r>
        <w:rPr>
          <w:spacing w:val="-7"/>
        </w:rPr>
        <w:t> </w:t>
      </w:r>
      <w:r>
        <w:rPr/>
        <w:t>señalados</w:t>
      </w:r>
      <w:r>
        <w:rPr>
          <w:spacing w:val="-5"/>
        </w:rPr>
        <w:t> </w:t>
      </w:r>
      <w:r>
        <w:rPr/>
        <w:t>en</w:t>
      </w:r>
      <w:r>
        <w:rPr>
          <w:spacing w:val="-8"/>
        </w:rPr>
        <w:t> </w:t>
      </w:r>
      <w:r>
        <w:rPr/>
        <w:t>la</w:t>
      </w:r>
      <w:r>
        <w:rPr>
          <w:spacing w:val="-8"/>
        </w:rPr>
        <w:t> </w:t>
      </w:r>
      <w:r>
        <w:rPr/>
        <w:t>fracción</w:t>
      </w:r>
      <w:r>
        <w:rPr>
          <w:spacing w:val="-8"/>
        </w:rPr>
        <w:t> </w:t>
      </w:r>
      <w:r>
        <w:rPr/>
        <w:t>VI</w:t>
      </w:r>
      <w:r>
        <w:rPr>
          <w:spacing w:val="-6"/>
        </w:rPr>
        <w:t> </w:t>
      </w:r>
      <w:r>
        <w:rPr/>
        <w:t>del</w:t>
      </w:r>
      <w:r>
        <w:rPr>
          <w:spacing w:val="-9"/>
        </w:rPr>
        <w:t> </w:t>
      </w:r>
      <w:r>
        <w:rPr/>
        <w:t>mismo Ordenamiento legal.</w:t>
      </w:r>
    </w:p>
    <w:p>
      <w:pPr>
        <w:pStyle w:val="BodyText"/>
        <w:spacing w:before="2"/>
        <w:ind w:left="0"/>
      </w:pPr>
    </w:p>
    <w:p>
      <w:pPr>
        <w:pStyle w:val="BodyText"/>
        <w:ind w:right="111"/>
        <w:jc w:val="both"/>
      </w:pPr>
      <w:r>
        <w:rPr>
          <w:rFonts w:ascii="Arial" w:hAnsi="Arial"/>
          <w:b/>
        </w:rPr>
        <w:t>Artículo 69.- </w:t>
      </w:r>
      <w:r>
        <w:rPr/>
        <w:t>El ciudadano electo para suplir las faltas temporales o absolutas del Gobernador, rendirá la protesta</w:t>
      </w:r>
      <w:r>
        <w:rPr>
          <w:spacing w:val="-7"/>
        </w:rPr>
        <w:t> </w:t>
      </w:r>
      <w:r>
        <w:rPr/>
        <w:t>constitucional</w:t>
      </w:r>
      <w:r>
        <w:rPr>
          <w:spacing w:val="-7"/>
        </w:rPr>
        <w:t> </w:t>
      </w:r>
      <w:r>
        <w:rPr/>
        <w:t>ante</w:t>
      </w:r>
      <w:r>
        <w:rPr>
          <w:spacing w:val="-5"/>
        </w:rPr>
        <w:t> </w:t>
      </w:r>
      <w:r>
        <w:rPr/>
        <w:t>el</w:t>
      </w:r>
      <w:r>
        <w:rPr>
          <w:spacing w:val="-8"/>
        </w:rPr>
        <w:t> </w:t>
      </w:r>
      <w:r>
        <w:rPr/>
        <w:t>Congreso</w:t>
      </w:r>
      <w:r>
        <w:rPr>
          <w:spacing w:val="-7"/>
        </w:rPr>
        <w:t> </w:t>
      </w:r>
      <w:r>
        <w:rPr/>
        <w:t>del</w:t>
      </w:r>
      <w:r>
        <w:rPr>
          <w:spacing w:val="-5"/>
        </w:rPr>
        <w:t> </w:t>
      </w:r>
      <w:r>
        <w:rPr/>
        <w:t>Estado,</w:t>
      </w:r>
      <w:r>
        <w:rPr>
          <w:spacing w:val="-7"/>
        </w:rPr>
        <w:t> </w:t>
      </w:r>
      <w:r>
        <w:rPr/>
        <w:t>si</w:t>
      </w:r>
      <w:r>
        <w:rPr>
          <w:spacing w:val="-5"/>
        </w:rPr>
        <w:t> </w:t>
      </w:r>
      <w:r>
        <w:rPr/>
        <w:t>éste</w:t>
      </w:r>
      <w:r>
        <w:rPr>
          <w:spacing w:val="-7"/>
        </w:rPr>
        <w:t> </w:t>
      </w:r>
      <w:r>
        <w:rPr/>
        <w:t>estuviere</w:t>
      </w:r>
      <w:r>
        <w:rPr>
          <w:spacing w:val="-6"/>
        </w:rPr>
        <w:t> </w:t>
      </w:r>
      <w:r>
        <w:rPr/>
        <w:t>en</w:t>
      </w:r>
      <w:r>
        <w:rPr>
          <w:spacing w:val="-7"/>
        </w:rPr>
        <w:t> </w:t>
      </w:r>
      <w:r>
        <w:rPr/>
        <w:t>receso,</w:t>
      </w:r>
      <w:r>
        <w:rPr>
          <w:spacing w:val="-4"/>
        </w:rPr>
        <w:t> </w:t>
      </w:r>
      <w:r>
        <w:rPr/>
        <w:t>la</w:t>
      </w:r>
      <w:r>
        <w:rPr>
          <w:spacing w:val="-5"/>
        </w:rPr>
        <w:t> </w:t>
      </w:r>
      <w:r>
        <w:rPr/>
        <w:t>Diputación</w:t>
      </w:r>
      <w:r>
        <w:rPr>
          <w:spacing w:val="-7"/>
        </w:rPr>
        <w:t> </w:t>
      </w:r>
      <w:r>
        <w:rPr/>
        <w:t>Permanente</w:t>
      </w:r>
      <w:r>
        <w:rPr>
          <w:spacing w:val="-7"/>
        </w:rPr>
        <w:t> </w:t>
      </w:r>
      <w:r>
        <w:rPr/>
        <w:t>lo convocará a una sesión extraordinaria para tal efecto.</w:t>
      </w:r>
    </w:p>
    <w:p>
      <w:pPr>
        <w:pStyle w:val="BodyText"/>
        <w:ind w:left="0"/>
      </w:pPr>
    </w:p>
    <w:p>
      <w:pPr>
        <w:pStyle w:val="BodyText"/>
        <w:ind w:right="113"/>
        <w:jc w:val="both"/>
      </w:pPr>
      <w:r>
        <w:rPr>
          <w:rFonts w:ascii="Arial" w:hAnsi="Arial"/>
          <w:b/>
        </w:rPr>
        <w:t>Artículo 70.- </w:t>
      </w:r>
      <w:r>
        <w:rPr/>
        <w:t>El Gobernador del Estado, podrá ausentarse de la Entidad, sin licencia del Congreso o de la Diputación Permanente, por un plazo que no exceda de treinta días.</w:t>
      </w:r>
    </w:p>
    <w:p>
      <w:pPr>
        <w:pStyle w:val="BodyText"/>
        <w:spacing w:before="229"/>
        <w:ind w:right="107"/>
        <w:jc w:val="both"/>
      </w:pPr>
      <w:r>
        <w:rPr>
          <w:rFonts w:ascii="Arial" w:hAnsi="Arial"/>
          <w:b/>
        </w:rPr>
        <w:t>Artículo 70 Bis.- </w:t>
      </w:r>
      <w:r>
        <w:rPr/>
        <w:t>En el Estado de Hidalgo, el mandato de Gobernador podrá ser revocado en los términos establecidos en esta Constitución y la legislación secundaria.</w:t>
      </w:r>
    </w:p>
    <w:p>
      <w:pPr>
        <w:pStyle w:val="BodyText"/>
        <w:spacing w:before="1"/>
        <w:ind w:left="0"/>
      </w:pPr>
    </w:p>
    <w:p>
      <w:pPr>
        <w:pStyle w:val="BodyText"/>
        <w:ind w:right="102"/>
        <w:jc w:val="both"/>
      </w:pPr>
      <w:r>
        <w:rPr/>
        <w:t>La solicitud deberá plantearse durante los tres meses posteriores a la conclusión del tercer año del periodo constitucional, por un número equivalente, al menos, al diez por ciento de la lista nominal de electores del Estado de Hidalgo, en la mitad más uno de los municipios del Estado; podrá llevarse a cabo en una sola ocasión durante el periodo constitucional, mediante votación libre, directa y secreta; será vinculante cuando la</w:t>
      </w:r>
      <w:r>
        <w:rPr>
          <w:spacing w:val="-1"/>
        </w:rPr>
        <w:t> </w:t>
      </w:r>
      <w:r>
        <w:rPr/>
        <w:t>participación</w:t>
      </w:r>
      <w:r>
        <w:rPr>
          <w:spacing w:val="-1"/>
        </w:rPr>
        <w:t> </w:t>
      </w:r>
      <w:r>
        <w:rPr/>
        <w:t>corresponda</w:t>
      </w:r>
      <w:r>
        <w:rPr>
          <w:spacing w:val="-3"/>
        </w:rPr>
        <w:t> </w:t>
      </w:r>
      <w:r>
        <w:rPr/>
        <w:t>como</w:t>
      </w:r>
      <w:r>
        <w:rPr>
          <w:spacing w:val="-3"/>
        </w:rPr>
        <w:t> </w:t>
      </w:r>
      <w:r>
        <w:rPr/>
        <w:t>mínimo</w:t>
      </w:r>
      <w:r>
        <w:rPr>
          <w:spacing w:val="-1"/>
        </w:rPr>
        <w:t> </w:t>
      </w:r>
      <w:r>
        <w:rPr/>
        <w:t>al</w:t>
      </w:r>
      <w:r>
        <w:rPr>
          <w:spacing w:val="-4"/>
        </w:rPr>
        <w:t> </w:t>
      </w:r>
      <w:r>
        <w:rPr/>
        <w:t>cuarenta</w:t>
      </w:r>
      <w:r>
        <w:rPr>
          <w:spacing w:val="-1"/>
        </w:rPr>
        <w:t> </w:t>
      </w:r>
      <w:r>
        <w:rPr/>
        <w:t>por</w:t>
      </w:r>
      <w:r>
        <w:rPr>
          <w:spacing w:val="-2"/>
        </w:rPr>
        <w:t> </w:t>
      </w:r>
      <w:r>
        <w:rPr/>
        <w:t>ciento</w:t>
      </w:r>
      <w:r>
        <w:rPr>
          <w:spacing w:val="-1"/>
        </w:rPr>
        <w:t> </w:t>
      </w:r>
      <w:r>
        <w:rPr/>
        <w:t>de</w:t>
      </w:r>
      <w:r>
        <w:rPr>
          <w:spacing w:val="-2"/>
        </w:rPr>
        <w:t> </w:t>
      </w:r>
      <w:r>
        <w:rPr/>
        <w:t>dicha</w:t>
      </w:r>
      <w:r>
        <w:rPr>
          <w:spacing w:val="-1"/>
        </w:rPr>
        <w:t> </w:t>
      </w:r>
      <w:r>
        <w:rPr/>
        <w:t>lista</w:t>
      </w:r>
      <w:r>
        <w:rPr>
          <w:spacing w:val="-1"/>
        </w:rPr>
        <w:t> </w:t>
      </w:r>
      <w:r>
        <w:rPr/>
        <w:t>y</w:t>
      </w:r>
      <w:r>
        <w:rPr>
          <w:spacing w:val="-2"/>
        </w:rPr>
        <w:t> </w:t>
      </w:r>
      <w:r>
        <w:rPr/>
        <w:t>la</w:t>
      </w:r>
      <w:r>
        <w:rPr>
          <w:spacing w:val="-3"/>
        </w:rPr>
        <w:t> </w:t>
      </w:r>
      <w:r>
        <w:rPr/>
        <w:t>votación</w:t>
      </w:r>
      <w:r>
        <w:rPr>
          <w:spacing w:val="-1"/>
        </w:rPr>
        <w:t> </w:t>
      </w:r>
      <w:r>
        <w:rPr/>
        <w:t>sea</w:t>
      </w:r>
      <w:r>
        <w:rPr>
          <w:spacing w:val="-2"/>
        </w:rPr>
        <w:t> </w:t>
      </w:r>
      <w:r>
        <w:rPr/>
        <w:t>por mayoría absoluta.</w:t>
      </w:r>
      <w:r>
        <w:rPr>
          <w:spacing w:val="-1"/>
        </w:rPr>
        <w:t> </w:t>
      </w:r>
      <w:r>
        <w:rPr/>
        <w:t>La</w:t>
      </w:r>
      <w:r>
        <w:rPr>
          <w:spacing w:val="-4"/>
        </w:rPr>
        <w:t> </w:t>
      </w:r>
      <w:r>
        <w:rPr/>
        <w:t>jornada</w:t>
      </w:r>
      <w:r>
        <w:rPr>
          <w:spacing w:val="-1"/>
        </w:rPr>
        <w:t> </w:t>
      </w:r>
      <w:r>
        <w:rPr/>
        <w:t>de</w:t>
      </w:r>
      <w:r>
        <w:rPr>
          <w:spacing w:val="-4"/>
        </w:rPr>
        <w:t> </w:t>
      </w:r>
      <w:r>
        <w:rPr/>
        <w:t>votación</w:t>
      </w:r>
      <w:r>
        <w:rPr>
          <w:spacing w:val="-4"/>
        </w:rPr>
        <w:t> </w:t>
      </w:r>
      <w:r>
        <w:rPr/>
        <w:t>se</w:t>
      </w:r>
      <w:r>
        <w:rPr>
          <w:spacing w:val="-1"/>
        </w:rPr>
        <w:t> </w:t>
      </w:r>
      <w:r>
        <w:rPr/>
        <w:t>efectuará</w:t>
      </w:r>
      <w:r>
        <w:rPr>
          <w:spacing w:val="-1"/>
        </w:rPr>
        <w:t> </w:t>
      </w:r>
      <w:r>
        <w:rPr/>
        <w:t>en</w:t>
      </w:r>
      <w:r>
        <w:rPr>
          <w:spacing w:val="-4"/>
        </w:rPr>
        <w:t> </w:t>
      </w:r>
      <w:r>
        <w:rPr/>
        <w:t>fecha</w:t>
      </w:r>
      <w:r>
        <w:rPr>
          <w:spacing w:val="-3"/>
        </w:rPr>
        <w:t> </w:t>
      </w:r>
      <w:r>
        <w:rPr/>
        <w:t>posterior</w:t>
      </w:r>
      <w:r>
        <w:rPr>
          <w:spacing w:val="-3"/>
        </w:rPr>
        <w:t> </w:t>
      </w:r>
      <w:r>
        <w:rPr/>
        <w:t>y</w:t>
      </w:r>
      <w:r>
        <w:rPr>
          <w:spacing w:val="-1"/>
        </w:rPr>
        <w:t> </w:t>
      </w:r>
      <w:r>
        <w:rPr/>
        <w:t>no</w:t>
      </w:r>
      <w:r>
        <w:rPr>
          <w:spacing w:val="-1"/>
        </w:rPr>
        <w:t> </w:t>
      </w:r>
      <w:r>
        <w:rPr/>
        <w:t>coincidente</w:t>
      </w:r>
      <w:r>
        <w:rPr>
          <w:spacing w:val="-1"/>
        </w:rPr>
        <w:t> </w:t>
      </w:r>
      <w:r>
        <w:rPr/>
        <w:t>con</w:t>
      </w:r>
      <w:r>
        <w:rPr>
          <w:spacing w:val="-4"/>
        </w:rPr>
        <w:t> </w:t>
      </w:r>
      <w:r>
        <w:rPr/>
        <w:t>procesos</w:t>
      </w:r>
      <w:r>
        <w:rPr>
          <w:spacing w:val="-2"/>
        </w:rPr>
        <w:t> </w:t>
      </w:r>
      <w:r>
        <w:rPr/>
        <w:t>electorales</w:t>
      </w:r>
      <w:r>
        <w:rPr>
          <w:spacing w:val="-2"/>
        </w:rPr>
        <w:t> </w:t>
      </w:r>
      <w:r>
        <w:rPr/>
        <w:t>o de</w:t>
      </w:r>
      <w:r>
        <w:rPr>
          <w:spacing w:val="-6"/>
        </w:rPr>
        <w:t> </w:t>
      </w:r>
      <w:r>
        <w:rPr/>
        <w:t>participación</w:t>
      </w:r>
      <w:r>
        <w:rPr>
          <w:spacing w:val="-6"/>
        </w:rPr>
        <w:t> </w:t>
      </w:r>
      <w:r>
        <w:rPr/>
        <w:t>ciudadana,</w:t>
      </w:r>
      <w:r>
        <w:rPr>
          <w:spacing w:val="-4"/>
        </w:rPr>
        <w:t> </w:t>
      </w:r>
      <w:r>
        <w:rPr/>
        <w:t>locales</w:t>
      </w:r>
      <w:r>
        <w:rPr>
          <w:spacing w:val="-1"/>
        </w:rPr>
        <w:t> </w:t>
      </w:r>
      <w:r>
        <w:rPr/>
        <w:t>o</w:t>
      </w:r>
      <w:r>
        <w:rPr>
          <w:spacing w:val="-3"/>
        </w:rPr>
        <w:t> </w:t>
      </w:r>
      <w:r>
        <w:rPr/>
        <w:t>federales</w:t>
      </w:r>
      <w:r>
        <w:rPr>
          <w:spacing w:val="-5"/>
        </w:rPr>
        <w:t> </w:t>
      </w:r>
      <w:r>
        <w:rPr/>
        <w:t>y</w:t>
      </w:r>
      <w:r>
        <w:rPr>
          <w:spacing w:val="-4"/>
        </w:rPr>
        <w:t> </w:t>
      </w:r>
      <w:r>
        <w:rPr/>
        <w:t>quien</w:t>
      </w:r>
      <w:r>
        <w:rPr>
          <w:spacing w:val="-4"/>
        </w:rPr>
        <w:t> </w:t>
      </w:r>
      <w:r>
        <w:rPr/>
        <w:t>asuma</w:t>
      </w:r>
      <w:r>
        <w:rPr>
          <w:spacing w:val="-4"/>
        </w:rPr>
        <w:t> </w:t>
      </w:r>
      <w:r>
        <w:rPr/>
        <w:t>el</w:t>
      </w:r>
      <w:r>
        <w:rPr>
          <w:spacing w:val="-5"/>
        </w:rPr>
        <w:t> </w:t>
      </w:r>
      <w:r>
        <w:rPr/>
        <w:t>mandato</w:t>
      </w:r>
      <w:r>
        <w:rPr>
          <w:spacing w:val="-4"/>
        </w:rPr>
        <w:t> </w:t>
      </w:r>
      <w:r>
        <w:rPr/>
        <w:t>del</w:t>
      </w:r>
      <w:r>
        <w:rPr>
          <w:spacing w:val="-4"/>
        </w:rPr>
        <w:t> </w:t>
      </w:r>
      <w:r>
        <w:rPr/>
        <w:t>ejecutivo</w:t>
      </w:r>
      <w:r>
        <w:rPr>
          <w:spacing w:val="-6"/>
        </w:rPr>
        <w:t> </w:t>
      </w:r>
      <w:r>
        <w:rPr/>
        <w:t>revocado</w:t>
      </w:r>
      <w:r>
        <w:rPr>
          <w:spacing w:val="-6"/>
        </w:rPr>
        <w:t> </w:t>
      </w:r>
      <w:r>
        <w:rPr/>
        <w:t>concluirá</w:t>
      </w:r>
      <w:r>
        <w:rPr>
          <w:spacing w:val="-6"/>
        </w:rPr>
        <w:t> </w:t>
      </w:r>
      <w:r>
        <w:rPr/>
        <w:t>el periodo constitucional.</w:t>
      </w:r>
    </w:p>
    <w:p>
      <w:pPr>
        <w:pStyle w:val="BodyText"/>
        <w:spacing w:before="229"/>
        <w:ind w:right="116"/>
        <w:jc w:val="both"/>
      </w:pPr>
      <w:r>
        <w:rPr/>
        <w:t>La legislación secundaria, establecerá las bases, procedimientos y mecanismos para la realización de un proceso de revocación de mandato.</w:t>
      </w:r>
    </w:p>
    <w:p>
      <w:pPr>
        <w:spacing w:before="2"/>
        <w:ind w:left="5398"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01</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ind w:left="0"/>
        <w:rPr>
          <w:rFonts w:ascii="Arial"/>
          <w:i/>
          <w:sz w:val="14"/>
        </w:rPr>
      </w:pPr>
    </w:p>
    <w:p>
      <w:pPr>
        <w:pStyle w:val="BodyText"/>
        <w:spacing w:before="138"/>
        <w:ind w:left="0"/>
        <w:rPr>
          <w:rFonts w:ascii="Arial"/>
          <w:i/>
          <w:sz w:val="14"/>
        </w:rPr>
      </w:pPr>
    </w:p>
    <w:p>
      <w:pPr>
        <w:spacing w:before="0"/>
        <w:ind w:left="2749" w:right="2743"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5"/>
          <w:sz w:val="20"/>
        </w:rPr>
        <w:t>II</w:t>
      </w:r>
    </w:p>
    <w:p>
      <w:pPr>
        <w:spacing w:after="0"/>
        <w:jc w:val="center"/>
        <w:rPr>
          <w:rFonts w:ascii="Arial" w:hAnsi="Arial"/>
          <w:sz w:val="20"/>
        </w:rPr>
        <w:sectPr>
          <w:pgSz w:w="12250" w:h="15850"/>
          <w:pgMar w:header="0" w:footer="740" w:top="1680" w:bottom="940" w:left="1160" w:right="1220"/>
        </w:sectPr>
      </w:pPr>
    </w:p>
    <w:p>
      <w:pPr>
        <w:spacing w:before="83"/>
        <w:ind w:left="6" w:right="4"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FACULTADES</w:t>
      </w:r>
      <w:r>
        <w:rPr>
          <w:rFonts w:ascii="Arial"/>
          <w:b/>
          <w:spacing w:val="-7"/>
          <w:sz w:val="20"/>
        </w:rPr>
        <w:t> </w:t>
      </w:r>
      <w:r>
        <w:rPr>
          <w:rFonts w:ascii="Arial"/>
          <w:b/>
          <w:sz w:val="20"/>
        </w:rPr>
        <w:t>Y</w:t>
      </w:r>
      <w:r>
        <w:rPr>
          <w:rFonts w:ascii="Arial"/>
          <w:b/>
          <w:spacing w:val="-6"/>
          <w:sz w:val="20"/>
        </w:rPr>
        <w:t> </w:t>
      </w:r>
      <w:r>
        <w:rPr>
          <w:rFonts w:ascii="Arial"/>
          <w:b/>
          <w:sz w:val="20"/>
        </w:rPr>
        <w:t>OBLIGACIONES</w:t>
      </w:r>
      <w:r>
        <w:rPr>
          <w:rFonts w:ascii="Arial"/>
          <w:b/>
          <w:spacing w:val="-6"/>
          <w:sz w:val="20"/>
        </w:rPr>
        <w:t> </w:t>
      </w:r>
      <w:r>
        <w:rPr>
          <w:rFonts w:ascii="Arial"/>
          <w:b/>
          <w:sz w:val="20"/>
        </w:rPr>
        <w:t>DEL</w:t>
      </w:r>
      <w:r>
        <w:rPr>
          <w:rFonts w:ascii="Arial"/>
          <w:b/>
          <w:spacing w:val="-6"/>
          <w:sz w:val="20"/>
        </w:rPr>
        <w:t> </w:t>
      </w:r>
      <w:r>
        <w:rPr>
          <w:rFonts w:ascii="Arial"/>
          <w:b/>
          <w:spacing w:val="-2"/>
          <w:sz w:val="20"/>
        </w:rPr>
        <w:t>GOBERNADOR</w:t>
      </w:r>
    </w:p>
    <w:p>
      <w:pPr>
        <w:spacing w:before="229"/>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71.-</w:t>
      </w:r>
      <w:r>
        <w:rPr>
          <w:rFonts w:ascii="Arial" w:hAnsi="Arial"/>
          <w:b/>
          <w:spacing w:val="-6"/>
          <w:sz w:val="20"/>
        </w:rPr>
        <w:t> </w:t>
      </w:r>
      <w:r>
        <w:rPr>
          <w:sz w:val="20"/>
        </w:rPr>
        <w:t>Son</w:t>
      </w:r>
      <w:r>
        <w:rPr>
          <w:spacing w:val="-8"/>
          <w:sz w:val="20"/>
        </w:rPr>
        <w:t> </w:t>
      </w:r>
      <w:r>
        <w:rPr>
          <w:sz w:val="20"/>
        </w:rPr>
        <w:t>facultades</w:t>
      </w:r>
      <w:r>
        <w:rPr>
          <w:spacing w:val="-7"/>
          <w:sz w:val="20"/>
        </w:rPr>
        <w:t> </w:t>
      </w:r>
      <w:r>
        <w:rPr>
          <w:sz w:val="20"/>
        </w:rPr>
        <w:t>y</w:t>
      </w:r>
      <w:r>
        <w:rPr>
          <w:spacing w:val="-6"/>
          <w:sz w:val="20"/>
        </w:rPr>
        <w:t> </w:t>
      </w:r>
      <w:r>
        <w:rPr>
          <w:sz w:val="20"/>
        </w:rPr>
        <w:t>obligaciones</w:t>
      </w:r>
      <w:r>
        <w:rPr>
          <w:spacing w:val="-7"/>
          <w:sz w:val="20"/>
        </w:rPr>
        <w:t> </w:t>
      </w:r>
      <w:r>
        <w:rPr>
          <w:sz w:val="20"/>
        </w:rPr>
        <w:t>del</w:t>
      </w:r>
      <w:r>
        <w:rPr>
          <w:spacing w:val="-6"/>
          <w:sz w:val="20"/>
        </w:rPr>
        <w:t> </w:t>
      </w:r>
      <w:r>
        <w:rPr>
          <w:spacing w:val="-2"/>
          <w:sz w:val="20"/>
        </w:rPr>
        <w:t>Gobernador:</w:t>
      </w:r>
    </w:p>
    <w:p>
      <w:pPr>
        <w:pStyle w:val="BodyText"/>
        <w:ind w:left="0"/>
      </w:pPr>
    </w:p>
    <w:p>
      <w:pPr>
        <w:pStyle w:val="BodyText"/>
        <w:spacing w:before="1"/>
        <w:ind w:right="119"/>
        <w:jc w:val="both"/>
      </w:pPr>
      <w:r>
        <w:rPr>
          <w:rFonts w:ascii="Arial"/>
          <w:b/>
        </w:rPr>
        <w:t>I.- </w:t>
      </w:r>
      <w:r>
        <w:rPr/>
        <w:t>Promulgar y ejecutar las Leyes y Decretos, proveyendo en la esfera administrativa lo necesario para su exacta observancia;</w:t>
      </w:r>
    </w:p>
    <w:p>
      <w:pPr>
        <w:pStyle w:val="BodyText"/>
        <w:spacing w:before="228"/>
        <w:jc w:val="both"/>
      </w:pPr>
      <w:r>
        <w:rPr>
          <w:rFonts w:ascii="Arial" w:hAnsi="Arial"/>
          <w:b/>
        </w:rPr>
        <w:t>II.-</w:t>
      </w:r>
      <w:r>
        <w:rPr>
          <w:rFonts w:ascii="Arial" w:hAnsi="Arial"/>
          <w:b/>
          <w:spacing w:val="-7"/>
        </w:rPr>
        <w:t> </w:t>
      </w:r>
      <w:r>
        <w:rPr/>
        <w:t>Expedir</w:t>
      </w:r>
      <w:r>
        <w:rPr>
          <w:spacing w:val="-5"/>
        </w:rPr>
        <w:t> </w:t>
      </w:r>
      <w:r>
        <w:rPr/>
        <w:t>los</w:t>
      </w:r>
      <w:r>
        <w:rPr>
          <w:spacing w:val="-6"/>
        </w:rPr>
        <w:t> </w:t>
      </w:r>
      <w:r>
        <w:rPr/>
        <w:t>Reglamentos</w:t>
      </w:r>
      <w:r>
        <w:rPr>
          <w:spacing w:val="-7"/>
        </w:rPr>
        <w:t> </w:t>
      </w:r>
      <w:r>
        <w:rPr/>
        <w:t>que</w:t>
      </w:r>
      <w:r>
        <w:rPr>
          <w:spacing w:val="-7"/>
        </w:rPr>
        <w:t> </w:t>
      </w:r>
      <w:r>
        <w:rPr/>
        <w:t>fueren</w:t>
      </w:r>
      <w:r>
        <w:rPr>
          <w:spacing w:val="-7"/>
        </w:rPr>
        <w:t> </w:t>
      </w:r>
      <w:r>
        <w:rPr/>
        <w:t>necesarios</w:t>
      </w:r>
      <w:r>
        <w:rPr>
          <w:spacing w:val="-6"/>
        </w:rPr>
        <w:t> </w:t>
      </w:r>
      <w:r>
        <w:rPr/>
        <w:t>para</w:t>
      </w:r>
      <w:r>
        <w:rPr>
          <w:spacing w:val="-7"/>
        </w:rPr>
        <w:t> </w:t>
      </w:r>
      <w:r>
        <w:rPr/>
        <w:t>la</w:t>
      </w:r>
      <w:r>
        <w:rPr>
          <w:spacing w:val="-6"/>
        </w:rPr>
        <w:t> </w:t>
      </w:r>
      <w:r>
        <w:rPr/>
        <w:t>mejor</w:t>
      </w:r>
      <w:r>
        <w:rPr>
          <w:spacing w:val="-7"/>
        </w:rPr>
        <w:t> </w:t>
      </w:r>
      <w:r>
        <w:rPr/>
        <w:t>ejecución</w:t>
      </w:r>
      <w:r>
        <w:rPr>
          <w:spacing w:val="-9"/>
        </w:rPr>
        <w:t> </w:t>
      </w:r>
      <w:r>
        <w:rPr/>
        <w:t>de</w:t>
      </w:r>
      <w:r>
        <w:rPr>
          <w:spacing w:val="-7"/>
        </w:rPr>
        <w:t> </w:t>
      </w:r>
      <w:r>
        <w:rPr/>
        <w:t>las</w:t>
      </w:r>
      <w:r>
        <w:rPr>
          <w:spacing w:val="-6"/>
        </w:rPr>
        <w:t> </w:t>
      </w:r>
      <w:r>
        <w:rPr>
          <w:spacing w:val="-2"/>
        </w:rPr>
        <w:t>leyes;</w:t>
      </w:r>
    </w:p>
    <w:p>
      <w:pPr>
        <w:pStyle w:val="BodyText"/>
        <w:spacing w:before="1"/>
        <w:ind w:left="0"/>
      </w:pPr>
    </w:p>
    <w:p>
      <w:pPr>
        <w:pStyle w:val="BodyText"/>
        <w:ind w:right="109"/>
        <w:jc w:val="both"/>
      </w:pPr>
      <w:r>
        <w:rPr>
          <w:rFonts w:ascii="Arial" w:hAnsi="Arial"/>
          <w:b/>
        </w:rPr>
        <w:t>III.-</w:t>
      </w:r>
      <w:r>
        <w:rPr>
          <w:rFonts w:ascii="Arial" w:hAnsi="Arial"/>
          <w:b/>
          <w:spacing w:val="-2"/>
        </w:rPr>
        <w:t> </w:t>
      </w:r>
      <w:r>
        <w:rPr/>
        <w:t>Cuidar</w:t>
      </w:r>
      <w:r>
        <w:rPr>
          <w:spacing w:val="-2"/>
        </w:rPr>
        <w:t> </w:t>
      </w:r>
      <w:r>
        <w:rPr/>
        <w:t>de</w:t>
      </w:r>
      <w:r>
        <w:rPr>
          <w:spacing w:val="-1"/>
        </w:rPr>
        <w:t> </w:t>
      </w:r>
      <w:r>
        <w:rPr/>
        <w:t>que</w:t>
      </w:r>
      <w:r>
        <w:rPr>
          <w:spacing w:val="-1"/>
        </w:rPr>
        <w:t> </w:t>
      </w:r>
      <w:r>
        <w:rPr/>
        <w:t>se</w:t>
      </w:r>
      <w:r>
        <w:rPr>
          <w:spacing w:val="-1"/>
        </w:rPr>
        <w:t> </w:t>
      </w:r>
      <w:r>
        <w:rPr/>
        <w:t>instruya</w:t>
      </w:r>
      <w:r>
        <w:rPr>
          <w:spacing w:val="-2"/>
        </w:rPr>
        <w:t> </w:t>
      </w:r>
      <w:r>
        <w:rPr/>
        <w:t>a</w:t>
      </w:r>
      <w:r>
        <w:rPr>
          <w:spacing w:val="-1"/>
        </w:rPr>
        <w:t> </w:t>
      </w:r>
      <w:r>
        <w:rPr/>
        <w:t>la</w:t>
      </w:r>
      <w:r>
        <w:rPr>
          <w:spacing w:val="-1"/>
        </w:rPr>
        <w:t> </w:t>
      </w:r>
      <w:r>
        <w:rPr/>
        <w:t>Guardia</w:t>
      </w:r>
      <w:r>
        <w:rPr>
          <w:spacing w:val="-2"/>
        </w:rPr>
        <w:t> </w:t>
      </w:r>
      <w:r>
        <w:rPr/>
        <w:t>Nacional,</w:t>
      </w:r>
      <w:r>
        <w:rPr>
          <w:spacing w:val="-1"/>
        </w:rPr>
        <w:t> </w:t>
      </w:r>
      <w:r>
        <w:rPr/>
        <w:t>de</w:t>
      </w:r>
      <w:r>
        <w:rPr>
          <w:spacing w:val="-2"/>
        </w:rPr>
        <w:t> </w:t>
      </w:r>
      <w:r>
        <w:rPr/>
        <w:t>acuerdo</w:t>
      </w:r>
      <w:r>
        <w:rPr>
          <w:spacing w:val="-1"/>
        </w:rPr>
        <w:t> </w:t>
      </w:r>
      <w:r>
        <w:rPr/>
        <w:t>con</w:t>
      </w:r>
      <w:r>
        <w:rPr>
          <w:spacing w:val="-1"/>
        </w:rPr>
        <w:t> </w:t>
      </w:r>
      <w:r>
        <w:rPr/>
        <w:t>lo</w:t>
      </w:r>
      <w:r>
        <w:rPr>
          <w:spacing w:val="-1"/>
        </w:rPr>
        <w:t> </w:t>
      </w:r>
      <w:r>
        <w:rPr/>
        <w:t>previsto</w:t>
      </w:r>
      <w:r>
        <w:rPr>
          <w:spacing w:val="-1"/>
        </w:rPr>
        <w:t> </w:t>
      </w:r>
      <w:r>
        <w:rPr/>
        <w:t>en</w:t>
      </w:r>
      <w:r>
        <w:rPr>
          <w:spacing w:val="-2"/>
        </w:rPr>
        <w:t> </w:t>
      </w:r>
      <w:r>
        <w:rPr/>
        <w:t>el</w:t>
      </w:r>
      <w:r>
        <w:rPr>
          <w:spacing w:val="-2"/>
        </w:rPr>
        <w:t> </w:t>
      </w:r>
      <w:r>
        <w:rPr/>
        <w:t>artículo</w:t>
      </w:r>
      <w:r>
        <w:rPr>
          <w:spacing w:val="-1"/>
        </w:rPr>
        <w:t> </w:t>
      </w:r>
      <w:r>
        <w:rPr/>
        <w:t>73</w:t>
      </w:r>
      <w:r>
        <w:rPr>
          <w:spacing w:val="-1"/>
        </w:rPr>
        <w:t> </w:t>
      </w:r>
      <w:r>
        <w:rPr/>
        <w:t>fracción</w:t>
      </w:r>
      <w:r>
        <w:rPr>
          <w:spacing w:val="-1"/>
        </w:rPr>
        <w:t> </w:t>
      </w:r>
      <w:r>
        <w:rPr/>
        <w:t>XV de la Constitución General de la República;</w:t>
      </w:r>
    </w:p>
    <w:p>
      <w:pPr>
        <w:pStyle w:val="BodyText"/>
        <w:spacing w:before="1"/>
        <w:ind w:left="0"/>
      </w:pPr>
    </w:p>
    <w:p>
      <w:pPr>
        <w:pStyle w:val="BodyText"/>
        <w:spacing w:before="1"/>
        <w:ind w:right="117"/>
        <w:jc w:val="both"/>
      </w:pPr>
      <w:r>
        <w:rPr>
          <w:rFonts w:ascii="Arial" w:hAnsi="Arial"/>
          <w:b/>
        </w:rPr>
        <w:t>IV.- </w:t>
      </w:r>
      <w:r>
        <w:rPr/>
        <w:t>Solicitar al Congreso de la Unión el consentimiento al cual se refiere la fracción II del Artículo 118 de la Constitución General;</w:t>
      </w:r>
    </w:p>
    <w:p>
      <w:pPr>
        <w:pStyle w:val="BodyText"/>
        <w:spacing w:before="229"/>
        <w:ind w:right="114"/>
        <w:jc w:val="both"/>
      </w:pPr>
      <w:r>
        <w:rPr>
          <w:rFonts w:ascii="Arial" w:hAnsi="Arial"/>
          <w:b/>
        </w:rPr>
        <w:t>V.-</w:t>
      </w:r>
      <w:r>
        <w:rPr>
          <w:rFonts w:ascii="Arial" w:hAnsi="Arial"/>
          <w:b/>
          <w:spacing w:val="-2"/>
        </w:rPr>
        <w:t> </w:t>
      </w:r>
      <w:r>
        <w:rPr/>
        <w:t>Informar al</w:t>
      </w:r>
      <w:r>
        <w:rPr>
          <w:spacing w:val="-4"/>
        </w:rPr>
        <w:t> </w:t>
      </w:r>
      <w:r>
        <w:rPr/>
        <w:t>Congreso,</w:t>
      </w:r>
      <w:r>
        <w:rPr>
          <w:spacing w:val="-3"/>
        </w:rPr>
        <w:t> </w:t>
      </w:r>
      <w:r>
        <w:rPr/>
        <w:t>por</w:t>
      </w:r>
      <w:r>
        <w:rPr>
          <w:spacing w:val="-3"/>
        </w:rPr>
        <w:t> </w:t>
      </w:r>
      <w:r>
        <w:rPr/>
        <w:t>escrito</w:t>
      </w:r>
      <w:r>
        <w:rPr>
          <w:spacing w:val="-1"/>
        </w:rPr>
        <w:t> </w:t>
      </w:r>
      <w:r>
        <w:rPr/>
        <w:t>o</w:t>
      </w:r>
      <w:r>
        <w:rPr>
          <w:spacing w:val="-4"/>
        </w:rPr>
        <w:t> </w:t>
      </w:r>
      <w:r>
        <w:rPr/>
        <w:t>verbalmente,</w:t>
      </w:r>
      <w:r>
        <w:rPr>
          <w:spacing w:val="-1"/>
        </w:rPr>
        <w:t> </w:t>
      </w:r>
      <w:r>
        <w:rPr/>
        <w:t>por</w:t>
      </w:r>
      <w:r>
        <w:rPr>
          <w:spacing w:val="-3"/>
        </w:rPr>
        <w:t> </w:t>
      </w:r>
      <w:r>
        <w:rPr/>
        <w:t>conducto</w:t>
      </w:r>
      <w:r>
        <w:rPr>
          <w:spacing w:val="-1"/>
        </w:rPr>
        <w:t> </w:t>
      </w:r>
      <w:r>
        <w:rPr/>
        <w:t>del Secretario</w:t>
      </w:r>
      <w:r>
        <w:rPr>
          <w:spacing w:val="-1"/>
        </w:rPr>
        <w:t> </w:t>
      </w:r>
      <w:r>
        <w:rPr/>
        <w:t>del</w:t>
      </w:r>
      <w:r>
        <w:rPr>
          <w:spacing w:val="-2"/>
        </w:rPr>
        <w:t> </w:t>
      </w:r>
      <w:r>
        <w:rPr/>
        <w:t>ramo,</w:t>
      </w:r>
      <w:r>
        <w:rPr>
          <w:spacing w:val="-3"/>
        </w:rPr>
        <w:t> </w:t>
      </w:r>
      <w:r>
        <w:rPr/>
        <w:t>sobre</w:t>
      </w:r>
      <w:r>
        <w:rPr>
          <w:spacing w:val="-1"/>
        </w:rPr>
        <w:t> </w:t>
      </w:r>
      <w:r>
        <w:rPr/>
        <w:t>los</w:t>
      </w:r>
      <w:r>
        <w:rPr>
          <w:spacing w:val="-2"/>
        </w:rPr>
        <w:t> </w:t>
      </w:r>
      <w:r>
        <w:rPr/>
        <w:t>asuntos de la administración, cuando el mismo Congreso lo solicite;</w:t>
      </w:r>
    </w:p>
    <w:p>
      <w:pPr>
        <w:pStyle w:val="BodyText"/>
        <w:spacing w:before="229"/>
        <w:ind w:right="102"/>
        <w:jc w:val="both"/>
      </w:pPr>
      <w:r>
        <w:rPr>
          <w:rFonts w:ascii="Arial" w:hAnsi="Arial"/>
          <w:b/>
        </w:rPr>
        <w:t>VI.-</w:t>
      </w:r>
      <w:r>
        <w:rPr>
          <w:rFonts w:ascii="Arial" w:hAnsi="Arial"/>
          <w:b/>
          <w:spacing w:val="-9"/>
        </w:rPr>
        <w:t> </w:t>
      </w:r>
      <w:r>
        <w:rPr/>
        <w:t>Remitir</w:t>
      </w:r>
      <w:r>
        <w:rPr>
          <w:spacing w:val="-9"/>
        </w:rPr>
        <w:t> </w:t>
      </w:r>
      <w:r>
        <w:rPr/>
        <w:t>al</w:t>
      </w:r>
      <w:r>
        <w:rPr>
          <w:spacing w:val="-9"/>
        </w:rPr>
        <w:t> </w:t>
      </w:r>
      <w:r>
        <w:rPr/>
        <w:t>Congreso</w:t>
      </w:r>
      <w:r>
        <w:rPr>
          <w:spacing w:val="-10"/>
        </w:rPr>
        <w:t> </w:t>
      </w:r>
      <w:r>
        <w:rPr/>
        <w:t>a</w:t>
      </w:r>
      <w:r>
        <w:rPr>
          <w:spacing w:val="-8"/>
        </w:rPr>
        <w:t> </w:t>
      </w:r>
      <w:r>
        <w:rPr/>
        <w:t>más</w:t>
      </w:r>
      <w:r>
        <w:rPr>
          <w:spacing w:val="-9"/>
        </w:rPr>
        <w:t> </w:t>
      </w:r>
      <w:r>
        <w:rPr/>
        <w:t>tardar</w:t>
      </w:r>
      <w:r>
        <w:rPr>
          <w:spacing w:val="-10"/>
        </w:rPr>
        <w:t> </w:t>
      </w:r>
      <w:r>
        <w:rPr/>
        <w:t>el</w:t>
      </w:r>
      <w:r>
        <w:rPr>
          <w:spacing w:val="-11"/>
        </w:rPr>
        <w:t> </w:t>
      </w:r>
      <w:r>
        <w:rPr/>
        <w:t>30</w:t>
      </w:r>
      <w:r>
        <w:rPr>
          <w:spacing w:val="-10"/>
        </w:rPr>
        <w:t> </w:t>
      </w:r>
      <w:r>
        <w:rPr/>
        <w:t>de</w:t>
      </w:r>
      <w:r>
        <w:rPr>
          <w:spacing w:val="-8"/>
        </w:rPr>
        <w:t> </w:t>
      </w:r>
      <w:r>
        <w:rPr/>
        <w:t>abril</w:t>
      </w:r>
      <w:r>
        <w:rPr>
          <w:spacing w:val="-11"/>
        </w:rPr>
        <w:t> </w:t>
      </w:r>
      <w:r>
        <w:rPr/>
        <w:t>de</w:t>
      </w:r>
      <w:r>
        <w:rPr>
          <w:spacing w:val="-8"/>
        </w:rPr>
        <w:t> </w:t>
      </w:r>
      <w:r>
        <w:rPr/>
        <w:t>cada</w:t>
      </w:r>
      <w:r>
        <w:rPr>
          <w:spacing w:val="-10"/>
        </w:rPr>
        <w:t> </w:t>
      </w:r>
      <w:r>
        <w:rPr/>
        <w:t>año</w:t>
      </w:r>
      <w:r>
        <w:rPr>
          <w:spacing w:val="-10"/>
        </w:rPr>
        <w:t> </w:t>
      </w:r>
      <w:r>
        <w:rPr/>
        <w:t>la</w:t>
      </w:r>
      <w:r>
        <w:rPr>
          <w:spacing w:val="-10"/>
        </w:rPr>
        <w:t> </w:t>
      </w:r>
      <w:r>
        <w:rPr/>
        <w:t>Cuenta</w:t>
      </w:r>
      <w:r>
        <w:rPr>
          <w:spacing w:val="-8"/>
        </w:rPr>
        <w:t> </w:t>
      </w:r>
      <w:r>
        <w:rPr/>
        <w:t>Pública</w:t>
      </w:r>
      <w:r>
        <w:rPr>
          <w:spacing w:val="-8"/>
        </w:rPr>
        <w:t> </w:t>
      </w:r>
      <w:r>
        <w:rPr/>
        <w:t>del</w:t>
      </w:r>
      <w:r>
        <w:rPr>
          <w:spacing w:val="-9"/>
        </w:rPr>
        <w:t> </w:t>
      </w:r>
      <w:r>
        <w:rPr/>
        <w:t>Estado</w:t>
      </w:r>
      <w:r>
        <w:rPr>
          <w:spacing w:val="-10"/>
        </w:rPr>
        <w:t> </w:t>
      </w:r>
      <w:r>
        <w:rPr/>
        <w:t>correspondiente al año anterior, salvo lo previsto por la Ley de la materia;</w:t>
      </w:r>
    </w:p>
    <w:p>
      <w:pPr>
        <w:pStyle w:val="BodyText"/>
        <w:spacing w:before="1"/>
        <w:ind w:left="0"/>
      </w:pPr>
    </w:p>
    <w:p>
      <w:pPr>
        <w:pStyle w:val="BodyText"/>
        <w:ind w:right="114"/>
        <w:jc w:val="both"/>
      </w:pPr>
      <w:r>
        <w:rPr>
          <w:rFonts w:ascii="Arial" w:hAnsi="Arial"/>
          <w:b/>
        </w:rPr>
        <w:t>VII.- </w:t>
      </w:r>
      <w:r>
        <w:rPr/>
        <w:t>Facilitar a los Poderes Legislativo y Judicial, así como a los Organismos Autónomos los elementos necesarios para el ejercicio expedito de sus funciones;</w:t>
      </w:r>
    </w:p>
    <w:p>
      <w:pPr>
        <w:pStyle w:val="BodyText"/>
        <w:spacing w:before="229"/>
        <w:jc w:val="both"/>
      </w:pPr>
      <w:r>
        <w:rPr>
          <w:rFonts w:ascii="Arial"/>
          <w:b/>
        </w:rPr>
        <w:t>VIII.-</w:t>
      </w:r>
      <w:r>
        <w:rPr>
          <w:rFonts w:ascii="Arial"/>
          <w:b/>
          <w:spacing w:val="-7"/>
        </w:rPr>
        <w:t> </w:t>
      </w:r>
      <w:r>
        <w:rPr/>
        <w:t>Ordenar</w:t>
      </w:r>
      <w:r>
        <w:rPr>
          <w:spacing w:val="-6"/>
        </w:rPr>
        <w:t> </w:t>
      </w:r>
      <w:r>
        <w:rPr/>
        <w:t>que</w:t>
      </w:r>
      <w:r>
        <w:rPr>
          <w:spacing w:val="-9"/>
        </w:rPr>
        <w:t> </w:t>
      </w:r>
      <w:r>
        <w:rPr/>
        <w:t>se</w:t>
      </w:r>
      <w:r>
        <w:rPr>
          <w:spacing w:val="-7"/>
        </w:rPr>
        <w:t> </w:t>
      </w:r>
      <w:r>
        <w:rPr/>
        <w:t>cumplan</w:t>
      </w:r>
      <w:r>
        <w:rPr>
          <w:spacing w:val="-7"/>
        </w:rPr>
        <w:t> </w:t>
      </w:r>
      <w:r>
        <w:rPr/>
        <w:t>las</w:t>
      </w:r>
      <w:r>
        <w:rPr>
          <w:spacing w:val="-6"/>
        </w:rPr>
        <w:t> </w:t>
      </w:r>
      <w:r>
        <w:rPr/>
        <w:t>sentencias</w:t>
      </w:r>
      <w:r>
        <w:rPr>
          <w:spacing w:val="-7"/>
        </w:rPr>
        <w:t> </w:t>
      </w:r>
      <w:r>
        <w:rPr/>
        <w:t>ejecutoriadas</w:t>
      </w:r>
      <w:r>
        <w:rPr>
          <w:spacing w:val="-6"/>
        </w:rPr>
        <w:t> </w:t>
      </w:r>
      <w:r>
        <w:rPr/>
        <w:t>de</w:t>
      </w:r>
      <w:r>
        <w:rPr>
          <w:spacing w:val="-7"/>
        </w:rPr>
        <w:t> </w:t>
      </w:r>
      <w:r>
        <w:rPr/>
        <w:t>los</w:t>
      </w:r>
      <w:r>
        <w:rPr>
          <w:spacing w:val="-7"/>
        </w:rPr>
        <w:t> </w:t>
      </w:r>
      <w:r>
        <w:rPr>
          <w:spacing w:val="-2"/>
        </w:rPr>
        <w:t>Tribunales;</w:t>
      </w:r>
    </w:p>
    <w:p>
      <w:pPr>
        <w:pStyle w:val="BodyText"/>
        <w:spacing w:before="1"/>
        <w:ind w:left="0"/>
      </w:pPr>
    </w:p>
    <w:p>
      <w:pPr>
        <w:pStyle w:val="BodyText"/>
        <w:jc w:val="both"/>
      </w:pPr>
      <w:r>
        <w:rPr>
          <w:rFonts w:ascii="Arial" w:hAnsi="Arial"/>
          <w:b/>
        </w:rPr>
        <w:t>IX.-</w:t>
      </w:r>
      <w:r>
        <w:rPr>
          <w:rFonts w:ascii="Arial" w:hAnsi="Arial"/>
          <w:b/>
          <w:spacing w:val="-6"/>
        </w:rPr>
        <w:t> </w:t>
      </w:r>
      <w:r>
        <w:rPr/>
        <w:t>Cuidar</w:t>
      </w:r>
      <w:r>
        <w:rPr>
          <w:spacing w:val="-6"/>
        </w:rPr>
        <w:t> </w:t>
      </w:r>
      <w:r>
        <w:rPr/>
        <w:t>del</w:t>
      </w:r>
      <w:r>
        <w:rPr>
          <w:spacing w:val="-7"/>
        </w:rPr>
        <w:t> </w:t>
      </w:r>
      <w:r>
        <w:rPr/>
        <w:t>orden</w:t>
      </w:r>
      <w:r>
        <w:rPr>
          <w:spacing w:val="-7"/>
        </w:rPr>
        <w:t> </w:t>
      </w:r>
      <w:r>
        <w:rPr/>
        <w:t>y</w:t>
      </w:r>
      <w:r>
        <w:rPr>
          <w:spacing w:val="-5"/>
        </w:rPr>
        <w:t> </w:t>
      </w:r>
      <w:r>
        <w:rPr/>
        <w:t>la</w:t>
      </w:r>
      <w:r>
        <w:rPr>
          <w:spacing w:val="-6"/>
        </w:rPr>
        <w:t> </w:t>
      </w:r>
      <w:r>
        <w:rPr/>
        <w:t>tranquilidad</w:t>
      </w:r>
      <w:r>
        <w:rPr>
          <w:spacing w:val="-7"/>
        </w:rPr>
        <w:t> </w:t>
      </w:r>
      <w:r>
        <w:rPr/>
        <w:t>pública</w:t>
      </w:r>
      <w:r>
        <w:rPr>
          <w:spacing w:val="-5"/>
        </w:rPr>
        <w:t> </w:t>
      </w:r>
      <w:r>
        <w:rPr/>
        <w:t>del</w:t>
      </w:r>
      <w:r>
        <w:rPr>
          <w:spacing w:val="-7"/>
        </w:rPr>
        <w:t> </w:t>
      </w:r>
      <w:r>
        <w:rPr/>
        <w:t>Estado,</w:t>
      </w:r>
      <w:r>
        <w:rPr>
          <w:spacing w:val="-6"/>
        </w:rPr>
        <w:t> </w:t>
      </w:r>
      <w:r>
        <w:rPr/>
        <w:t>así como</w:t>
      </w:r>
      <w:r>
        <w:rPr>
          <w:spacing w:val="-5"/>
        </w:rPr>
        <w:t> </w:t>
      </w:r>
      <w:r>
        <w:rPr/>
        <w:t>del</w:t>
      </w:r>
      <w:r>
        <w:rPr>
          <w:spacing w:val="-5"/>
        </w:rPr>
        <w:t> </w:t>
      </w:r>
      <w:r>
        <w:rPr/>
        <w:t>respeto</w:t>
      </w:r>
      <w:r>
        <w:rPr>
          <w:spacing w:val="-6"/>
        </w:rPr>
        <w:t> </w:t>
      </w:r>
      <w:r>
        <w:rPr/>
        <w:t>a</w:t>
      </w:r>
      <w:r>
        <w:rPr>
          <w:spacing w:val="-5"/>
        </w:rPr>
        <w:t> </w:t>
      </w:r>
      <w:r>
        <w:rPr/>
        <w:t>los</w:t>
      </w:r>
      <w:r>
        <w:rPr>
          <w:spacing w:val="-6"/>
        </w:rPr>
        <w:t> </w:t>
      </w:r>
      <w:r>
        <w:rPr/>
        <w:t>derechos</w:t>
      </w:r>
      <w:r>
        <w:rPr>
          <w:spacing w:val="-5"/>
        </w:rPr>
        <w:t> </w:t>
      </w:r>
      <w:r>
        <w:rPr>
          <w:spacing w:val="-2"/>
        </w:rPr>
        <w:t>humanos.</w:t>
      </w:r>
    </w:p>
    <w:p>
      <w:pPr>
        <w:pStyle w:val="BodyText"/>
        <w:spacing w:before="1"/>
        <w:ind w:left="0"/>
      </w:pPr>
    </w:p>
    <w:p>
      <w:pPr>
        <w:pStyle w:val="BodyText"/>
        <w:ind w:right="118"/>
        <w:jc w:val="both"/>
      </w:pPr>
      <w:r>
        <w:rPr>
          <w:rFonts w:ascii="Arial" w:hAnsi="Arial"/>
          <w:b/>
        </w:rPr>
        <w:t>X.- </w:t>
      </w:r>
      <w:r>
        <w:rPr/>
        <w:t>Mandar las fuerzas de seguridad pública del Estado y dictar órdenes a las policías municipales en los casos que considere como de fuerza mayor o alteración grave del orden público;</w:t>
      </w:r>
    </w:p>
    <w:p>
      <w:pPr>
        <w:pStyle w:val="BodyText"/>
        <w:spacing w:before="229"/>
        <w:ind w:right="105"/>
        <w:jc w:val="both"/>
      </w:pPr>
      <w:r>
        <w:rPr>
          <w:rFonts w:ascii="Arial" w:hAnsi="Arial"/>
          <w:b/>
        </w:rPr>
        <w:t>XI.-</w:t>
      </w:r>
      <w:r>
        <w:rPr>
          <w:rFonts w:ascii="Arial" w:hAnsi="Arial"/>
          <w:b/>
          <w:spacing w:val="-13"/>
        </w:rPr>
        <w:t> </w:t>
      </w:r>
      <w:r>
        <w:rPr/>
        <w:t>Resolver</w:t>
      </w:r>
      <w:r>
        <w:rPr>
          <w:spacing w:val="-13"/>
        </w:rPr>
        <w:t> </w:t>
      </w:r>
      <w:r>
        <w:rPr/>
        <w:t>las</w:t>
      </w:r>
      <w:r>
        <w:rPr>
          <w:spacing w:val="-13"/>
        </w:rPr>
        <w:t> </w:t>
      </w:r>
      <w:r>
        <w:rPr/>
        <w:t>dudas</w:t>
      </w:r>
      <w:r>
        <w:rPr>
          <w:spacing w:val="-13"/>
        </w:rPr>
        <w:t> </w:t>
      </w:r>
      <w:r>
        <w:rPr/>
        <w:t>que</w:t>
      </w:r>
      <w:r>
        <w:rPr>
          <w:spacing w:val="-12"/>
        </w:rPr>
        <w:t> </w:t>
      </w:r>
      <w:r>
        <w:rPr/>
        <w:t>tuvieren</w:t>
      </w:r>
      <w:r>
        <w:rPr>
          <w:spacing w:val="-11"/>
        </w:rPr>
        <w:t> </w:t>
      </w:r>
      <w:r>
        <w:rPr/>
        <w:t>los</w:t>
      </w:r>
      <w:r>
        <w:rPr>
          <w:spacing w:val="-13"/>
        </w:rPr>
        <w:t> </w:t>
      </w:r>
      <w:r>
        <w:rPr/>
        <w:t>agentes</w:t>
      </w:r>
      <w:r>
        <w:rPr>
          <w:spacing w:val="-12"/>
        </w:rPr>
        <w:t> </w:t>
      </w:r>
      <w:r>
        <w:rPr/>
        <w:t>de</w:t>
      </w:r>
      <w:r>
        <w:rPr>
          <w:spacing w:val="-14"/>
        </w:rPr>
        <w:t> </w:t>
      </w:r>
      <w:r>
        <w:rPr/>
        <w:t>la</w:t>
      </w:r>
      <w:r>
        <w:rPr>
          <w:spacing w:val="-11"/>
        </w:rPr>
        <w:t> </w:t>
      </w:r>
      <w:r>
        <w:rPr/>
        <w:t>Administración</w:t>
      </w:r>
      <w:r>
        <w:rPr>
          <w:spacing w:val="-14"/>
        </w:rPr>
        <w:t> </w:t>
      </w:r>
      <w:r>
        <w:rPr/>
        <w:t>Pública,</w:t>
      </w:r>
      <w:r>
        <w:rPr>
          <w:spacing w:val="-14"/>
        </w:rPr>
        <w:t> </w:t>
      </w:r>
      <w:r>
        <w:rPr/>
        <w:t>sobre</w:t>
      </w:r>
      <w:r>
        <w:rPr>
          <w:spacing w:val="-13"/>
        </w:rPr>
        <w:t> </w:t>
      </w:r>
      <w:r>
        <w:rPr/>
        <w:t>la</w:t>
      </w:r>
      <w:r>
        <w:rPr>
          <w:spacing w:val="-14"/>
        </w:rPr>
        <w:t> </w:t>
      </w:r>
      <w:r>
        <w:rPr/>
        <w:t>aplicación</w:t>
      </w:r>
      <w:r>
        <w:rPr>
          <w:spacing w:val="-14"/>
        </w:rPr>
        <w:t> </w:t>
      </w:r>
      <w:r>
        <w:rPr/>
        <w:t>de</w:t>
      </w:r>
      <w:r>
        <w:rPr>
          <w:spacing w:val="-13"/>
        </w:rPr>
        <w:t> </w:t>
      </w:r>
      <w:r>
        <w:rPr/>
        <w:t>las</w:t>
      </w:r>
      <w:r>
        <w:rPr>
          <w:spacing w:val="-13"/>
        </w:rPr>
        <w:t> </w:t>
      </w:r>
      <w:r>
        <w:rPr/>
        <w:t>Leyes a casos particulares;</w:t>
      </w:r>
    </w:p>
    <w:p>
      <w:pPr>
        <w:pStyle w:val="BodyText"/>
        <w:spacing w:before="1"/>
        <w:ind w:left="0"/>
      </w:pPr>
    </w:p>
    <w:p>
      <w:pPr>
        <w:pStyle w:val="BodyText"/>
        <w:ind w:right="103"/>
        <w:jc w:val="both"/>
      </w:pPr>
      <w:r>
        <w:rPr>
          <w:rFonts w:ascii="Arial" w:hAnsi="Arial"/>
          <w:b/>
        </w:rPr>
        <w:t>XII.-</w:t>
      </w:r>
      <w:r>
        <w:rPr>
          <w:rFonts w:ascii="Arial" w:hAnsi="Arial"/>
          <w:b/>
          <w:spacing w:val="-14"/>
        </w:rPr>
        <w:t> </w:t>
      </w:r>
      <w:r>
        <w:rPr/>
        <w:t>Nombrar</w:t>
      </w:r>
      <w:r>
        <w:rPr>
          <w:spacing w:val="-14"/>
        </w:rPr>
        <w:t> </w:t>
      </w:r>
      <w:r>
        <w:rPr/>
        <w:t>y</w:t>
      </w:r>
      <w:r>
        <w:rPr>
          <w:spacing w:val="-14"/>
        </w:rPr>
        <w:t> </w:t>
      </w:r>
      <w:r>
        <w:rPr/>
        <w:t>remover</w:t>
      </w:r>
      <w:r>
        <w:rPr>
          <w:spacing w:val="-14"/>
        </w:rPr>
        <w:t> </w:t>
      </w:r>
      <w:r>
        <w:rPr/>
        <w:t>libremente</w:t>
      </w:r>
      <w:r>
        <w:rPr>
          <w:spacing w:val="-14"/>
        </w:rPr>
        <w:t> </w:t>
      </w:r>
      <w:r>
        <w:rPr/>
        <w:t>a</w:t>
      </w:r>
      <w:r>
        <w:rPr>
          <w:spacing w:val="-14"/>
        </w:rPr>
        <w:t> </w:t>
      </w:r>
      <w:r>
        <w:rPr/>
        <w:t>los</w:t>
      </w:r>
      <w:r>
        <w:rPr>
          <w:spacing w:val="-14"/>
        </w:rPr>
        <w:t> </w:t>
      </w:r>
      <w:r>
        <w:rPr/>
        <w:t>Secretarios</w:t>
      </w:r>
      <w:r>
        <w:rPr>
          <w:spacing w:val="-14"/>
        </w:rPr>
        <w:t> </w:t>
      </w:r>
      <w:r>
        <w:rPr/>
        <w:t>de</w:t>
      </w:r>
      <w:r>
        <w:rPr>
          <w:spacing w:val="-14"/>
        </w:rPr>
        <w:t> </w:t>
      </w:r>
      <w:r>
        <w:rPr/>
        <w:t>Despacho,</w:t>
      </w:r>
      <w:r>
        <w:rPr>
          <w:spacing w:val="-13"/>
        </w:rPr>
        <w:t> </w:t>
      </w:r>
      <w:r>
        <w:rPr/>
        <w:t>con</w:t>
      </w:r>
      <w:r>
        <w:rPr>
          <w:spacing w:val="-14"/>
        </w:rPr>
        <w:t> </w:t>
      </w:r>
      <w:r>
        <w:rPr/>
        <w:t>excepción</w:t>
      </w:r>
      <w:r>
        <w:rPr>
          <w:spacing w:val="-14"/>
        </w:rPr>
        <w:t> </w:t>
      </w:r>
      <w:r>
        <w:rPr/>
        <w:t>del</w:t>
      </w:r>
      <w:r>
        <w:rPr>
          <w:spacing w:val="-14"/>
        </w:rPr>
        <w:t> </w:t>
      </w:r>
      <w:r>
        <w:rPr/>
        <w:t>titular</w:t>
      </w:r>
      <w:r>
        <w:rPr>
          <w:spacing w:val="-14"/>
        </w:rPr>
        <w:t> </w:t>
      </w:r>
      <w:r>
        <w:rPr/>
        <w:t>de</w:t>
      </w:r>
      <w:r>
        <w:rPr>
          <w:spacing w:val="-14"/>
        </w:rPr>
        <w:t> </w:t>
      </w:r>
      <w:r>
        <w:rPr/>
        <w:t>la</w:t>
      </w:r>
      <w:r>
        <w:rPr>
          <w:spacing w:val="-14"/>
        </w:rPr>
        <w:t> </w:t>
      </w:r>
      <w:r>
        <w:rPr/>
        <w:t>dependencia encargada</w:t>
      </w:r>
      <w:r>
        <w:rPr>
          <w:spacing w:val="-6"/>
        </w:rPr>
        <w:t> </w:t>
      </w:r>
      <w:r>
        <w:rPr/>
        <w:t>del</w:t>
      </w:r>
      <w:r>
        <w:rPr>
          <w:spacing w:val="-9"/>
        </w:rPr>
        <w:t> </w:t>
      </w:r>
      <w:r>
        <w:rPr/>
        <w:t>control</w:t>
      </w:r>
      <w:r>
        <w:rPr>
          <w:spacing w:val="-7"/>
        </w:rPr>
        <w:t> </w:t>
      </w:r>
      <w:r>
        <w:rPr/>
        <w:t>interno</w:t>
      </w:r>
      <w:r>
        <w:rPr>
          <w:spacing w:val="-8"/>
        </w:rPr>
        <w:t> </w:t>
      </w:r>
      <w:r>
        <w:rPr/>
        <w:t>cuyo</w:t>
      </w:r>
      <w:r>
        <w:rPr>
          <w:spacing w:val="-6"/>
        </w:rPr>
        <w:t> </w:t>
      </w:r>
      <w:r>
        <w:rPr/>
        <w:t>nombramiento</w:t>
      </w:r>
      <w:r>
        <w:rPr>
          <w:spacing w:val="-6"/>
        </w:rPr>
        <w:t> </w:t>
      </w:r>
      <w:r>
        <w:rPr/>
        <w:t>deberá</w:t>
      </w:r>
      <w:r>
        <w:rPr>
          <w:spacing w:val="-7"/>
        </w:rPr>
        <w:t> </w:t>
      </w:r>
      <w:r>
        <w:rPr/>
        <w:t>ser</w:t>
      </w:r>
      <w:r>
        <w:rPr>
          <w:spacing w:val="-7"/>
        </w:rPr>
        <w:t> </w:t>
      </w:r>
      <w:r>
        <w:rPr/>
        <w:t>ratificado</w:t>
      </w:r>
      <w:r>
        <w:rPr>
          <w:spacing w:val="-6"/>
        </w:rPr>
        <w:t> </w:t>
      </w:r>
      <w:r>
        <w:rPr/>
        <w:t>por</w:t>
      </w:r>
      <w:r>
        <w:rPr>
          <w:spacing w:val="-5"/>
        </w:rPr>
        <w:t> </w:t>
      </w:r>
      <w:r>
        <w:rPr/>
        <w:t>el</w:t>
      </w:r>
      <w:r>
        <w:rPr>
          <w:spacing w:val="-7"/>
        </w:rPr>
        <w:t> </w:t>
      </w:r>
      <w:r>
        <w:rPr/>
        <w:t>Congreso,</w:t>
      </w:r>
      <w:r>
        <w:rPr>
          <w:spacing w:val="-8"/>
        </w:rPr>
        <w:t> </w:t>
      </w:r>
      <w:r>
        <w:rPr/>
        <w:t>así</w:t>
      </w:r>
      <w:r>
        <w:rPr>
          <w:spacing w:val="-6"/>
        </w:rPr>
        <w:t> </w:t>
      </w:r>
      <w:r>
        <w:rPr/>
        <w:t>como</w:t>
      </w:r>
      <w:r>
        <w:rPr>
          <w:spacing w:val="-6"/>
        </w:rPr>
        <w:t> </w:t>
      </w:r>
      <w:r>
        <w:rPr/>
        <w:t>a</w:t>
      </w:r>
      <w:r>
        <w:rPr>
          <w:spacing w:val="-6"/>
        </w:rPr>
        <w:t> </w:t>
      </w:r>
      <w:r>
        <w:rPr/>
        <w:t>todos</w:t>
      </w:r>
      <w:r>
        <w:rPr>
          <w:spacing w:val="-7"/>
        </w:rPr>
        <w:t> </w:t>
      </w:r>
      <w:r>
        <w:rPr/>
        <w:t>los empleados y funcionarios, que, conforme a la Constitución y a las leyes, no deban ser nombrados por otra </w:t>
      </w:r>
      <w:r>
        <w:rPr>
          <w:spacing w:val="-2"/>
        </w:rPr>
        <w:t>autoridad;</w:t>
      </w:r>
    </w:p>
    <w:p>
      <w:pPr>
        <w:pStyle w:val="BodyText"/>
        <w:ind w:left="0"/>
      </w:pPr>
    </w:p>
    <w:p>
      <w:pPr>
        <w:pStyle w:val="BodyText"/>
        <w:ind w:left="0"/>
      </w:pPr>
    </w:p>
    <w:p>
      <w:pPr>
        <w:pStyle w:val="BodyText"/>
        <w:ind w:right="116"/>
        <w:jc w:val="both"/>
      </w:pPr>
      <w:r>
        <w:rPr>
          <w:rFonts w:ascii="Arial" w:hAnsi="Arial"/>
          <w:b/>
        </w:rPr>
        <w:t>XIII.- </w:t>
      </w:r>
      <w:r>
        <w:rPr/>
        <w:t>Nombrar a los funcionarios y agentes integrantes de las fuerzas de seguridad pública Estatal y a los responsables</w:t>
      </w:r>
      <w:r>
        <w:rPr>
          <w:spacing w:val="-10"/>
        </w:rPr>
        <w:t> </w:t>
      </w:r>
      <w:r>
        <w:rPr/>
        <w:t>de</w:t>
      </w:r>
      <w:r>
        <w:rPr>
          <w:spacing w:val="-12"/>
        </w:rPr>
        <w:t> </w:t>
      </w:r>
      <w:r>
        <w:rPr/>
        <w:t>los</w:t>
      </w:r>
      <w:r>
        <w:rPr>
          <w:spacing w:val="-13"/>
        </w:rPr>
        <w:t> </w:t>
      </w:r>
      <w:r>
        <w:rPr/>
        <w:t>servicios</w:t>
      </w:r>
      <w:r>
        <w:rPr>
          <w:spacing w:val="-13"/>
        </w:rPr>
        <w:t> </w:t>
      </w:r>
      <w:r>
        <w:rPr/>
        <w:t>públicos</w:t>
      </w:r>
      <w:r>
        <w:rPr>
          <w:spacing w:val="-13"/>
        </w:rPr>
        <w:t> </w:t>
      </w:r>
      <w:r>
        <w:rPr/>
        <w:t>del</w:t>
      </w:r>
      <w:r>
        <w:rPr>
          <w:spacing w:val="-12"/>
        </w:rPr>
        <w:t> </w:t>
      </w:r>
      <w:r>
        <w:rPr/>
        <w:t>gobierno,</w:t>
      </w:r>
      <w:r>
        <w:rPr>
          <w:spacing w:val="-12"/>
        </w:rPr>
        <w:t> </w:t>
      </w:r>
      <w:r>
        <w:rPr/>
        <w:t>que</w:t>
      </w:r>
      <w:r>
        <w:rPr>
          <w:spacing w:val="-14"/>
        </w:rPr>
        <w:t> </w:t>
      </w:r>
      <w:r>
        <w:rPr/>
        <w:t>en</w:t>
      </w:r>
      <w:r>
        <w:rPr>
          <w:spacing w:val="-14"/>
        </w:rPr>
        <w:t> </w:t>
      </w:r>
      <w:r>
        <w:rPr/>
        <w:t>todos</w:t>
      </w:r>
      <w:r>
        <w:rPr>
          <w:spacing w:val="-10"/>
        </w:rPr>
        <w:t> </w:t>
      </w:r>
      <w:r>
        <w:rPr/>
        <w:t>los</w:t>
      </w:r>
      <w:r>
        <w:rPr>
          <w:spacing w:val="-13"/>
        </w:rPr>
        <w:t> </w:t>
      </w:r>
      <w:r>
        <w:rPr/>
        <w:t>casos</w:t>
      </w:r>
      <w:r>
        <w:rPr>
          <w:spacing w:val="-13"/>
        </w:rPr>
        <w:t> </w:t>
      </w:r>
      <w:r>
        <w:rPr/>
        <w:t>se</w:t>
      </w:r>
      <w:r>
        <w:rPr>
          <w:spacing w:val="-12"/>
        </w:rPr>
        <w:t> </w:t>
      </w:r>
      <w:r>
        <w:rPr/>
        <w:t>considerarán</w:t>
      </w:r>
      <w:r>
        <w:rPr>
          <w:spacing w:val="-11"/>
        </w:rPr>
        <w:t> </w:t>
      </w:r>
      <w:r>
        <w:rPr/>
        <w:t>como</w:t>
      </w:r>
      <w:r>
        <w:rPr>
          <w:spacing w:val="-14"/>
        </w:rPr>
        <w:t> </w:t>
      </w:r>
      <w:r>
        <w:rPr/>
        <w:t>empleados de confianza;</w:t>
      </w:r>
    </w:p>
    <w:p>
      <w:pPr>
        <w:pStyle w:val="BodyText"/>
        <w:ind w:left="0"/>
      </w:pPr>
    </w:p>
    <w:p>
      <w:pPr>
        <w:pStyle w:val="BodyText"/>
        <w:ind w:right="110"/>
        <w:jc w:val="both"/>
      </w:pPr>
      <w:r>
        <w:rPr>
          <w:rFonts w:ascii="Arial" w:hAnsi="Arial"/>
          <w:b/>
        </w:rPr>
        <w:t>XIV. </w:t>
      </w:r>
      <w:r>
        <w:rPr/>
        <w:t>Nombrar a los Magistrados del Tribunal Superior de Justicia y Magistrados del Tribunal de Justicia Administrativa</w:t>
      </w:r>
      <w:r>
        <w:rPr>
          <w:spacing w:val="-9"/>
        </w:rPr>
        <w:t> </w:t>
      </w:r>
      <w:r>
        <w:rPr/>
        <w:t>con</w:t>
      </w:r>
      <w:r>
        <w:rPr>
          <w:spacing w:val="-7"/>
        </w:rPr>
        <w:t> </w:t>
      </w:r>
      <w:r>
        <w:rPr/>
        <w:t>la</w:t>
      </w:r>
      <w:r>
        <w:rPr>
          <w:spacing w:val="-8"/>
        </w:rPr>
        <w:t> </w:t>
      </w:r>
      <w:r>
        <w:rPr/>
        <w:t>aprobación</w:t>
      </w:r>
      <w:r>
        <w:rPr>
          <w:spacing w:val="-9"/>
        </w:rPr>
        <w:t> </w:t>
      </w:r>
      <w:r>
        <w:rPr/>
        <w:t>del</w:t>
      </w:r>
      <w:r>
        <w:rPr>
          <w:spacing w:val="-10"/>
        </w:rPr>
        <w:t> </w:t>
      </w:r>
      <w:r>
        <w:rPr/>
        <w:t>Congreso</w:t>
      </w:r>
      <w:r>
        <w:rPr>
          <w:spacing w:val="-9"/>
        </w:rPr>
        <w:t> </w:t>
      </w:r>
      <w:r>
        <w:rPr/>
        <w:t>del</w:t>
      </w:r>
      <w:r>
        <w:rPr>
          <w:spacing w:val="-10"/>
        </w:rPr>
        <w:t> </w:t>
      </w:r>
      <w:r>
        <w:rPr/>
        <w:t>Estado</w:t>
      </w:r>
      <w:r>
        <w:rPr>
          <w:spacing w:val="-9"/>
        </w:rPr>
        <w:t> </w:t>
      </w:r>
      <w:r>
        <w:rPr/>
        <w:t>y</w:t>
      </w:r>
      <w:r>
        <w:rPr>
          <w:spacing w:val="-8"/>
        </w:rPr>
        <w:t> </w:t>
      </w:r>
      <w:r>
        <w:rPr/>
        <w:t>recibir</w:t>
      </w:r>
      <w:r>
        <w:rPr>
          <w:spacing w:val="-8"/>
        </w:rPr>
        <w:t> </w:t>
      </w:r>
      <w:r>
        <w:rPr/>
        <w:t>sus</w:t>
      </w:r>
      <w:r>
        <w:rPr>
          <w:spacing w:val="-8"/>
        </w:rPr>
        <w:t> </w:t>
      </w:r>
      <w:r>
        <w:rPr/>
        <w:t>renuncias</w:t>
      </w:r>
      <w:r>
        <w:rPr>
          <w:spacing w:val="-8"/>
        </w:rPr>
        <w:t> </w:t>
      </w:r>
      <w:r>
        <w:rPr/>
        <w:t>para</w:t>
      </w:r>
      <w:r>
        <w:rPr>
          <w:spacing w:val="-9"/>
        </w:rPr>
        <w:t> </w:t>
      </w:r>
      <w:r>
        <w:rPr/>
        <w:t>tramitarlas</w:t>
      </w:r>
      <w:r>
        <w:rPr>
          <w:spacing w:val="-8"/>
        </w:rPr>
        <w:t> </w:t>
      </w:r>
      <w:r>
        <w:rPr/>
        <w:t>en</w:t>
      </w:r>
      <w:r>
        <w:rPr>
          <w:spacing w:val="-9"/>
        </w:rPr>
        <w:t> </w:t>
      </w:r>
      <w:r>
        <w:rPr/>
        <w:t>términos de Ley;</w:t>
      </w:r>
    </w:p>
    <w:p>
      <w:pPr>
        <w:pStyle w:val="BodyText"/>
        <w:spacing w:before="229"/>
        <w:ind w:right="117"/>
        <w:jc w:val="both"/>
      </w:pPr>
      <w:r>
        <w:rPr>
          <w:rFonts w:ascii="Arial" w:hAnsi="Arial"/>
          <w:b/>
        </w:rPr>
        <w:t>XV.- </w:t>
      </w:r>
      <w:r>
        <w:rPr/>
        <w:t>Iniciar ante el Tribunal Superior de Justicia, la separación de los servidores públicos del Poder Judicial que observen conducta inconveniente;</w:t>
      </w:r>
    </w:p>
    <w:p>
      <w:pPr>
        <w:pStyle w:val="BodyText"/>
        <w:spacing w:before="1"/>
        <w:ind w:left="0"/>
      </w:pPr>
    </w:p>
    <w:p>
      <w:pPr>
        <w:pStyle w:val="BodyText"/>
        <w:spacing w:before="1"/>
        <w:ind w:right="114"/>
        <w:jc w:val="both"/>
      </w:pPr>
      <w:r>
        <w:rPr>
          <w:rFonts w:ascii="Arial" w:hAnsi="Arial"/>
          <w:b/>
        </w:rPr>
        <w:t>XVI.- </w:t>
      </w:r>
      <w:r>
        <w:rPr/>
        <w:t>Proponer al Tribunal Superior de Justicia, la modificación de la división y límites de los Distritos Judiciales, a fin de enviar en su caso la correspondiente iniciativa al Congreso;</w:t>
      </w:r>
    </w:p>
    <w:p>
      <w:pPr>
        <w:spacing w:after="0"/>
        <w:jc w:val="both"/>
        <w:sectPr>
          <w:pgSz w:w="12250" w:h="15850"/>
          <w:pgMar w:header="0" w:footer="740" w:top="1680" w:bottom="940" w:left="1160" w:right="1220"/>
        </w:sectPr>
      </w:pPr>
    </w:p>
    <w:p>
      <w:pPr>
        <w:pStyle w:val="BodyText"/>
        <w:spacing w:before="83"/>
        <w:ind w:right="106"/>
        <w:jc w:val="both"/>
      </w:pPr>
      <w:r>
        <w:rPr>
          <w:rFonts w:ascii="Arial" w:hAnsi="Arial"/>
          <w:b/>
        </w:rPr>
        <w:t>XVII.-</w:t>
      </w:r>
      <w:r>
        <w:rPr>
          <w:rFonts w:ascii="Arial" w:hAnsi="Arial"/>
          <w:b/>
          <w:spacing w:val="-9"/>
        </w:rPr>
        <w:t> </w:t>
      </w:r>
      <w:r>
        <w:rPr/>
        <w:t>Conceder</w:t>
      </w:r>
      <w:r>
        <w:rPr>
          <w:spacing w:val="-9"/>
        </w:rPr>
        <w:t> </w:t>
      </w:r>
      <w:r>
        <w:rPr/>
        <w:t>licencia</w:t>
      </w:r>
      <w:r>
        <w:rPr>
          <w:spacing w:val="-8"/>
        </w:rPr>
        <w:t> </w:t>
      </w:r>
      <w:r>
        <w:rPr/>
        <w:t>a</w:t>
      </w:r>
      <w:r>
        <w:rPr>
          <w:spacing w:val="-8"/>
        </w:rPr>
        <w:t> </w:t>
      </w:r>
      <w:r>
        <w:rPr/>
        <w:t>los</w:t>
      </w:r>
      <w:r>
        <w:rPr>
          <w:spacing w:val="-9"/>
        </w:rPr>
        <w:t> </w:t>
      </w:r>
      <w:r>
        <w:rPr/>
        <w:t>servidores</w:t>
      </w:r>
      <w:r>
        <w:rPr>
          <w:spacing w:val="-8"/>
        </w:rPr>
        <w:t> </w:t>
      </w:r>
      <w:r>
        <w:rPr/>
        <w:t>públicos</w:t>
      </w:r>
      <w:r>
        <w:rPr>
          <w:spacing w:val="-9"/>
        </w:rPr>
        <w:t> </w:t>
      </w:r>
      <w:r>
        <w:rPr/>
        <w:t>que</w:t>
      </w:r>
      <w:r>
        <w:rPr>
          <w:spacing w:val="-7"/>
        </w:rPr>
        <w:t> </w:t>
      </w:r>
      <w:r>
        <w:rPr/>
        <w:t>se</w:t>
      </w:r>
      <w:r>
        <w:rPr>
          <w:spacing w:val="-10"/>
        </w:rPr>
        <w:t> </w:t>
      </w:r>
      <w:r>
        <w:rPr/>
        <w:t>expresan</w:t>
      </w:r>
      <w:r>
        <w:rPr>
          <w:spacing w:val="-4"/>
        </w:rPr>
        <w:t> </w:t>
      </w:r>
      <w:r>
        <w:rPr/>
        <w:t>en</w:t>
      </w:r>
      <w:r>
        <w:rPr>
          <w:spacing w:val="-8"/>
        </w:rPr>
        <w:t> </w:t>
      </w:r>
      <w:r>
        <w:rPr/>
        <w:t>la</w:t>
      </w:r>
      <w:r>
        <w:rPr>
          <w:spacing w:val="-8"/>
        </w:rPr>
        <w:t> </w:t>
      </w:r>
      <w:r>
        <w:rPr/>
        <w:t>fracción</w:t>
      </w:r>
      <w:r>
        <w:rPr>
          <w:spacing w:val="-8"/>
        </w:rPr>
        <w:t> </w:t>
      </w:r>
      <w:r>
        <w:rPr/>
        <w:t>XII,</w:t>
      </w:r>
      <w:r>
        <w:rPr>
          <w:spacing w:val="-8"/>
        </w:rPr>
        <w:t> </w:t>
      </w:r>
      <w:r>
        <w:rPr/>
        <w:t>en</w:t>
      </w:r>
      <w:r>
        <w:rPr>
          <w:spacing w:val="-9"/>
        </w:rPr>
        <w:t> </w:t>
      </w:r>
      <w:r>
        <w:rPr/>
        <w:t>los</w:t>
      </w:r>
      <w:r>
        <w:rPr>
          <w:spacing w:val="-9"/>
        </w:rPr>
        <w:t> </w:t>
      </w:r>
      <w:r>
        <w:rPr/>
        <w:t>términos</w:t>
      </w:r>
      <w:r>
        <w:rPr>
          <w:spacing w:val="-8"/>
        </w:rPr>
        <w:t> </w:t>
      </w:r>
      <w:r>
        <w:rPr/>
        <w:t>que</w:t>
      </w:r>
      <w:r>
        <w:rPr>
          <w:spacing w:val="-8"/>
        </w:rPr>
        <w:t> </w:t>
      </w:r>
      <w:r>
        <w:rPr/>
        <w:t>fijen las leyes;</w:t>
      </w:r>
    </w:p>
    <w:p>
      <w:pPr>
        <w:spacing w:before="229"/>
        <w:ind w:left="117" w:right="0" w:firstLine="0"/>
        <w:jc w:val="both"/>
        <w:rPr>
          <w:rFonts w:ascii="Arial"/>
          <w:i/>
          <w:sz w:val="20"/>
        </w:rPr>
      </w:pPr>
      <w:r>
        <w:rPr>
          <w:rFonts w:ascii="Arial"/>
          <w:b/>
          <w:sz w:val="20"/>
        </w:rPr>
        <w:t>XVIII.-</w:t>
      </w:r>
      <w:r>
        <w:rPr>
          <w:rFonts w:ascii="Arial"/>
          <w:b/>
          <w:spacing w:val="-8"/>
          <w:sz w:val="20"/>
        </w:rPr>
        <w:t> </w:t>
      </w:r>
      <w:r>
        <w:rPr>
          <w:rFonts w:ascii="Arial"/>
          <w:i/>
          <w:sz w:val="20"/>
        </w:rPr>
        <w:t>(DEROGADA,</w:t>
      </w:r>
      <w:r>
        <w:rPr>
          <w:rFonts w:ascii="Arial"/>
          <w:i/>
          <w:spacing w:val="-6"/>
          <w:sz w:val="20"/>
        </w:rPr>
        <w:t> </w:t>
      </w:r>
      <w:r>
        <w:rPr>
          <w:rFonts w:ascii="Arial"/>
          <w:i/>
          <w:sz w:val="20"/>
        </w:rPr>
        <w:t>P.O.</w:t>
      </w:r>
      <w:r>
        <w:rPr>
          <w:rFonts w:ascii="Arial"/>
          <w:i/>
          <w:spacing w:val="-3"/>
          <w:sz w:val="20"/>
        </w:rPr>
        <w:t> </w:t>
      </w:r>
      <w:r>
        <w:rPr>
          <w:rFonts w:ascii="Arial"/>
          <w:i/>
          <w:sz w:val="20"/>
        </w:rPr>
        <w:t>14</w:t>
      </w:r>
      <w:r>
        <w:rPr>
          <w:rFonts w:ascii="Arial"/>
          <w:i/>
          <w:spacing w:val="-6"/>
          <w:sz w:val="20"/>
        </w:rPr>
        <w:t> </w:t>
      </w:r>
      <w:r>
        <w:rPr>
          <w:rFonts w:ascii="Arial"/>
          <w:i/>
          <w:sz w:val="20"/>
        </w:rPr>
        <w:t>DE</w:t>
      </w:r>
      <w:r>
        <w:rPr>
          <w:rFonts w:ascii="Arial"/>
          <w:i/>
          <w:spacing w:val="-6"/>
          <w:sz w:val="20"/>
        </w:rPr>
        <w:t> </w:t>
      </w:r>
      <w:r>
        <w:rPr>
          <w:rFonts w:ascii="Arial"/>
          <w:i/>
          <w:sz w:val="20"/>
        </w:rPr>
        <w:t>NOVIEMBRE</w:t>
      </w:r>
      <w:r>
        <w:rPr>
          <w:rFonts w:ascii="Arial"/>
          <w:i/>
          <w:spacing w:val="-6"/>
          <w:sz w:val="20"/>
        </w:rPr>
        <w:t> </w:t>
      </w:r>
      <w:r>
        <w:rPr>
          <w:rFonts w:ascii="Arial"/>
          <w:i/>
          <w:sz w:val="20"/>
        </w:rPr>
        <w:t>DE</w:t>
      </w:r>
      <w:r>
        <w:rPr>
          <w:rFonts w:ascii="Arial"/>
          <w:i/>
          <w:spacing w:val="-6"/>
          <w:sz w:val="20"/>
        </w:rPr>
        <w:t> </w:t>
      </w:r>
      <w:r>
        <w:rPr>
          <w:rFonts w:ascii="Arial"/>
          <w:i/>
          <w:spacing w:val="-4"/>
          <w:sz w:val="20"/>
        </w:rPr>
        <w:t>1995)</w:t>
      </w:r>
    </w:p>
    <w:p>
      <w:pPr>
        <w:pStyle w:val="BodyText"/>
        <w:spacing w:before="1"/>
        <w:ind w:left="0"/>
        <w:rPr>
          <w:rFonts w:ascii="Arial"/>
          <w:i/>
        </w:rPr>
      </w:pPr>
    </w:p>
    <w:p>
      <w:pPr>
        <w:pStyle w:val="BodyText"/>
        <w:jc w:val="both"/>
      </w:pPr>
      <w:r>
        <w:rPr>
          <w:rFonts w:ascii="Arial" w:hAnsi="Arial"/>
          <w:b/>
        </w:rPr>
        <w:t>XIX.-</w:t>
      </w:r>
      <w:r>
        <w:rPr>
          <w:rFonts w:ascii="Arial" w:hAnsi="Arial"/>
          <w:b/>
          <w:spacing w:val="-7"/>
        </w:rPr>
        <w:t> </w:t>
      </w:r>
      <w:r>
        <w:rPr/>
        <w:t>Organizar</w:t>
      </w:r>
      <w:r>
        <w:rPr>
          <w:spacing w:val="-7"/>
        </w:rPr>
        <w:t> </w:t>
      </w:r>
      <w:r>
        <w:rPr/>
        <w:t>y</w:t>
      </w:r>
      <w:r>
        <w:rPr>
          <w:spacing w:val="-5"/>
        </w:rPr>
        <w:t> </w:t>
      </w:r>
      <w:r>
        <w:rPr/>
        <w:t>fomentar</w:t>
      </w:r>
      <w:r>
        <w:rPr>
          <w:spacing w:val="-4"/>
        </w:rPr>
        <w:t> </w:t>
      </w:r>
      <w:r>
        <w:rPr/>
        <w:t>la</w:t>
      </w:r>
      <w:r>
        <w:rPr>
          <w:spacing w:val="-7"/>
        </w:rPr>
        <w:t> </w:t>
      </w:r>
      <w:r>
        <w:rPr/>
        <w:t>educación</w:t>
      </w:r>
      <w:r>
        <w:rPr>
          <w:spacing w:val="-8"/>
        </w:rPr>
        <w:t> </w:t>
      </w:r>
      <w:r>
        <w:rPr/>
        <w:t>pública</w:t>
      </w:r>
      <w:r>
        <w:rPr>
          <w:spacing w:val="-5"/>
        </w:rPr>
        <w:t> </w:t>
      </w:r>
      <w:r>
        <w:rPr/>
        <w:t>en</w:t>
      </w:r>
      <w:r>
        <w:rPr>
          <w:spacing w:val="-6"/>
        </w:rPr>
        <w:t> </w:t>
      </w:r>
      <w:r>
        <w:rPr/>
        <w:t>el</w:t>
      </w:r>
      <w:r>
        <w:rPr>
          <w:spacing w:val="-6"/>
        </w:rPr>
        <w:t> </w:t>
      </w:r>
      <w:r>
        <w:rPr>
          <w:spacing w:val="-2"/>
        </w:rPr>
        <w:t>Estado;</w:t>
      </w:r>
    </w:p>
    <w:p>
      <w:pPr>
        <w:pStyle w:val="BodyText"/>
        <w:spacing w:before="228"/>
        <w:jc w:val="both"/>
      </w:pPr>
      <w:r>
        <w:rPr>
          <w:rFonts w:ascii="Arial" w:hAnsi="Arial"/>
          <w:b/>
        </w:rPr>
        <w:t>XX.-</w:t>
      </w:r>
      <w:r>
        <w:rPr>
          <w:rFonts w:ascii="Arial" w:hAnsi="Arial"/>
          <w:b/>
          <w:spacing w:val="-6"/>
        </w:rPr>
        <w:t> </w:t>
      </w:r>
      <w:r>
        <w:rPr/>
        <w:t>Promover</w:t>
      </w:r>
      <w:r>
        <w:rPr>
          <w:spacing w:val="-8"/>
        </w:rPr>
        <w:t> </w:t>
      </w:r>
      <w:r>
        <w:rPr/>
        <w:t>el</w:t>
      </w:r>
      <w:r>
        <w:rPr>
          <w:spacing w:val="-7"/>
        </w:rPr>
        <w:t> </w:t>
      </w:r>
      <w:r>
        <w:rPr/>
        <w:t>desarrollo</w:t>
      </w:r>
      <w:r>
        <w:rPr>
          <w:spacing w:val="-8"/>
        </w:rPr>
        <w:t> </w:t>
      </w:r>
      <w:r>
        <w:rPr/>
        <w:t>cultural,</w:t>
      </w:r>
      <w:r>
        <w:rPr>
          <w:spacing w:val="-6"/>
        </w:rPr>
        <w:t> </w:t>
      </w:r>
      <w:r>
        <w:rPr/>
        <w:t>artístico,</w:t>
      </w:r>
      <w:r>
        <w:rPr>
          <w:spacing w:val="-6"/>
        </w:rPr>
        <w:t> </w:t>
      </w:r>
      <w:r>
        <w:rPr/>
        <w:t>deportivo,</w:t>
      </w:r>
      <w:r>
        <w:rPr>
          <w:spacing w:val="-8"/>
        </w:rPr>
        <w:t> </w:t>
      </w:r>
      <w:r>
        <w:rPr/>
        <w:t>científico</w:t>
      </w:r>
      <w:r>
        <w:rPr>
          <w:spacing w:val="-8"/>
        </w:rPr>
        <w:t> </w:t>
      </w:r>
      <w:r>
        <w:rPr/>
        <w:t>y</w:t>
      </w:r>
      <w:r>
        <w:rPr>
          <w:spacing w:val="-7"/>
        </w:rPr>
        <w:t> </w:t>
      </w:r>
      <w:r>
        <w:rPr/>
        <w:t>tecnológico de</w:t>
      </w:r>
      <w:r>
        <w:rPr>
          <w:spacing w:val="-8"/>
        </w:rPr>
        <w:t> </w:t>
      </w:r>
      <w:r>
        <w:rPr/>
        <w:t>la</w:t>
      </w:r>
      <w:r>
        <w:rPr>
          <w:spacing w:val="-7"/>
        </w:rPr>
        <w:t> </w:t>
      </w:r>
      <w:r>
        <w:rPr>
          <w:spacing w:val="-2"/>
        </w:rPr>
        <w:t>Entidad;</w:t>
      </w:r>
    </w:p>
    <w:p>
      <w:pPr>
        <w:pStyle w:val="BodyText"/>
        <w:spacing w:before="1"/>
        <w:ind w:left="0"/>
      </w:pPr>
    </w:p>
    <w:p>
      <w:pPr>
        <w:pStyle w:val="BodyText"/>
        <w:ind w:right="119"/>
        <w:jc w:val="both"/>
      </w:pPr>
      <w:r>
        <w:rPr>
          <w:rFonts w:ascii="Arial" w:hAnsi="Arial"/>
          <w:b/>
        </w:rPr>
        <w:t>XXI.- </w:t>
      </w:r>
      <w:r>
        <w:rPr/>
        <w:t>Registrar títulos para el ejercicio de una profesión a las personas que hayan obtenido el derecho a él, conforme a las Leyes de la materia;</w:t>
      </w:r>
    </w:p>
    <w:p>
      <w:pPr>
        <w:pStyle w:val="BodyText"/>
        <w:spacing w:before="1"/>
        <w:ind w:left="0"/>
      </w:pPr>
    </w:p>
    <w:p>
      <w:pPr>
        <w:pStyle w:val="BodyText"/>
        <w:spacing w:before="1"/>
        <w:ind w:right="103"/>
        <w:jc w:val="both"/>
      </w:pPr>
      <w:r>
        <w:rPr>
          <w:rFonts w:ascii="Arial" w:hAnsi="Arial"/>
          <w:b/>
        </w:rPr>
        <w:t>XXII.- </w:t>
      </w:r>
      <w:r>
        <w:rPr/>
        <w:t>Conceder indulto con justificación, a los condenados por sentencia ejecutoriada emanada de los Tribunales del Estado;</w:t>
      </w:r>
    </w:p>
    <w:p>
      <w:pPr>
        <w:pStyle w:val="BodyText"/>
        <w:spacing w:before="229"/>
        <w:ind w:right="112"/>
        <w:jc w:val="both"/>
      </w:pPr>
      <w:r>
        <w:rPr>
          <w:rFonts w:ascii="Arial" w:hAnsi="Arial"/>
          <w:b/>
        </w:rPr>
        <w:t>XXIII.- </w:t>
      </w:r>
      <w:r>
        <w:rPr/>
        <w:t>Nombrar representantes del Estado para los negocios en los que éste tenga interés y que deban ventilarse fuera del mismo;</w:t>
      </w:r>
    </w:p>
    <w:p>
      <w:pPr>
        <w:pStyle w:val="BodyText"/>
        <w:spacing w:before="229"/>
        <w:ind w:right="106"/>
        <w:jc w:val="both"/>
      </w:pPr>
      <w:r>
        <w:rPr>
          <w:rFonts w:ascii="Arial" w:hAnsi="Arial"/>
          <w:b/>
        </w:rPr>
        <w:t>XXIV.-</w:t>
      </w:r>
      <w:r>
        <w:rPr>
          <w:rFonts w:ascii="Arial" w:hAnsi="Arial"/>
          <w:b/>
          <w:spacing w:val="-14"/>
        </w:rPr>
        <w:t> </w:t>
      </w:r>
      <w:r>
        <w:rPr/>
        <w:t>Cuidar</w:t>
      </w:r>
      <w:r>
        <w:rPr>
          <w:spacing w:val="-14"/>
        </w:rPr>
        <w:t> </w:t>
      </w:r>
      <w:r>
        <w:rPr/>
        <w:t>de</w:t>
      </w:r>
      <w:r>
        <w:rPr>
          <w:spacing w:val="-14"/>
        </w:rPr>
        <w:t> </w:t>
      </w:r>
      <w:r>
        <w:rPr/>
        <w:t>los</w:t>
      </w:r>
      <w:r>
        <w:rPr>
          <w:spacing w:val="-14"/>
        </w:rPr>
        <w:t> </w:t>
      </w:r>
      <w:r>
        <w:rPr/>
        <w:t>distintos</w:t>
      </w:r>
      <w:r>
        <w:rPr>
          <w:spacing w:val="-14"/>
        </w:rPr>
        <w:t> </w:t>
      </w:r>
      <w:r>
        <w:rPr/>
        <w:t>ramos</w:t>
      </w:r>
      <w:r>
        <w:rPr>
          <w:spacing w:val="-14"/>
        </w:rPr>
        <w:t> </w:t>
      </w:r>
      <w:r>
        <w:rPr/>
        <w:t>de</w:t>
      </w:r>
      <w:r>
        <w:rPr>
          <w:spacing w:val="-14"/>
        </w:rPr>
        <w:t> </w:t>
      </w:r>
      <w:r>
        <w:rPr/>
        <w:t>la</w:t>
      </w:r>
      <w:r>
        <w:rPr>
          <w:spacing w:val="-14"/>
        </w:rPr>
        <w:t> </w:t>
      </w:r>
      <w:r>
        <w:rPr/>
        <w:t>administración,</w:t>
      </w:r>
      <w:r>
        <w:rPr>
          <w:spacing w:val="-14"/>
        </w:rPr>
        <w:t> </w:t>
      </w:r>
      <w:r>
        <w:rPr/>
        <w:t>procurando</w:t>
      </w:r>
      <w:r>
        <w:rPr>
          <w:spacing w:val="-13"/>
        </w:rPr>
        <w:t> </w:t>
      </w:r>
      <w:r>
        <w:rPr/>
        <w:t>que</w:t>
      </w:r>
      <w:r>
        <w:rPr>
          <w:spacing w:val="-14"/>
        </w:rPr>
        <w:t> </w:t>
      </w:r>
      <w:r>
        <w:rPr/>
        <w:t>los</w:t>
      </w:r>
      <w:r>
        <w:rPr>
          <w:spacing w:val="-14"/>
        </w:rPr>
        <w:t> </w:t>
      </w:r>
      <w:r>
        <w:rPr/>
        <w:t>caudales</w:t>
      </w:r>
      <w:r>
        <w:rPr>
          <w:spacing w:val="-14"/>
        </w:rPr>
        <w:t> </w:t>
      </w:r>
      <w:r>
        <w:rPr/>
        <w:t>públicos</w:t>
      </w:r>
      <w:r>
        <w:rPr>
          <w:spacing w:val="-14"/>
        </w:rPr>
        <w:t> </w:t>
      </w:r>
      <w:r>
        <w:rPr/>
        <w:t>estén</w:t>
      </w:r>
      <w:r>
        <w:rPr>
          <w:spacing w:val="-14"/>
        </w:rPr>
        <w:t> </w:t>
      </w:r>
      <w:r>
        <w:rPr/>
        <w:t>siempre asegurados y se recauden e inviertan con arreglo a las Leyes;</w:t>
      </w:r>
    </w:p>
    <w:p>
      <w:pPr>
        <w:pStyle w:val="BodyText"/>
        <w:spacing w:before="1"/>
        <w:ind w:left="0"/>
      </w:pPr>
    </w:p>
    <w:p>
      <w:pPr>
        <w:pStyle w:val="BodyText"/>
        <w:ind w:right="108"/>
        <w:jc w:val="both"/>
      </w:pPr>
      <w:r>
        <w:rPr>
          <w:rFonts w:ascii="Arial" w:hAnsi="Arial"/>
          <w:b/>
        </w:rPr>
        <w:t>XXV.-</w:t>
      </w:r>
      <w:r>
        <w:rPr>
          <w:rFonts w:ascii="Arial" w:hAnsi="Arial"/>
          <w:b/>
          <w:spacing w:val="-4"/>
        </w:rPr>
        <w:t> </w:t>
      </w:r>
      <w:r>
        <w:rPr/>
        <w:t>Presentar</w:t>
      </w:r>
      <w:r>
        <w:rPr>
          <w:spacing w:val="-3"/>
        </w:rPr>
        <w:t> </w:t>
      </w:r>
      <w:r>
        <w:rPr/>
        <w:t>un</w:t>
      </w:r>
      <w:r>
        <w:rPr>
          <w:spacing w:val="-4"/>
        </w:rPr>
        <w:t> </w:t>
      </w:r>
      <w:r>
        <w:rPr/>
        <w:t>informe</w:t>
      </w:r>
      <w:r>
        <w:rPr>
          <w:spacing w:val="-4"/>
        </w:rPr>
        <w:t> </w:t>
      </w:r>
      <w:r>
        <w:rPr/>
        <w:t>por</w:t>
      </w:r>
      <w:r>
        <w:rPr>
          <w:spacing w:val="-5"/>
        </w:rPr>
        <w:t> </w:t>
      </w:r>
      <w:r>
        <w:rPr/>
        <w:t>escrito</w:t>
      </w:r>
      <w:r>
        <w:rPr>
          <w:spacing w:val="-4"/>
        </w:rPr>
        <w:t> </w:t>
      </w:r>
      <w:r>
        <w:rPr/>
        <w:t>al</w:t>
      </w:r>
      <w:r>
        <w:rPr>
          <w:spacing w:val="-7"/>
        </w:rPr>
        <w:t> </w:t>
      </w:r>
      <w:r>
        <w:rPr/>
        <w:t>Congreso</w:t>
      </w:r>
      <w:r>
        <w:rPr>
          <w:spacing w:val="-6"/>
        </w:rPr>
        <w:t> </w:t>
      </w:r>
      <w:r>
        <w:rPr/>
        <w:t>del</w:t>
      </w:r>
      <w:r>
        <w:rPr>
          <w:spacing w:val="-4"/>
        </w:rPr>
        <w:t> </w:t>
      </w:r>
      <w:r>
        <w:rPr/>
        <w:t>Estado,</w:t>
      </w:r>
      <w:r>
        <w:rPr>
          <w:spacing w:val="-6"/>
        </w:rPr>
        <w:t> </w:t>
      </w:r>
      <w:r>
        <w:rPr/>
        <w:t>el</w:t>
      </w:r>
      <w:r>
        <w:rPr>
          <w:spacing w:val="-6"/>
        </w:rPr>
        <w:t> </w:t>
      </w:r>
      <w:r>
        <w:rPr/>
        <w:t>día</w:t>
      </w:r>
      <w:r>
        <w:rPr>
          <w:spacing w:val="-6"/>
        </w:rPr>
        <w:t> </w:t>
      </w:r>
      <w:r>
        <w:rPr/>
        <w:t>cinco</w:t>
      </w:r>
      <w:r>
        <w:rPr>
          <w:spacing w:val="-4"/>
        </w:rPr>
        <w:t> </w:t>
      </w:r>
      <w:r>
        <w:rPr/>
        <w:t>de</w:t>
      </w:r>
      <w:r>
        <w:rPr>
          <w:spacing w:val="-6"/>
        </w:rPr>
        <w:t> </w:t>
      </w:r>
      <w:r>
        <w:rPr/>
        <w:t>septiembre</w:t>
      </w:r>
      <w:r>
        <w:rPr>
          <w:spacing w:val="-5"/>
        </w:rPr>
        <w:t> </w:t>
      </w:r>
      <w:r>
        <w:rPr/>
        <w:t>de</w:t>
      </w:r>
      <w:r>
        <w:rPr>
          <w:spacing w:val="-6"/>
        </w:rPr>
        <w:t> </w:t>
      </w:r>
      <w:r>
        <w:rPr/>
        <w:t>cada</w:t>
      </w:r>
      <w:r>
        <w:rPr>
          <w:spacing w:val="-6"/>
        </w:rPr>
        <w:t> </w:t>
      </w:r>
      <w:r>
        <w:rPr/>
        <w:t>año,</w:t>
      </w:r>
      <w:r>
        <w:rPr>
          <w:spacing w:val="-6"/>
        </w:rPr>
        <w:t> </w:t>
      </w:r>
      <w:r>
        <w:rPr/>
        <w:t>para dar</w:t>
      </w:r>
      <w:r>
        <w:rPr>
          <w:spacing w:val="-12"/>
        </w:rPr>
        <w:t> </w:t>
      </w:r>
      <w:r>
        <w:rPr/>
        <w:t>cuenta</w:t>
      </w:r>
      <w:r>
        <w:rPr>
          <w:spacing w:val="-11"/>
        </w:rPr>
        <w:t> </w:t>
      </w:r>
      <w:r>
        <w:rPr/>
        <w:t>del</w:t>
      </w:r>
      <w:r>
        <w:rPr>
          <w:spacing w:val="-13"/>
        </w:rPr>
        <w:t> </w:t>
      </w:r>
      <w:r>
        <w:rPr/>
        <w:t>estado</w:t>
      </w:r>
      <w:r>
        <w:rPr>
          <w:spacing w:val="-11"/>
        </w:rPr>
        <w:t> </w:t>
      </w:r>
      <w:r>
        <w:rPr/>
        <w:t>que</w:t>
      </w:r>
      <w:r>
        <w:rPr>
          <w:spacing w:val="-13"/>
        </w:rPr>
        <w:t> </w:t>
      </w:r>
      <w:r>
        <w:rPr/>
        <w:t>guardan</w:t>
      </w:r>
      <w:r>
        <w:rPr>
          <w:spacing w:val="-13"/>
        </w:rPr>
        <w:t> </w:t>
      </w:r>
      <w:r>
        <w:rPr/>
        <w:t>los</w:t>
      </w:r>
      <w:r>
        <w:rPr>
          <w:spacing w:val="-12"/>
        </w:rPr>
        <w:t> </w:t>
      </w:r>
      <w:r>
        <w:rPr/>
        <w:t>diversos</w:t>
      </w:r>
      <w:r>
        <w:rPr>
          <w:spacing w:val="-12"/>
        </w:rPr>
        <w:t> </w:t>
      </w:r>
      <w:r>
        <w:rPr/>
        <w:t>ramos</w:t>
      </w:r>
      <w:r>
        <w:rPr>
          <w:spacing w:val="-9"/>
        </w:rPr>
        <w:t> </w:t>
      </w:r>
      <w:r>
        <w:rPr/>
        <w:t>de</w:t>
      </w:r>
      <w:r>
        <w:rPr>
          <w:spacing w:val="-11"/>
        </w:rPr>
        <w:t> </w:t>
      </w:r>
      <w:r>
        <w:rPr/>
        <w:t>la</w:t>
      </w:r>
      <w:r>
        <w:rPr>
          <w:spacing w:val="-10"/>
        </w:rPr>
        <w:t> </w:t>
      </w:r>
      <w:r>
        <w:rPr/>
        <w:t>Administración</w:t>
      </w:r>
      <w:r>
        <w:rPr>
          <w:spacing w:val="-10"/>
        </w:rPr>
        <w:t> </w:t>
      </w:r>
      <w:r>
        <w:rPr/>
        <w:t>Pública.</w:t>
      </w:r>
      <w:r>
        <w:rPr>
          <w:spacing w:val="-13"/>
        </w:rPr>
        <w:t> </w:t>
      </w:r>
      <w:r>
        <w:rPr/>
        <w:t>El</w:t>
      </w:r>
      <w:r>
        <w:rPr>
          <w:spacing w:val="-11"/>
        </w:rPr>
        <w:t> </w:t>
      </w:r>
      <w:r>
        <w:rPr/>
        <w:t>último</w:t>
      </w:r>
      <w:r>
        <w:rPr>
          <w:spacing w:val="-13"/>
        </w:rPr>
        <w:t> </w:t>
      </w:r>
      <w:r>
        <w:rPr/>
        <w:t>año</w:t>
      </w:r>
      <w:r>
        <w:rPr>
          <w:spacing w:val="-11"/>
        </w:rPr>
        <w:t> </w:t>
      </w:r>
      <w:r>
        <w:rPr/>
        <w:t>del</w:t>
      </w:r>
      <w:r>
        <w:rPr>
          <w:spacing w:val="-11"/>
        </w:rPr>
        <w:t> </w:t>
      </w:r>
      <w:r>
        <w:rPr/>
        <w:t>Ejercicio Constitucional,</w:t>
      </w:r>
      <w:r>
        <w:rPr>
          <w:spacing w:val="-8"/>
        </w:rPr>
        <w:t> </w:t>
      </w:r>
      <w:r>
        <w:rPr/>
        <w:t>el</w:t>
      </w:r>
      <w:r>
        <w:rPr>
          <w:spacing w:val="-6"/>
        </w:rPr>
        <w:t> </w:t>
      </w:r>
      <w:r>
        <w:rPr/>
        <w:t>informe</w:t>
      </w:r>
      <w:r>
        <w:rPr>
          <w:spacing w:val="-8"/>
        </w:rPr>
        <w:t> </w:t>
      </w:r>
      <w:r>
        <w:rPr/>
        <w:t>se</w:t>
      </w:r>
      <w:r>
        <w:rPr>
          <w:spacing w:val="-8"/>
        </w:rPr>
        <w:t> </w:t>
      </w:r>
      <w:r>
        <w:rPr/>
        <w:t>enviará</w:t>
      </w:r>
      <w:r>
        <w:rPr>
          <w:spacing w:val="-5"/>
        </w:rPr>
        <w:t> </w:t>
      </w:r>
      <w:r>
        <w:rPr/>
        <w:t>el</w:t>
      </w:r>
      <w:r>
        <w:rPr>
          <w:spacing w:val="-9"/>
        </w:rPr>
        <w:t> </w:t>
      </w:r>
      <w:r>
        <w:rPr/>
        <w:t>cinco</w:t>
      </w:r>
      <w:r>
        <w:rPr>
          <w:spacing w:val="-8"/>
        </w:rPr>
        <w:t> </w:t>
      </w:r>
      <w:r>
        <w:rPr/>
        <w:t>de</w:t>
      </w:r>
      <w:r>
        <w:rPr>
          <w:spacing w:val="-8"/>
        </w:rPr>
        <w:t> </w:t>
      </w:r>
      <w:r>
        <w:rPr/>
        <w:t>agosto.</w:t>
      </w:r>
      <w:r>
        <w:rPr>
          <w:spacing w:val="-8"/>
        </w:rPr>
        <w:t> </w:t>
      </w:r>
      <w:r>
        <w:rPr/>
        <w:t>Cuando</w:t>
      </w:r>
      <w:r>
        <w:rPr>
          <w:spacing w:val="-8"/>
        </w:rPr>
        <w:t> </w:t>
      </w:r>
      <w:r>
        <w:rPr/>
        <w:t>por</w:t>
      </w:r>
      <w:r>
        <w:rPr>
          <w:spacing w:val="-7"/>
        </w:rPr>
        <w:t> </w:t>
      </w:r>
      <w:r>
        <w:rPr/>
        <w:t>causas</w:t>
      </w:r>
      <w:r>
        <w:rPr>
          <w:spacing w:val="-7"/>
        </w:rPr>
        <w:t> </w:t>
      </w:r>
      <w:r>
        <w:rPr/>
        <w:t>de</w:t>
      </w:r>
      <w:r>
        <w:rPr>
          <w:spacing w:val="-8"/>
        </w:rPr>
        <w:t> </w:t>
      </w:r>
      <w:r>
        <w:rPr/>
        <w:t>fuerza</w:t>
      </w:r>
      <w:r>
        <w:rPr>
          <w:spacing w:val="-8"/>
        </w:rPr>
        <w:t> </w:t>
      </w:r>
      <w:r>
        <w:rPr/>
        <w:t>mayor</w:t>
      </w:r>
      <w:r>
        <w:rPr>
          <w:spacing w:val="-5"/>
        </w:rPr>
        <w:t> </w:t>
      </w:r>
      <w:r>
        <w:rPr/>
        <w:t>no</w:t>
      </w:r>
      <w:r>
        <w:rPr>
          <w:spacing w:val="-8"/>
        </w:rPr>
        <w:t> </w:t>
      </w:r>
      <w:r>
        <w:rPr/>
        <w:t>fuera</w:t>
      </w:r>
      <w:r>
        <w:rPr>
          <w:spacing w:val="-6"/>
        </w:rPr>
        <w:t> </w:t>
      </w:r>
      <w:r>
        <w:rPr/>
        <w:t>posible enviarlo en estas fechas, el Congreso expedirá el correspondiente Decreto, fijando el día para su </w:t>
      </w:r>
      <w:r>
        <w:rPr>
          <w:spacing w:val="-2"/>
        </w:rPr>
        <w:t>presentación.</w:t>
      </w:r>
    </w:p>
    <w:p>
      <w:pPr>
        <w:pStyle w:val="BodyText"/>
        <w:ind w:left="0"/>
      </w:pPr>
    </w:p>
    <w:p>
      <w:pPr>
        <w:pStyle w:val="BodyText"/>
        <w:spacing w:before="1"/>
        <w:ind w:right="105"/>
        <w:jc w:val="both"/>
      </w:pPr>
      <w:r>
        <w:rPr>
          <w:rFonts w:ascii="Arial" w:hAnsi="Arial"/>
          <w:b/>
        </w:rPr>
        <w:t>XXVI.- </w:t>
      </w:r>
      <w:r>
        <w:rPr/>
        <w:t>Solicitar del Congreso autorización para el arreglo de los límites de la Entidad con los Estados Limítrofes</w:t>
      </w:r>
      <w:r>
        <w:rPr>
          <w:spacing w:val="-7"/>
        </w:rPr>
        <w:t> </w:t>
      </w:r>
      <w:r>
        <w:rPr/>
        <w:t>y</w:t>
      </w:r>
      <w:r>
        <w:rPr>
          <w:spacing w:val="-4"/>
        </w:rPr>
        <w:t> </w:t>
      </w:r>
      <w:r>
        <w:rPr/>
        <w:t>una</w:t>
      </w:r>
      <w:r>
        <w:rPr>
          <w:spacing w:val="-8"/>
        </w:rPr>
        <w:t> </w:t>
      </w:r>
      <w:r>
        <w:rPr/>
        <w:t>vez</w:t>
      </w:r>
      <w:r>
        <w:rPr>
          <w:spacing w:val="-5"/>
        </w:rPr>
        <w:t> </w:t>
      </w:r>
      <w:r>
        <w:rPr/>
        <w:t>aprobado</w:t>
      </w:r>
      <w:r>
        <w:rPr>
          <w:spacing w:val="-6"/>
        </w:rPr>
        <w:t> </w:t>
      </w:r>
      <w:r>
        <w:rPr/>
        <w:t>el</w:t>
      </w:r>
      <w:r>
        <w:rPr>
          <w:spacing w:val="-7"/>
        </w:rPr>
        <w:t> </w:t>
      </w:r>
      <w:r>
        <w:rPr/>
        <w:t>arreglo</w:t>
      </w:r>
      <w:r>
        <w:rPr>
          <w:spacing w:val="-6"/>
        </w:rPr>
        <w:t> </w:t>
      </w:r>
      <w:r>
        <w:rPr/>
        <w:t>por</w:t>
      </w:r>
      <w:r>
        <w:rPr>
          <w:spacing w:val="-7"/>
        </w:rPr>
        <w:t> </w:t>
      </w:r>
      <w:r>
        <w:rPr/>
        <w:t>la</w:t>
      </w:r>
      <w:r>
        <w:rPr>
          <w:spacing w:val="-6"/>
        </w:rPr>
        <w:t> </w:t>
      </w:r>
      <w:r>
        <w:rPr/>
        <w:t>Legislatura,</w:t>
      </w:r>
      <w:r>
        <w:rPr>
          <w:spacing w:val="-5"/>
        </w:rPr>
        <w:t> </w:t>
      </w:r>
      <w:r>
        <w:rPr/>
        <w:t>dirigirse</w:t>
      </w:r>
      <w:r>
        <w:rPr>
          <w:spacing w:val="-6"/>
        </w:rPr>
        <w:t> </w:t>
      </w:r>
      <w:r>
        <w:rPr/>
        <w:t>al</w:t>
      </w:r>
      <w:r>
        <w:rPr>
          <w:spacing w:val="-7"/>
        </w:rPr>
        <w:t> </w:t>
      </w:r>
      <w:r>
        <w:rPr/>
        <w:t>Congreso</w:t>
      </w:r>
      <w:r>
        <w:rPr>
          <w:spacing w:val="-6"/>
        </w:rPr>
        <w:t> </w:t>
      </w:r>
      <w:r>
        <w:rPr/>
        <w:t>de</w:t>
      </w:r>
      <w:r>
        <w:rPr>
          <w:spacing w:val="-8"/>
        </w:rPr>
        <w:t> </w:t>
      </w:r>
      <w:r>
        <w:rPr/>
        <w:t>la</w:t>
      </w:r>
      <w:r>
        <w:rPr>
          <w:spacing w:val="-6"/>
        </w:rPr>
        <w:t> </w:t>
      </w:r>
      <w:r>
        <w:rPr/>
        <w:t>Unión,</w:t>
      </w:r>
      <w:r>
        <w:rPr>
          <w:spacing w:val="-6"/>
        </w:rPr>
        <w:t> </w:t>
      </w:r>
      <w:r>
        <w:rPr/>
        <w:t>para</w:t>
      </w:r>
      <w:r>
        <w:rPr>
          <w:spacing w:val="-5"/>
        </w:rPr>
        <w:t> </w:t>
      </w:r>
      <w:r>
        <w:rPr/>
        <w:t>los</w:t>
      </w:r>
      <w:r>
        <w:rPr>
          <w:spacing w:val="-5"/>
        </w:rPr>
        <w:t> </w:t>
      </w:r>
      <w:r>
        <w:rPr/>
        <w:t>efectos de dar cumplimiento a los Artículos 73 fracción IV y 116 de la Constitución General de la República;</w:t>
      </w:r>
    </w:p>
    <w:p>
      <w:pPr>
        <w:pStyle w:val="BodyText"/>
        <w:spacing w:before="229"/>
        <w:ind w:right="111"/>
        <w:jc w:val="both"/>
      </w:pPr>
      <w:r>
        <w:rPr>
          <w:rFonts w:ascii="Arial" w:hAnsi="Arial"/>
          <w:b/>
        </w:rPr>
        <w:t>XXVII.-</w:t>
      </w:r>
      <w:r>
        <w:rPr>
          <w:rFonts w:ascii="Arial" w:hAnsi="Arial"/>
          <w:b/>
          <w:spacing w:val="-5"/>
        </w:rPr>
        <w:t> </w:t>
      </w:r>
      <w:r>
        <w:rPr/>
        <w:t>Delegar</w:t>
      </w:r>
      <w:r>
        <w:rPr>
          <w:spacing w:val="-7"/>
        </w:rPr>
        <w:t> </w:t>
      </w:r>
      <w:r>
        <w:rPr/>
        <w:t>en</w:t>
      </w:r>
      <w:r>
        <w:rPr>
          <w:spacing w:val="-8"/>
        </w:rPr>
        <w:t> </w:t>
      </w:r>
      <w:r>
        <w:rPr/>
        <w:t>cualquiera</w:t>
      </w:r>
      <w:r>
        <w:rPr>
          <w:spacing w:val="-7"/>
        </w:rPr>
        <w:t> </w:t>
      </w:r>
      <w:r>
        <w:rPr/>
        <w:t>de</w:t>
      </w:r>
      <w:r>
        <w:rPr>
          <w:spacing w:val="-6"/>
        </w:rPr>
        <w:t> </w:t>
      </w:r>
      <w:r>
        <w:rPr/>
        <w:t>los</w:t>
      </w:r>
      <w:r>
        <w:rPr>
          <w:spacing w:val="-5"/>
        </w:rPr>
        <w:t> </w:t>
      </w:r>
      <w:r>
        <w:rPr/>
        <w:t>organismos</w:t>
      </w:r>
      <w:r>
        <w:rPr>
          <w:spacing w:val="-7"/>
        </w:rPr>
        <w:t> </w:t>
      </w:r>
      <w:r>
        <w:rPr/>
        <w:t>o</w:t>
      </w:r>
      <w:r>
        <w:rPr>
          <w:spacing w:val="-6"/>
        </w:rPr>
        <w:t> </w:t>
      </w:r>
      <w:r>
        <w:rPr/>
        <w:t>servidores</w:t>
      </w:r>
      <w:r>
        <w:rPr>
          <w:spacing w:val="-5"/>
        </w:rPr>
        <w:t> </w:t>
      </w:r>
      <w:r>
        <w:rPr/>
        <w:t>de</w:t>
      </w:r>
      <w:r>
        <w:rPr>
          <w:spacing w:val="-6"/>
        </w:rPr>
        <w:t> </w:t>
      </w:r>
      <w:r>
        <w:rPr/>
        <w:t>la</w:t>
      </w:r>
      <w:r>
        <w:rPr>
          <w:spacing w:val="-6"/>
        </w:rPr>
        <w:t> </w:t>
      </w:r>
      <w:r>
        <w:rPr/>
        <w:t>administración</w:t>
      </w:r>
      <w:r>
        <w:rPr>
          <w:spacing w:val="-8"/>
        </w:rPr>
        <w:t> </w:t>
      </w:r>
      <w:r>
        <w:rPr/>
        <w:t>pública</w:t>
      </w:r>
      <w:r>
        <w:rPr>
          <w:spacing w:val="-6"/>
        </w:rPr>
        <w:t> </w:t>
      </w:r>
      <w:r>
        <w:rPr/>
        <w:t>estatal,</w:t>
      </w:r>
      <w:r>
        <w:rPr>
          <w:spacing w:val="-6"/>
        </w:rPr>
        <w:t> </w:t>
      </w:r>
      <w:r>
        <w:rPr/>
        <w:t>el</w:t>
      </w:r>
      <w:r>
        <w:rPr>
          <w:spacing w:val="-6"/>
        </w:rPr>
        <w:t> </w:t>
      </w:r>
      <w:r>
        <w:rPr/>
        <w:t>ejercicio de las facultades mencionadas anteriormente en la fracción XXVI;</w:t>
      </w:r>
    </w:p>
    <w:p>
      <w:pPr>
        <w:pStyle w:val="BodyText"/>
        <w:spacing w:before="1"/>
        <w:ind w:left="0"/>
      </w:pPr>
    </w:p>
    <w:p>
      <w:pPr>
        <w:spacing w:before="0"/>
        <w:ind w:left="117" w:right="0" w:firstLine="0"/>
        <w:jc w:val="both"/>
        <w:rPr>
          <w:rFonts w:ascii="Arial"/>
          <w:i/>
          <w:sz w:val="20"/>
        </w:rPr>
      </w:pPr>
      <w:r>
        <w:rPr>
          <w:rFonts w:ascii="Arial"/>
          <w:b/>
          <w:sz w:val="20"/>
        </w:rPr>
        <w:t>XXVIII.-</w:t>
      </w:r>
      <w:r>
        <w:rPr>
          <w:rFonts w:ascii="Arial"/>
          <w:b/>
          <w:spacing w:val="-6"/>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14</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4"/>
          <w:sz w:val="20"/>
        </w:rPr>
        <w:t> </w:t>
      </w:r>
      <w:r>
        <w:rPr>
          <w:rFonts w:ascii="Arial"/>
          <w:i/>
          <w:spacing w:val="-2"/>
          <w:sz w:val="20"/>
        </w:rPr>
        <w:t>2009).</w:t>
      </w:r>
    </w:p>
    <w:p>
      <w:pPr>
        <w:pStyle w:val="BodyText"/>
        <w:spacing w:before="229"/>
        <w:ind w:right="115"/>
        <w:jc w:val="both"/>
      </w:pPr>
      <w:r>
        <w:rPr>
          <w:rFonts w:ascii="Arial" w:hAnsi="Arial"/>
          <w:b/>
        </w:rPr>
        <w:t>XXIX.- </w:t>
      </w:r>
      <w:r>
        <w:rPr/>
        <w:t>Conceder amnistía cuando así lo amerite, siempre que se trate de delitos de la competencia de los Tribunales del Estado;</w:t>
      </w:r>
    </w:p>
    <w:p>
      <w:pPr>
        <w:pStyle w:val="BodyText"/>
        <w:spacing w:before="1"/>
        <w:ind w:left="0"/>
      </w:pPr>
    </w:p>
    <w:p>
      <w:pPr>
        <w:pStyle w:val="BodyText"/>
        <w:ind w:right="112"/>
        <w:jc w:val="both"/>
      </w:pPr>
      <w:r>
        <w:rPr>
          <w:rFonts w:ascii="Arial" w:hAnsi="Arial"/>
          <w:b/>
        </w:rPr>
        <w:t>XXX.-</w:t>
      </w:r>
      <w:r>
        <w:rPr>
          <w:rFonts w:ascii="Arial" w:hAnsi="Arial"/>
          <w:b/>
          <w:spacing w:val="-10"/>
        </w:rPr>
        <w:t> </w:t>
      </w:r>
      <w:r>
        <w:rPr/>
        <w:t>Solicitar</w:t>
      </w:r>
      <w:r>
        <w:rPr>
          <w:spacing w:val="-11"/>
        </w:rPr>
        <w:t> </w:t>
      </w:r>
      <w:r>
        <w:rPr/>
        <w:t>la</w:t>
      </w:r>
      <w:r>
        <w:rPr>
          <w:spacing w:val="-11"/>
        </w:rPr>
        <w:t> </w:t>
      </w:r>
      <w:r>
        <w:rPr/>
        <w:t>protección</w:t>
      </w:r>
      <w:r>
        <w:rPr>
          <w:spacing w:val="-10"/>
        </w:rPr>
        <w:t> </w:t>
      </w:r>
      <w:r>
        <w:rPr/>
        <w:t>de</w:t>
      </w:r>
      <w:r>
        <w:rPr>
          <w:spacing w:val="-12"/>
        </w:rPr>
        <w:t> </w:t>
      </w:r>
      <w:r>
        <w:rPr/>
        <w:t>los</w:t>
      </w:r>
      <w:r>
        <w:rPr>
          <w:spacing w:val="-10"/>
        </w:rPr>
        <w:t> </w:t>
      </w:r>
      <w:r>
        <w:rPr/>
        <w:t>Poderes</w:t>
      </w:r>
      <w:r>
        <w:rPr>
          <w:spacing w:val="-10"/>
        </w:rPr>
        <w:t> </w:t>
      </w:r>
      <w:r>
        <w:rPr/>
        <w:t>de</w:t>
      </w:r>
      <w:r>
        <w:rPr>
          <w:spacing w:val="-11"/>
        </w:rPr>
        <w:t> </w:t>
      </w:r>
      <w:r>
        <w:rPr/>
        <w:t>la</w:t>
      </w:r>
      <w:r>
        <w:rPr>
          <w:spacing w:val="-11"/>
        </w:rPr>
        <w:t> </w:t>
      </w:r>
      <w:r>
        <w:rPr/>
        <w:t>Unión,</w:t>
      </w:r>
      <w:r>
        <w:rPr>
          <w:spacing w:val="-11"/>
        </w:rPr>
        <w:t> </w:t>
      </w:r>
      <w:r>
        <w:rPr/>
        <w:t>de</w:t>
      </w:r>
      <w:r>
        <w:rPr>
          <w:spacing w:val="-12"/>
        </w:rPr>
        <w:t> </w:t>
      </w:r>
      <w:r>
        <w:rPr/>
        <w:t>conformidad</w:t>
      </w:r>
      <w:r>
        <w:rPr>
          <w:spacing w:val="-12"/>
        </w:rPr>
        <w:t> </w:t>
      </w:r>
      <w:r>
        <w:rPr/>
        <w:t>con</w:t>
      </w:r>
      <w:r>
        <w:rPr>
          <w:spacing w:val="-12"/>
        </w:rPr>
        <w:t> </w:t>
      </w:r>
      <w:r>
        <w:rPr/>
        <w:t>el</w:t>
      </w:r>
      <w:r>
        <w:rPr>
          <w:spacing w:val="-12"/>
        </w:rPr>
        <w:t> </w:t>
      </w:r>
      <w:r>
        <w:rPr/>
        <w:t>Artículo</w:t>
      </w:r>
      <w:r>
        <w:rPr>
          <w:spacing w:val="-11"/>
        </w:rPr>
        <w:t> </w:t>
      </w:r>
      <w:r>
        <w:rPr/>
        <w:t>119</w:t>
      </w:r>
      <w:r>
        <w:rPr>
          <w:spacing w:val="-11"/>
        </w:rPr>
        <w:t> </w:t>
      </w:r>
      <w:r>
        <w:rPr/>
        <w:t>de</w:t>
      </w:r>
      <w:r>
        <w:rPr>
          <w:spacing w:val="-9"/>
        </w:rPr>
        <w:t> </w:t>
      </w:r>
      <w:r>
        <w:rPr/>
        <w:t>la</w:t>
      </w:r>
      <w:r>
        <w:rPr>
          <w:spacing w:val="-11"/>
        </w:rPr>
        <w:t> </w:t>
      </w:r>
      <w:r>
        <w:rPr/>
        <w:t>Constitución General de la República;</w:t>
      </w:r>
    </w:p>
    <w:p>
      <w:pPr>
        <w:pStyle w:val="BodyText"/>
        <w:spacing w:before="229"/>
        <w:jc w:val="both"/>
      </w:pPr>
      <w:r>
        <w:rPr>
          <w:rFonts w:ascii="Arial" w:hAnsi="Arial"/>
          <w:b/>
        </w:rPr>
        <w:t>XXXI.-</w:t>
      </w:r>
      <w:r>
        <w:rPr>
          <w:rFonts w:ascii="Arial" w:hAnsi="Arial"/>
          <w:b/>
          <w:spacing w:val="-3"/>
        </w:rPr>
        <w:t> </w:t>
      </w:r>
      <w:r>
        <w:rPr/>
        <w:t>Ejercer</w:t>
      </w:r>
      <w:r>
        <w:rPr>
          <w:spacing w:val="-6"/>
        </w:rPr>
        <w:t> </w:t>
      </w:r>
      <w:r>
        <w:rPr/>
        <w:t>el</w:t>
      </w:r>
      <w:r>
        <w:rPr>
          <w:spacing w:val="-7"/>
        </w:rPr>
        <w:t> </w:t>
      </w:r>
      <w:r>
        <w:rPr/>
        <w:t>derecho</w:t>
      </w:r>
      <w:r>
        <w:rPr>
          <w:spacing w:val="-5"/>
        </w:rPr>
        <w:t> </w:t>
      </w:r>
      <w:r>
        <w:rPr/>
        <w:t>de</w:t>
      </w:r>
      <w:r>
        <w:rPr>
          <w:spacing w:val="-5"/>
        </w:rPr>
        <w:t> </w:t>
      </w:r>
      <w:r>
        <w:rPr/>
        <w:t>veto</w:t>
      </w:r>
      <w:r>
        <w:rPr>
          <w:spacing w:val="-5"/>
        </w:rPr>
        <w:t> </w:t>
      </w:r>
      <w:r>
        <w:rPr/>
        <w:t>en</w:t>
      </w:r>
      <w:r>
        <w:rPr>
          <w:spacing w:val="-5"/>
        </w:rPr>
        <w:t> </w:t>
      </w:r>
      <w:r>
        <w:rPr/>
        <w:t>los</w:t>
      </w:r>
      <w:r>
        <w:rPr>
          <w:spacing w:val="-5"/>
        </w:rPr>
        <w:t> </w:t>
      </w:r>
      <w:r>
        <w:rPr/>
        <w:t>términos</w:t>
      </w:r>
      <w:r>
        <w:rPr>
          <w:spacing w:val="-4"/>
        </w:rPr>
        <w:t> </w:t>
      </w:r>
      <w:r>
        <w:rPr/>
        <w:t>de</w:t>
      </w:r>
      <w:r>
        <w:rPr>
          <w:spacing w:val="-5"/>
        </w:rPr>
        <w:t> </w:t>
      </w:r>
      <w:r>
        <w:rPr/>
        <w:t>esta</w:t>
      </w:r>
      <w:r>
        <w:rPr>
          <w:spacing w:val="-7"/>
        </w:rPr>
        <w:t> </w:t>
      </w:r>
      <w:r>
        <w:rPr>
          <w:spacing w:val="-2"/>
        </w:rPr>
        <w:t>Constitución;</w:t>
      </w:r>
    </w:p>
    <w:p>
      <w:pPr>
        <w:pStyle w:val="BodyText"/>
        <w:spacing w:before="1"/>
        <w:ind w:left="0"/>
      </w:pPr>
    </w:p>
    <w:p>
      <w:pPr>
        <w:pStyle w:val="BodyText"/>
        <w:jc w:val="both"/>
      </w:pPr>
      <w:r>
        <w:rPr>
          <w:rFonts w:ascii="Arial" w:hAnsi="Arial"/>
          <w:b/>
        </w:rPr>
        <w:t>XXXII.-</w:t>
      </w:r>
      <w:r>
        <w:rPr>
          <w:rFonts w:ascii="Arial" w:hAnsi="Arial"/>
          <w:b/>
          <w:spacing w:val="-5"/>
        </w:rPr>
        <w:t> </w:t>
      </w:r>
      <w:r>
        <w:rPr/>
        <w:t>Ejercer</w:t>
      </w:r>
      <w:r>
        <w:rPr>
          <w:spacing w:val="-7"/>
        </w:rPr>
        <w:t> </w:t>
      </w:r>
      <w:r>
        <w:rPr/>
        <w:t>las</w:t>
      </w:r>
      <w:r>
        <w:rPr>
          <w:spacing w:val="-7"/>
        </w:rPr>
        <w:t> </w:t>
      </w:r>
      <w:r>
        <w:rPr/>
        <w:t>facultades</w:t>
      </w:r>
      <w:r>
        <w:rPr>
          <w:spacing w:val="-6"/>
        </w:rPr>
        <w:t> </w:t>
      </w:r>
      <w:r>
        <w:rPr/>
        <w:t>que</w:t>
      </w:r>
      <w:r>
        <w:rPr>
          <w:spacing w:val="-6"/>
        </w:rPr>
        <w:t> </w:t>
      </w:r>
      <w:r>
        <w:rPr/>
        <w:t>le</w:t>
      </w:r>
      <w:r>
        <w:rPr>
          <w:spacing w:val="-5"/>
        </w:rPr>
        <w:t> </w:t>
      </w:r>
      <w:r>
        <w:rPr/>
        <w:t>otorga</w:t>
      </w:r>
      <w:r>
        <w:rPr>
          <w:spacing w:val="-7"/>
        </w:rPr>
        <w:t> </w:t>
      </w:r>
      <w:r>
        <w:rPr/>
        <w:t>la</w:t>
      </w:r>
      <w:r>
        <w:rPr>
          <w:spacing w:val="-8"/>
        </w:rPr>
        <w:t> </w:t>
      </w:r>
      <w:r>
        <w:rPr/>
        <w:t>Constitución</w:t>
      </w:r>
      <w:r>
        <w:rPr>
          <w:spacing w:val="-8"/>
        </w:rPr>
        <w:t> </w:t>
      </w:r>
      <w:r>
        <w:rPr/>
        <w:t>Federal</w:t>
      </w:r>
      <w:r>
        <w:rPr>
          <w:spacing w:val="-8"/>
        </w:rPr>
        <w:t> </w:t>
      </w:r>
      <w:r>
        <w:rPr/>
        <w:t>en</w:t>
      </w:r>
      <w:r>
        <w:rPr>
          <w:spacing w:val="-5"/>
        </w:rPr>
        <w:t> </w:t>
      </w:r>
      <w:r>
        <w:rPr/>
        <w:t>relación</w:t>
      </w:r>
      <w:r>
        <w:rPr>
          <w:spacing w:val="-6"/>
        </w:rPr>
        <w:t> </w:t>
      </w:r>
      <w:r>
        <w:rPr/>
        <w:t>con</w:t>
      </w:r>
      <w:r>
        <w:rPr>
          <w:spacing w:val="-7"/>
        </w:rPr>
        <w:t> </w:t>
      </w:r>
      <w:r>
        <w:rPr/>
        <w:t>la</w:t>
      </w:r>
      <w:r>
        <w:rPr>
          <w:spacing w:val="-6"/>
        </w:rPr>
        <w:t> </w:t>
      </w:r>
      <w:r>
        <w:rPr/>
        <w:t>Guardia</w:t>
      </w:r>
      <w:r>
        <w:rPr>
          <w:spacing w:val="-7"/>
        </w:rPr>
        <w:t> </w:t>
      </w:r>
      <w:r>
        <w:rPr>
          <w:spacing w:val="-2"/>
        </w:rPr>
        <w:t>Nacional;</w:t>
      </w:r>
    </w:p>
    <w:p>
      <w:pPr>
        <w:pStyle w:val="BodyText"/>
        <w:ind w:left="0"/>
        <w:rPr>
          <w:sz w:val="12"/>
        </w:rPr>
      </w:pPr>
    </w:p>
    <w:p>
      <w:pPr>
        <w:spacing w:after="0"/>
        <w:rPr>
          <w:sz w:val="12"/>
        </w:rPr>
        <w:sectPr>
          <w:pgSz w:w="12250" w:h="15850"/>
          <w:pgMar w:header="0" w:footer="740" w:top="1680" w:bottom="940" w:left="1160" w:right="1220"/>
        </w:sectPr>
      </w:pPr>
    </w:p>
    <w:p>
      <w:pPr>
        <w:spacing w:before="93"/>
        <w:ind w:left="117" w:right="0" w:firstLine="0"/>
        <w:jc w:val="left"/>
        <w:rPr>
          <w:sz w:val="20"/>
        </w:rPr>
      </w:pPr>
      <w:r>
        <w:rPr>
          <w:rFonts w:ascii="Arial"/>
          <w:b/>
          <w:sz w:val="20"/>
        </w:rPr>
        <w:t>XXXIII.-</w:t>
      </w:r>
      <w:r>
        <w:rPr>
          <w:rFonts w:ascii="Arial"/>
          <w:b/>
          <w:spacing w:val="-9"/>
          <w:sz w:val="20"/>
        </w:rPr>
        <w:t> </w:t>
      </w:r>
      <w:r>
        <w:rPr>
          <w:spacing w:val="-2"/>
          <w:sz w:val="20"/>
        </w:rPr>
        <w:t>DEROGADA</w:t>
      </w:r>
    </w:p>
    <w:p>
      <w:pPr>
        <w:spacing w:line="240" w:lineRule="auto" w:before="0"/>
        <w:rPr>
          <w:sz w:val="14"/>
        </w:rPr>
      </w:pPr>
      <w:r>
        <w:rPr/>
        <w:br w:type="column"/>
      </w:r>
      <w:r>
        <w:rPr>
          <w:sz w:val="14"/>
        </w:rPr>
      </w:r>
    </w:p>
    <w:p>
      <w:pPr>
        <w:pStyle w:val="BodyText"/>
        <w:spacing w:before="2"/>
        <w:ind w:left="0"/>
        <w:rPr>
          <w:sz w:val="14"/>
        </w:rPr>
      </w:pPr>
    </w:p>
    <w:p>
      <w:pPr>
        <w:spacing w:before="0"/>
        <w:ind w:left="1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after="0"/>
        <w:jc w:val="left"/>
        <w:rPr>
          <w:rFonts w:ascii="Arial" w:hAnsi="Arial"/>
          <w:sz w:val="14"/>
        </w:rPr>
        <w:sectPr>
          <w:type w:val="continuous"/>
          <w:pgSz w:w="12250" w:h="15850"/>
          <w:pgMar w:header="0" w:footer="740" w:top="1680" w:bottom="940" w:left="1160" w:right="1220"/>
          <w:cols w:num="2" w:equalWidth="0">
            <w:col w:w="2044" w:space="3726"/>
            <w:col w:w="4100"/>
          </w:cols>
        </w:sectPr>
      </w:pPr>
    </w:p>
    <w:p>
      <w:pPr>
        <w:pStyle w:val="BodyText"/>
        <w:spacing w:before="227"/>
      </w:pPr>
      <w:r>
        <w:rPr>
          <w:rFonts w:ascii="Arial"/>
          <w:b/>
        </w:rPr>
        <w:t>XXXIV.-</w:t>
      </w:r>
      <w:r>
        <w:rPr>
          <w:rFonts w:ascii="Arial"/>
          <w:b/>
          <w:spacing w:val="-8"/>
        </w:rPr>
        <w:t> </w:t>
      </w:r>
      <w:r>
        <w:rPr/>
        <w:t>Representar</w:t>
      </w:r>
      <w:r>
        <w:rPr>
          <w:spacing w:val="-6"/>
        </w:rPr>
        <w:t> </w:t>
      </w:r>
      <w:r>
        <w:rPr/>
        <w:t>al</w:t>
      </w:r>
      <w:r>
        <w:rPr>
          <w:spacing w:val="-8"/>
        </w:rPr>
        <w:t> </w:t>
      </w:r>
      <w:r>
        <w:rPr/>
        <w:t>Estado</w:t>
      </w:r>
      <w:r>
        <w:rPr>
          <w:spacing w:val="-7"/>
        </w:rPr>
        <w:t> </w:t>
      </w:r>
      <w:r>
        <w:rPr/>
        <w:t>en</w:t>
      </w:r>
      <w:r>
        <w:rPr>
          <w:spacing w:val="-8"/>
        </w:rPr>
        <w:t> </w:t>
      </w:r>
      <w:r>
        <w:rPr/>
        <w:t>las</w:t>
      </w:r>
      <w:r>
        <w:rPr>
          <w:spacing w:val="-8"/>
        </w:rPr>
        <w:t> </w:t>
      </w:r>
      <w:r>
        <w:rPr/>
        <w:t>comisiones</w:t>
      </w:r>
      <w:r>
        <w:rPr>
          <w:spacing w:val="-7"/>
        </w:rPr>
        <w:t> </w:t>
      </w:r>
      <w:r>
        <w:rPr/>
        <w:t>tanto</w:t>
      </w:r>
      <w:r>
        <w:rPr>
          <w:spacing w:val="-9"/>
        </w:rPr>
        <w:t> </w:t>
      </w:r>
      <w:r>
        <w:rPr/>
        <w:t>federales,</w:t>
      </w:r>
      <w:r>
        <w:rPr>
          <w:spacing w:val="-9"/>
        </w:rPr>
        <w:t> </w:t>
      </w:r>
      <w:r>
        <w:rPr/>
        <w:t>como</w:t>
      </w:r>
      <w:r>
        <w:rPr>
          <w:spacing w:val="-6"/>
        </w:rPr>
        <w:t> </w:t>
      </w:r>
      <w:r>
        <w:rPr/>
        <w:t>interestatales</w:t>
      </w:r>
      <w:r>
        <w:rPr>
          <w:spacing w:val="-8"/>
        </w:rPr>
        <w:t> </w:t>
      </w:r>
      <w:r>
        <w:rPr>
          <w:spacing w:val="-2"/>
        </w:rPr>
        <w:t>regionales;</w:t>
      </w:r>
    </w:p>
    <w:p>
      <w:pPr>
        <w:pStyle w:val="BodyText"/>
        <w:spacing w:before="1"/>
        <w:ind w:left="0"/>
      </w:pPr>
    </w:p>
    <w:p>
      <w:pPr>
        <w:pStyle w:val="BodyText"/>
      </w:pPr>
      <w:r>
        <w:rPr>
          <w:rFonts w:ascii="Arial" w:hAnsi="Arial"/>
          <w:b/>
        </w:rPr>
        <w:t>XXXV.-</w:t>
      </w:r>
      <w:r>
        <w:rPr>
          <w:rFonts w:ascii="Arial" w:hAnsi="Arial"/>
          <w:b/>
          <w:spacing w:val="-7"/>
        </w:rPr>
        <w:t> </w:t>
      </w:r>
      <w:r>
        <w:rPr/>
        <w:t>Ejercer</w:t>
      </w:r>
      <w:r>
        <w:rPr>
          <w:spacing w:val="-7"/>
        </w:rPr>
        <w:t> </w:t>
      </w:r>
      <w:r>
        <w:rPr/>
        <w:t>actos</w:t>
      </w:r>
      <w:r>
        <w:rPr>
          <w:spacing w:val="-6"/>
        </w:rPr>
        <w:t> </w:t>
      </w:r>
      <w:r>
        <w:rPr/>
        <w:t>de</w:t>
      </w:r>
      <w:r>
        <w:rPr>
          <w:spacing w:val="-7"/>
        </w:rPr>
        <w:t> </w:t>
      </w:r>
      <w:r>
        <w:rPr/>
        <w:t>dominio</w:t>
      </w:r>
      <w:r>
        <w:rPr>
          <w:spacing w:val="-8"/>
        </w:rPr>
        <w:t> </w:t>
      </w:r>
      <w:r>
        <w:rPr/>
        <w:t>sobre</w:t>
      </w:r>
      <w:r>
        <w:rPr>
          <w:spacing w:val="-7"/>
        </w:rPr>
        <w:t> </w:t>
      </w:r>
      <w:r>
        <w:rPr/>
        <w:t>el</w:t>
      </w:r>
      <w:r>
        <w:rPr>
          <w:spacing w:val="-8"/>
        </w:rPr>
        <w:t> </w:t>
      </w:r>
      <w:r>
        <w:rPr/>
        <w:t>patrimonio</w:t>
      </w:r>
      <w:r>
        <w:rPr>
          <w:spacing w:val="-5"/>
        </w:rPr>
        <w:t> </w:t>
      </w:r>
      <w:r>
        <w:rPr/>
        <w:t>del</w:t>
      </w:r>
      <w:r>
        <w:rPr>
          <w:spacing w:val="-7"/>
        </w:rPr>
        <w:t> </w:t>
      </w:r>
      <w:r>
        <w:rPr/>
        <w:t>Estado,</w:t>
      </w:r>
      <w:r>
        <w:rPr>
          <w:spacing w:val="-7"/>
        </w:rPr>
        <w:t> </w:t>
      </w:r>
      <w:r>
        <w:rPr/>
        <w:t>en</w:t>
      </w:r>
      <w:r>
        <w:rPr>
          <w:spacing w:val="-5"/>
        </w:rPr>
        <w:t> </w:t>
      </w:r>
      <w:r>
        <w:rPr/>
        <w:t>los</w:t>
      </w:r>
      <w:r>
        <w:rPr>
          <w:spacing w:val="-7"/>
        </w:rPr>
        <w:t> </w:t>
      </w:r>
      <w:r>
        <w:rPr/>
        <w:t>términos</w:t>
      </w:r>
      <w:r>
        <w:rPr>
          <w:spacing w:val="-4"/>
        </w:rPr>
        <w:t> </w:t>
      </w:r>
      <w:r>
        <w:rPr/>
        <w:t>que</w:t>
      </w:r>
      <w:r>
        <w:rPr>
          <w:spacing w:val="-6"/>
        </w:rPr>
        <w:t> </w:t>
      </w:r>
      <w:r>
        <w:rPr/>
        <w:t>dispongan</w:t>
      </w:r>
      <w:r>
        <w:rPr>
          <w:spacing w:val="-5"/>
        </w:rPr>
        <w:t> </w:t>
      </w:r>
      <w:r>
        <w:rPr/>
        <w:t>las</w:t>
      </w:r>
      <w:r>
        <w:rPr>
          <w:spacing w:val="-6"/>
        </w:rPr>
        <w:t> </w:t>
      </w:r>
      <w:r>
        <w:rPr>
          <w:spacing w:val="-2"/>
        </w:rPr>
        <w:t>leyes;</w:t>
      </w:r>
    </w:p>
    <w:p>
      <w:pPr>
        <w:pStyle w:val="BodyText"/>
        <w:spacing w:before="1"/>
        <w:ind w:left="0"/>
      </w:pPr>
    </w:p>
    <w:p>
      <w:pPr>
        <w:pStyle w:val="BodyText"/>
      </w:pPr>
      <w:r>
        <w:rPr>
          <w:rFonts w:ascii="Arial" w:hAnsi="Arial"/>
          <w:b/>
        </w:rPr>
        <w:t>XXXVI.-</w:t>
      </w:r>
      <w:r>
        <w:rPr>
          <w:rFonts w:ascii="Arial" w:hAnsi="Arial"/>
          <w:b/>
          <w:spacing w:val="73"/>
        </w:rPr>
        <w:t> </w:t>
      </w:r>
      <w:r>
        <w:rPr/>
        <w:t>Previa</w:t>
      </w:r>
      <w:r>
        <w:rPr>
          <w:spacing w:val="-4"/>
        </w:rPr>
        <w:t> </w:t>
      </w:r>
      <w:r>
        <w:rPr/>
        <w:t>autorización</w:t>
      </w:r>
      <w:r>
        <w:rPr>
          <w:spacing w:val="-6"/>
        </w:rPr>
        <w:t> </w:t>
      </w:r>
      <w:r>
        <w:rPr/>
        <w:t>del</w:t>
      </w:r>
      <w:r>
        <w:rPr>
          <w:spacing w:val="-6"/>
        </w:rPr>
        <w:t> </w:t>
      </w:r>
      <w:r>
        <w:rPr/>
        <w:t>Congreso</w:t>
      </w:r>
      <w:r>
        <w:rPr>
          <w:spacing w:val="-6"/>
        </w:rPr>
        <w:t> </w:t>
      </w:r>
      <w:r>
        <w:rPr/>
        <w:t>del</w:t>
      </w:r>
      <w:r>
        <w:rPr>
          <w:spacing w:val="-5"/>
        </w:rPr>
        <w:t> </w:t>
      </w:r>
      <w:r>
        <w:rPr>
          <w:spacing w:val="-2"/>
        </w:rPr>
        <w:t>Estado:</w:t>
      </w:r>
    </w:p>
    <w:p>
      <w:pPr>
        <w:spacing w:after="0"/>
        <w:sectPr>
          <w:type w:val="continuous"/>
          <w:pgSz w:w="12250" w:h="15850"/>
          <w:pgMar w:header="0" w:footer="740" w:top="1680" w:bottom="940" w:left="1160" w:right="1220"/>
        </w:sectPr>
      </w:pPr>
    </w:p>
    <w:p>
      <w:pPr>
        <w:pStyle w:val="ListParagraph"/>
        <w:numPr>
          <w:ilvl w:val="0"/>
          <w:numId w:val="9"/>
        </w:numPr>
        <w:tabs>
          <w:tab w:pos="835" w:val="left" w:leader="none"/>
          <w:tab w:pos="837" w:val="left" w:leader="none"/>
        </w:tabs>
        <w:spacing w:line="240" w:lineRule="auto" w:before="83" w:after="0"/>
        <w:ind w:left="837" w:right="112" w:hanging="720"/>
        <w:jc w:val="both"/>
        <w:rPr>
          <w:sz w:val="20"/>
        </w:rPr>
      </w:pPr>
      <w:r>
        <w:rPr>
          <w:sz w:val="20"/>
        </w:rPr>
        <w:t>Contratar</w:t>
      </w:r>
      <w:r>
        <w:rPr>
          <w:spacing w:val="-9"/>
          <w:sz w:val="20"/>
        </w:rPr>
        <w:t> </w:t>
      </w:r>
      <w:r>
        <w:rPr>
          <w:sz w:val="20"/>
        </w:rPr>
        <w:t>financiamientos</w:t>
      </w:r>
      <w:r>
        <w:rPr>
          <w:spacing w:val="-9"/>
          <w:sz w:val="20"/>
        </w:rPr>
        <w:t> </w:t>
      </w:r>
      <w:r>
        <w:rPr>
          <w:sz w:val="20"/>
        </w:rPr>
        <w:t>para</w:t>
      </w:r>
      <w:r>
        <w:rPr>
          <w:spacing w:val="-10"/>
          <w:sz w:val="20"/>
        </w:rPr>
        <w:t> </w:t>
      </w:r>
      <w:r>
        <w:rPr>
          <w:sz w:val="20"/>
        </w:rPr>
        <w:t>destinarlos</w:t>
      </w:r>
      <w:r>
        <w:rPr>
          <w:spacing w:val="-9"/>
          <w:sz w:val="20"/>
        </w:rPr>
        <w:t> </w:t>
      </w:r>
      <w:r>
        <w:rPr>
          <w:sz w:val="20"/>
        </w:rPr>
        <w:t>a</w:t>
      </w:r>
      <w:r>
        <w:rPr>
          <w:spacing w:val="-10"/>
          <w:sz w:val="20"/>
        </w:rPr>
        <w:t> </w:t>
      </w:r>
      <w:r>
        <w:rPr>
          <w:sz w:val="20"/>
        </w:rPr>
        <w:t>inversiones</w:t>
      </w:r>
      <w:r>
        <w:rPr>
          <w:spacing w:val="-9"/>
          <w:sz w:val="20"/>
        </w:rPr>
        <w:t> </w:t>
      </w:r>
      <w:r>
        <w:rPr>
          <w:sz w:val="20"/>
        </w:rPr>
        <w:t>públicas</w:t>
      </w:r>
      <w:r>
        <w:rPr>
          <w:spacing w:val="-9"/>
          <w:sz w:val="20"/>
        </w:rPr>
        <w:t> </w:t>
      </w:r>
      <w:r>
        <w:rPr>
          <w:sz w:val="20"/>
        </w:rPr>
        <w:t>productivas</w:t>
      </w:r>
      <w:r>
        <w:rPr>
          <w:spacing w:val="-9"/>
          <w:sz w:val="20"/>
        </w:rPr>
        <w:t> </w:t>
      </w:r>
      <w:r>
        <w:rPr>
          <w:sz w:val="20"/>
        </w:rPr>
        <w:t>o</w:t>
      </w:r>
      <w:r>
        <w:rPr>
          <w:spacing w:val="-10"/>
          <w:sz w:val="20"/>
        </w:rPr>
        <w:t> </w:t>
      </w:r>
      <w:r>
        <w:rPr>
          <w:sz w:val="20"/>
        </w:rPr>
        <w:t>a</w:t>
      </w:r>
      <w:r>
        <w:rPr>
          <w:spacing w:val="-10"/>
          <w:sz w:val="20"/>
        </w:rPr>
        <w:t> </w:t>
      </w:r>
      <w:r>
        <w:rPr>
          <w:sz w:val="20"/>
        </w:rPr>
        <w:t>su</w:t>
      </w:r>
      <w:r>
        <w:rPr>
          <w:spacing w:val="-10"/>
          <w:sz w:val="20"/>
        </w:rPr>
        <w:t> </w:t>
      </w:r>
      <w:r>
        <w:rPr>
          <w:sz w:val="20"/>
        </w:rPr>
        <w:t>refinanciamiento o reestructura, en términos de la legislación aplicable;</w:t>
      </w:r>
    </w:p>
    <w:p>
      <w:pPr>
        <w:pStyle w:val="ListParagraph"/>
        <w:numPr>
          <w:ilvl w:val="0"/>
          <w:numId w:val="9"/>
        </w:numPr>
        <w:tabs>
          <w:tab w:pos="835" w:val="left" w:leader="none"/>
          <w:tab w:pos="837" w:val="left" w:leader="none"/>
        </w:tabs>
        <w:spacing w:line="240" w:lineRule="auto" w:before="229" w:after="0"/>
        <w:ind w:left="837" w:right="108" w:hanging="720"/>
        <w:jc w:val="both"/>
        <w:rPr>
          <w:sz w:val="20"/>
        </w:rPr>
      </w:pPr>
      <w:r>
        <w:rPr>
          <w:sz w:val="20"/>
        </w:rPr>
        <w:t>Afectar, como fuente de pago o garantía de sus obligaciones o financiamientos a cargo del Estado, el</w:t>
      </w:r>
      <w:r>
        <w:rPr>
          <w:spacing w:val="-5"/>
          <w:sz w:val="20"/>
        </w:rPr>
        <w:t> </w:t>
      </w:r>
      <w:r>
        <w:rPr>
          <w:sz w:val="20"/>
        </w:rPr>
        <w:t>derecho</w:t>
      </w:r>
      <w:r>
        <w:rPr>
          <w:spacing w:val="-7"/>
          <w:sz w:val="20"/>
        </w:rPr>
        <w:t> </w:t>
      </w:r>
      <w:r>
        <w:rPr>
          <w:sz w:val="20"/>
        </w:rPr>
        <w:t>y</w:t>
      </w:r>
      <w:r>
        <w:rPr>
          <w:spacing w:val="-3"/>
          <w:sz w:val="20"/>
        </w:rPr>
        <w:t> </w:t>
      </w:r>
      <w:r>
        <w:rPr>
          <w:sz w:val="20"/>
        </w:rPr>
        <w:t>los</w:t>
      </w:r>
      <w:r>
        <w:rPr>
          <w:spacing w:val="-3"/>
          <w:sz w:val="20"/>
        </w:rPr>
        <w:t> </w:t>
      </w:r>
      <w:r>
        <w:rPr>
          <w:sz w:val="20"/>
        </w:rPr>
        <w:t>ingresos</w:t>
      </w:r>
      <w:r>
        <w:rPr>
          <w:spacing w:val="-6"/>
          <w:sz w:val="20"/>
        </w:rPr>
        <w:t> </w:t>
      </w:r>
      <w:r>
        <w:rPr>
          <w:sz w:val="20"/>
        </w:rPr>
        <w:t>a</w:t>
      </w:r>
      <w:r>
        <w:rPr>
          <w:spacing w:val="-2"/>
          <w:sz w:val="20"/>
        </w:rPr>
        <w:t> </w:t>
      </w:r>
      <w:r>
        <w:rPr>
          <w:sz w:val="20"/>
        </w:rPr>
        <w:t>las</w:t>
      </w:r>
      <w:r>
        <w:rPr>
          <w:spacing w:val="-6"/>
          <w:sz w:val="20"/>
        </w:rPr>
        <w:t> </w:t>
      </w:r>
      <w:r>
        <w:rPr>
          <w:sz w:val="20"/>
        </w:rPr>
        <w:t>participaciones</w:t>
      </w:r>
      <w:r>
        <w:rPr>
          <w:spacing w:val="-3"/>
          <w:sz w:val="20"/>
        </w:rPr>
        <w:t> </w:t>
      </w:r>
      <w:r>
        <w:rPr>
          <w:sz w:val="20"/>
        </w:rPr>
        <w:t>y</w:t>
      </w:r>
      <w:r>
        <w:rPr>
          <w:spacing w:val="-5"/>
          <w:sz w:val="20"/>
        </w:rPr>
        <w:t> </w:t>
      </w:r>
      <w:r>
        <w:rPr>
          <w:sz w:val="20"/>
        </w:rPr>
        <w:t>aportaciones</w:t>
      </w:r>
      <w:r>
        <w:rPr>
          <w:spacing w:val="-3"/>
          <w:sz w:val="20"/>
        </w:rPr>
        <w:t> </w:t>
      </w:r>
      <w:r>
        <w:rPr>
          <w:sz w:val="20"/>
        </w:rPr>
        <w:t>federales</w:t>
      </w:r>
      <w:r>
        <w:rPr>
          <w:spacing w:val="-6"/>
          <w:sz w:val="20"/>
        </w:rPr>
        <w:t> </w:t>
      </w:r>
      <w:r>
        <w:rPr>
          <w:sz w:val="20"/>
        </w:rPr>
        <w:t>susceptibles</w:t>
      </w:r>
      <w:r>
        <w:rPr>
          <w:spacing w:val="-6"/>
          <w:sz w:val="20"/>
        </w:rPr>
        <w:t> </w:t>
      </w:r>
      <w:r>
        <w:rPr>
          <w:sz w:val="20"/>
        </w:rPr>
        <w:t>de</w:t>
      </w:r>
      <w:r>
        <w:rPr>
          <w:spacing w:val="-5"/>
          <w:sz w:val="20"/>
        </w:rPr>
        <w:t> </w:t>
      </w:r>
      <w:r>
        <w:rPr>
          <w:sz w:val="20"/>
        </w:rPr>
        <w:t>afectación,</w:t>
      </w:r>
      <w:r>
        <w:rPr>
          <w:spacing w:val="-5"/>
          <w:sz w:val="20"/>
        </w:rPr>
        <w:t> </w:t>
      </w:r>
      <w:r>
        <w:rPr>
          <w:sz w:val="20"/>
        </w:rPr>
        <w:t>o los</w:t>
      </w:r>
      <w:r>
        <w:rPr>
          <w:spacing w:val="-14"/>
          <w:sz w:val="20"/>
        </w:rPr>
        <w:t> </w:t>
      </w:r>
      <w:r>
        <w:rPr>
          <w:sz w:val="20"/>
        </w:rPr>
        <w:t>ingresos</w:t>
      </w:r>
      <w:r>
        <w:rPr>
          <w:spacing w:val="-14"/>
          <w:sz w:val="20"/>
        </w:rPr>
        <w:t> </w:t>
      </w:r>
      <w:r>
        <w:rPr>
          <w:sz w:val="20"/>
        </w:rPr>
        <w:t>derivados</w:t>
      </w:r>
      <w:r>
        <w:rPr>
          <w:spacing w:val="-14"/>
          <w:sz w:val="20"/>
        </w:rPr>
        <w:t> </w:t>
      </w:r>
      <w:r>
        <w:rPr>
          <w:sz w:val="20"/>
        </w:rPr>
        <w:t>de</w:t>
      </w:r>
      <w:r>
        <w:rPr>
          <w:spacing w:val="-14"/>
          <w:sz w:val="20"/>
        </w:rPr>
        <w:t> </w:t>
      </w:r>
      <w:r>
        <w:rPr>
          <w:sz w:val="20"/>
        </w:rPr>
        <w:t>contribuciones,</w:t>
      </w:r>
      <w:r>
        <w:rPr>
          <w:spacing w:val="-14"/>
          <w:sz w:val="20"/>
        </w:rPr>
        <w:t> </w:t>
      </w:r>
      <w:r>
        <w:rPr>
          <w:sz w:val="20"/>
        </w:rPr>
        <w:t>productos,</w:t>
      </w:r>
      <w:r>
        <w:rPr>
          <w:spacing w:val="-14"/>
          <w:sz w:val="20"/>
        </w:rPr>
        <w:t> </w:t>
      </w:r>
      <w:r>
        <w:rPr>
          <w:sz w:val="20"/>
        </w:rPr>
        <w:t>aprovechamientos,</w:t>
      </w:r>
      <w:r>
        <w:rPr>
          <w:spacing w:val="-14"/>
          <w:sz w:val="20"/>
        </w:rPr>
        <w:t> </w:t>
      </w:r>
      <w:r>
        <w:rPr>
          <w:sz w:val="20"/>
        </w:rPr>
        <w:t>accesorios</w:t>
      </w:r>
      <w:r>
        <w:rPr>
          <w:spacing w:val="-14"/>
          <w:sz w:val="20"/>
        </w:rPr>
        <w:t> </w:t>
      </w:r>
      <w:r>
        <w:rPr>
          <w:sz w:val="20"/>
        </w:rPr>
        <w:t>u</w:t>
      </w:r>
      <w:r>
        <w:rPr>
          <w:spacing w:val="-14"/>
          <w:sz w:val="20"/>
        </w:rPr>
        <w:t> </w:t>
      </w:r>
      <w:r>
        <w:rPr>
          <w:sz w:val="20"/>
        </w:rPr>
        <w:t>otros</w:t>
      </w:r>
      <w:r>
        <w:rPr>
          <w:spacing w:val="-13"/>
          <w:sz w:val="20"/>
        </w:rPr>
        <w:t> </w:t>
      </w:r>
      <w:r>
        <w:rPr>
          <w:sz w:val="20"/>
        </w:rPr>
        <w:t>conceptos susceptibles de afectación;</w:t>
      </w:r>
    </w:p>
    <w:p>
      <w:pPr>
        <w:pStyle w:val="BodyText"/>
        <w:ind w:left="0"/>
      </w:pPr>
    </w:p>
    <w:p>
      <w:pPr>
        <w:pStyle w:val="ListParagraph"/>
        <w:numPr>
          <w:ilvl w:val="0"/>
          <w:numId w:val="9"/>
        </w:numPr>
        <w:tabs>
          <w:tab w:pos="835" w:val="left" w:leader="none"/>
          <w:tab w:pos="837" w:val="left" w:leader="none"/>
        </w:tabs>
        <w:spacing w:line="240" w:lineRule="auto" w:before="0" w:after="0"/>
        <w:ind w:left="837" w:right="115" w:hanging="720"/>
        <w:jc w:val="both"/>
        <w:rPr>
          <w:sz w:val="20"/>
        </w:rPr>
      </w:pPr>
      <w:r>
        <w:rPr>
          <w:sz w:val="20"/>
        </w:rPr>
        <w:t>Otorgar la garantía o aval del Estado respecto de las obligaciones de los otros entes públicos del Estado, incluyendo la posibilidad de obligarse de manera subsidiaria o solidaria; y</w:t>
      </w:r>
    </w:p>
    <w:p>
      <w:pPr>
        <w:pStyle w:val="BodyText"/>
        <w:spacing w:before="1"/>
        <w:ind w:left="0"/>
      </w:pPr>
    </w:p>
    <w:p>
      <w:pPr>
        <w:pStyle w:val="ListParagraph"/>
        <w:numPr>
          <w:ilvl w:val="0"/>
          <w:numId w:val="9"/>
        </w:numPr>
        <w:tabs>
          <w:tab w:pos="835" w:val="left" w:leader="none"/>
          <w:tab w:pos="837" w:val="left" w:leader="none"/>
        </w:tabs>
        <w:spacing w:line="240" w:lineRule="auto" w:before="0" w:after="0"/>
        <w:ind w:left="837" w:right="105" w:hanging="720"/>
        <w:jc w:val="both"/>
        <w:rPr>
          <w:sz w:val="20"/>
        </w:rPr>
      </w:pPr>
      <w:r>
        <w:rPr>
          <w:sz w:val="20"/>
        </w:rPr>
        <w:t>Celebrar los convenios con la Federación para la obtención de la garantía del Gobierno Federal respecto de las obligaciones constitutivas de deuda pública a cargo del Estado y, en</w:t>
      </w:r>
      <w:r>
        <w:rPr>
          <w:spacing w:val="-2"/>
          <w:sz w:val="20"/>
        </w:rPr>
        <w:t> </w:t>
      </w:r>
      <w:r>
        <w:rPr>
          <w:sz w:val="20"/>
        </w:rPr>
        <w:t>su caso, de los </w:t>
      </w:r>
      <w:r>
        <w:rPr>
          <w:spacing w:val="-2"/>
          <w:sz w:val="20"/>
        </w:rPr>
        <w:t>Municipios.</w:t>
      </w:r>
    </w:p>
    <w:p>
      <w:pPr>
        <w:pStyle w:val="BodyText"/>
        <w:ind w:left="0"/>
      </w:pPr>
    </w:p>
    <w:p>
      <w:pPr>
        <w:spacing w:before="0"/>
        <w:ind w:left="117" w:right="0" w:firstLine="0"/>
        <w:jc w:val="both"/>
        <w:rPr>
          <w:sz w:val="20"/>
        </w:rPr>
      </w:pPr>
      <w:r>
        <w:rPr>
          <w:rFonts w:ascii="Arial"/>
          <w:b/>
          <w:sz w:val="20"/>
        </w:rPr>
        <w:t>XXXVII.-</w:t>
      </w:r>
      <w:r>
        <w:rPr>
          <w:rFonts w:ascii="Arial"/>
          <w:b/>
          <w:spacing w:val="-6"/>
          <w:sz w:val="20"/>
        </w:rPr>
        <w:t> </w:t>
      </w:r>
      <w:r>
        <w:rPr>
          <w:sz w:val="20"/>
        </w:rPr>
        <w:t>Ejercer</w:t>
      </w:r>
      <w:r>
        <w:rPr>
          <w:spacing w:val="-6"/>
          <w:sz w:val="20"/>
        </w:rPr>
        <w:t> </w:t>
      </w:r>
      <w:r>
        <w:rPr>
          <w:sz w:val="20"/>
        </w:rPr>
        <w:t>el</w:t>
      </w:r>
      <w:r>
        <w:rPr>
          <w:spacing w:val="-8"/>
          <w:sz w:val="20"/>
        </w:rPr>
        <w:t> </w:t>
      </w:r>
      <w:r>
        <w:rPr>
          <w:sz w:val="20"/>
        </w:rPr>
        <w:t>presupuesto</w:t>
      </w:r>
      <w:r>
        <w:rPr>
          <w:spacing w:val="-7"/>
          <w:sz w:val="20"/>
        </w:rPr>
        <w:t> </w:t>
      </w:r>
      <w:r>
        <w:rPr>
          <w:sz w:val="20"/>
        </w:rPr>
        <w:t>de</w:t>
      </w:r>
      <w:r>
        <w:rPr>
          <w:spacing w:val="-4"/>
          <w:sz w:val="20"/>
        </w:rPr>
        <w:t> </w:t>
      </w:r>
      <w:r>
        <w:rPr>
          <w:spacing w:val="-2"/>
          <w:sz w:val="20"/>
        </w:rPr>
        <w:t>egresos;</w:t>
      </w:r>
    </w:p>
    <w:p>
      <w:pPr>
        <w:pStyle w:val="BodyText"/>
        <w:spacing w:before="1"/>
        <w:ind w:left="0"/>
      </w:pPr>
    </w:p>
    <w:p>
      <w:pPr>
        <w:pStyle w:val="BodyText"/>
        <w:ind w:right="100"/>
        <w:jc w:val="both"/>
      </w:pPr>
      <w:r>
        <w:rPr>
          <w:rFonts w:ascii="Arial" w:hAnsi="Arial"/>
          <w:b/>
        </w:rPr>
        <w:t>XXXVIII.- </w:t>
      </w:r>
      <w:r>
        <w:rPr/>
        <w:t>Presentar al Congreso del Estado para su aprobación, a más tardar el 19 de noviembre de cada año, la iniciativa de Ley de Ingresos y Presupuesto de Egresos del Estado, que deberán regir en el año inmediato.</w:t>
      </w:r>
      <w:r>
        <w:rPr>
          <w:spacing w:val="-11"/>
        </w:rPr>
        <w:t> </w:t>
      </w:r>
      <w:r>
        <w:rPr/>
        <w:t>Asimismo,</w:t>
      </w:r>
      <w:r>
        <w:rPr>
          <w:spacing w:val="-12"/>
        </w:rPr>
        <w:t> </w:t>
      </w:r>
      <w:r>
        <w:rPr/>
        <w:t>para</w:t>
      </w:r>
      <w:r>
        <w:rPr>
          <w:spacing w:val="-8"/>
        </w:rPr>
        <w:t> </w:t>
      </w:r>
      <w:r>
        <w:rPr/>
        <w:t>su</w:t>
      </w:r>
      <w:r>
        <w:rPr>
          <w:spacing w:val="-11"/>
        </w:rPr>
        <w:t> </w:t>
      </w:r>
      <w:r>
        <w:rPr/>
        <w:t>autorización</w:t>
      </w:r>
      <w:r>
        <w:rPr>
          <w:spacing w:val="-10"/>
        </w:rPr>
        <w:t> </w:t>
      </w:r>
      <w:r>
        <w:rPr/>
        <w:t>en</w:t>
      </w:r>
      <w:r>
        <w:rPr>
          <w:spacing w:val="-9"/>
        </w:rPr>
        <w:t> </w:t>
      </w:r>
      <w:r>
        <w:rPr/>
        <w:t>dicho</w:t>
      </w:r>
      <w:r>
        <w:rPr>
          <w:spacing w:val="-11"/>
        </w:rPr>
        <w:t> </w:t>
      </w:r>
      <w:r>
        <w:rPr/>
        <w:t>presupuesto,</w:t>
      </w:r>
      <w:r>
        <w:rPr>
          <w:spacing w:val="-12"/>
        </w:rPr>
        <w:t> </w:t>
      </w:r>
      <w:r>
        <w:rPr/>
        <w:t>presentar</w:t>
      </w:r>
      <w:r>
        <w:rPr>
          <w:spacing w:val="-10"/>
        </w:rPr>
        <w:t> </w:t>
      </w:r>
      <w:r>
        <w:rPr/>
        <w:t>las</w:t>
      </w:r>
      <w:r>
        <w:rPr>
          <w:spacing w:val="-10"/>
        </w:rPr>
        <w:t> </w:t>
      </w:r>
      <w:r>
        <w:rPr/>
        <w:t>erogaciones</w:t>
      </w:r>
      <w:r>
        <w:rPr>
          <w:spacing w:val="-10"/>
        </w:rPr>
        <w:t> </w:t>
      </w:r>
      <w:r>
        <w:rPr/>
        <w:t>plurianuales</w:t>
      </w:r>
      <w:r>
        <w:rPr>
          <w:spacing w:val="-10"/>
        </w:rPr>
        <w:t> </w:t>
      </w:r>
      <w:r>
        <w:rPr/>
        <w:t>para aquellos proyectos de inversión en infraestructura que se determinen conforme a lo dispuesto en la Ley reglamentaria; las erogaciones correspondientes deberán incluirse en los subsecuentes presupuestos de </w:t>
      </w:r>
      <w:r>
        <w:rPr>
          <w:spacing w:val="-2"/>
        </w:rPr>
        <w:t>egresos.</w:t>
      </w:r>
    </w:p>
    <w:p>
      <w:pPr>
        <w:pStyle w:val="BodyText"/>
        <w:spacing w:before="228"/>
        <w:ind w:right="105"/>
        <w:jc w:val="both"/>
      </w:pPr>
      <w:r>
        <w:rPr/>
        <w:t>Asimismo, para la autorización de dicho presupuesto, presentar las erogaciones plurianuales para contratos de</w:t>
      </w:r>
      <w:r>
        <w:rPr>
          <w:spacing w:val="-12"/>
        </w:rPr>
        <w:t> </w:t>
      </w:r>
      <w:r>
        <w:rPr/>
        <w:t>prestación</w:t>
      </w:r>
      <w:r>
        <w:rPr>
          <w:spacing w:val="-12"/>
        </w:rPr>
        <w:t> </w:t>
      </w:r>
      <w:r>
        <w:rPr/>
        <w:t>de</w:t>
      </w:r>
      <w:r>
        <w:rPr>
          <w:spacing w:val="-12"/>
        </w:rPr>
        <w:t> </w:t>
      </w:r>
      <w:r>
        <w:rPr/>
        <w:t>servicios</w:t>
      </w:r>
      <w:r>
        <w:rPr>
          <w:spacing w:val="-10"/>
        </w:rPr>
        <w:t> </w:t>
      </w:r>
      <w:r>
        <w:rPr/>
        <w:t>de</w:t>
      </w:r>
      <w:r>
        <w:rPr>
          <w:spacing w:val="-12"/>
        </w:rPr>
        <w:t> </w:t>
      </w:r>
      <w:r>
        <w:rPr/>
        <w:t>largo</w:t>
      </w:r>
      <w:r>
        <w:rPr>
          <w:spacing w:val="-9"/>
        </w:rPr>
        <w:t> </w:t>
      </w:r>
      <w:r>
        <w:rPr/>
        <w:t>plazo,</w:t>
      </w:r>
      <w:r>
        <w:rPr>
          <w:spacing w:val="-11"/>
        </w:rPr>
        <w:t> </w:t>
      </w:r>
      <w:r>
        <w:rPr/>
        <w:t>proyectos</w:t>
      </w:r>
      <w:r>
        <w:rPr>
          <w:spacing w:val="-11"/>
        </w:rPr>
        <w:t> </w:t>
      </w:r>
      <w:r>
        <w:rPr/>
        <w:t>de</w:t>
      </w:r>
      <w:r>
        <w:rPr>
          <w:spacing w:val="-9"/>
        </w:rPr>
        <w:t> </w:t>
      </w:r>
      <w:r>
        <w:rPr/>
        <w:t>inversión</w:t>
      </w:r>
      <w:r>
        <w:rPr>
          <w:spacing w:val="-11"/>
        </w:rPr>
        <w:t> </w:t>
      </w:r>
      <w:r>
        <w:rPr/>
        <w:t>en</w:t>
      </w:r>
      <w:r>
        <w:rPr>
          <w:spacing w:val="-12"/>
        </w:rPr>
        <w:t> </w:t>
      </w:r>
      <w:r>
        <w:rPr/>
        <w:t>infraestructura,</w:t>
      </w:r>
      <w:r>
        <w:rPr>
          <w:spacing w:val="-9"/>
        </w:rPr>
        <w:t> </w:t>
      </w:r>
      <w:r>
        <w:rPr/>
        <w:t>contratos</w:t>
      </w:r>
      <w:r>
        <w:rPr>
          <w:spacing w:val="-10"/>
        </w:rPr>
        <w:t> </w:t>
      </w:r>
      <w:r>
        <w:rPr/>
        <w:t>de</w:t>
      </w:r>
      <w:r>
        <w:rPr>
          <w:spacing w:val="-12"/>
        </w:rPr>
        <w:t> </w:t>
      </w:r>
      <w:r>
        <w:rPr/>
        <w:t>obra</w:t>
      </w:r>
      <w:r>
        <w:rPr>
          <w:spacing w:val="-11"/>
        </w:rPr>
        <w:t> </w:t>
      </w:r>
      <w:r>
        <w:rPr/>
        <w:t>pública, adquisiciones,</w:t>
      </w:r>
      <w:r>
        <w:rPr>
          <w:spacing w:val="-4"/>
        </w:rPr>
        <w:t> </w:t>
      </w:r>
      <w:r>
        <w:rPr/>
        <w:t>arrendamientos,</w:t>
      </w:r>
      <w:r>
        <w:rPr>
          <w:spacing w:val="-4"/>
        </w:rPr>
        <w:t> </w:t>
      </w:r>
      <w:r>
        <w:rPr/>
        <w:t>servicios</w:t>
      </w:r>
      <w:r>
        <w:rPr>
          <w:spacing w:val="-3"/>
        </w:rPr>
        <w:t> </w:t>
      </w:r>
      <w:r>
        <w:rPr/>
        <w:t>y</w:t>
      </w:r>
      <w:r>
        <w:rPr>
          <w:spacing w:val="-3"/>
        </w:rPr>
        <w:t> </w:t>
      </w:r>
      <w:r>
        <w:rPr/>
        <w:t>adeudos</w:t>
      </w:r>
      <w:r>
        <w:rPr>
          <w:spacing w:val="-3"/>
        </w:rPr>
        <w:t> </w:t>
      </w:r>
      <w:r>
        <w:rPr/>
        <w:t>de</w:t>
      </w:r>
      <w:r>
        <w:rPr>
          <w:spacing w:val="-3"/>
        </w:rPr>
        <w:t> </w:t>
      </w:r>
      <w:r>
        <w:rPr/>
        <w:t>ejercicios</w:t>
      </w:r>
      <w:r>
        <w:rPr>
          <w:spacing w:val="-3"/>
        </w:rPr>
        <w:t> </w:t>
      </w:r>
      <w:r>
        <w:rPr/>
        <w:t>fiscales</w:t>
      </w:r>
      <w:r>
        <w:rPr>
          <w:spacing w:val="-3"/>
        </w:rPr>
        <w:t> </w:t>
      </w:r>
      <w:r>
        <w:rPr/>
        <w:t>anteriores,</w:t>
      </w:r>
      <w:r>
        <w:rPr>
          <w:spacing w:val="-4"/>
        </w:rPr>
        <w:t> </w:t>
      </w:r>
      <w:r>
        <w:rPr/>
        <w:t>conforme</w:t>
      </w:r>
      <w:r>
        <w:rPr>
          <w:spacing w:val="-4"/>
        </w:rPr>
        <w:t> </w:t>
      </w:r>
      <w:r>
        <w:rPr/>
        <w:t>a</w:t>
      </w:r>
      <w:r>
        <w:rPr>
          <w:spacing w:val="-5"/>
        </w:rPr>
        <w:t> </w:t>
      </w:r>
      <w:r>
        <w:rPr/>
        <w:t>lo</w:t>
      </w:r>
      <w:r>
        <w:rPr>
          <w:spacing w:val="-4"/>
        </w:rPr>
        <w:t> </w:t>
      </w:r>
      <w:r>
        <w:rPr/>
        <w:t>dispuesto en las leyes respectivas; las erogaciones correspondientes deberán incluirse en los subsecuentes presupuestos de egresos.</w:t>
      </w:r>
    </w:p>
    <w:p>
      <w:pPr>
        <w:pStyle w:val="BodyText"/>
        <w:ind w:left="0"/>
      </w:pPr>
    </w:p>
    <w:p>
      <w:pPr>
        <w:pStyle w:val="BodyText"/>
        <w:ind w:right="103"/>
        <w:jc w:val="both"/>
      </w:pPr>
      <w:r>
        <w:rPr>
          <w:rFonts w:ascii="Arial" w:hAnsi="Arial"/>
          <w:b/>
        </w:rPr>
        <w:t>XXXIX.- </w:t>
      </w:r>
      <w:r>
        <w:rPr/>
        <w:t>Presentar al Congreso, al término del período constitucional del Gobernador, una memoria sobre el estado que guardan los asuntos públicos;</w:t>
      </w:r>
    </w:p>
    <w:p>
      <w:pPr>
        <w:pStyle w:val="BodyText"/>
        <w:spacing w:before="2"/>
        <w:ind w:left="0"/>
      </w:pPr>
    </w:p>
    <w:p>
      <w:pPr>
        <w:pStyle w:val="BodyText"/>
        <w:ind w:right="114"/>
        <w:jc w:val="both"/>
      </w:pPr>
      <w:r>
        <w:rPr>
          <w:rFonts w:ascii="Arial" w:hAnsi="Arial"/>
          <w:b/>
        </w:rPr>
        <w:t>XL.-</w:t>
      </w:r>
      <w:r>
        <w:rPr>
          <w:rFonts w:ascii="Arial" w:hAnsi="Arial"/>
          <w:b/>
          <w:spacing w:val="-6"/>
        </w:rPr>
        <w:t> </w:t>
      </w:r>
      <w:r>
        <w:rPr/>
        <w:t>Mantener</w:t>
      </w:r>
      <w:r>
        <w:rPr>
          <w:spacing w:val="-7"/>
        </w:rPr>
        <w:t> </w:t>
      </w:r>
      <w:r>
        <w:rPr/>
        <w:t>a</w:t>
      </w:r>
      <w:r>
        <w:rPr>
          <w:spacing w:val="-5"/>
        </w:rPr>
        <w:t> </w:t>
      </w:r>
      <w:r>
        <w:rPr/>
        <w:t>la</w:t>
      </w:r>
      <w:r>
        <w:rPr>
          <w:spacing w:val="-5"/>
        </w:rPr>
        <w:t> </w:t>
      </w:r>
      <w:r>
        <w:rPr/>
        <w:t>Administración</w:t>
      </w:r>
      <w:r>
        <w:rPr>
          <w:spacing w:val="-6"/>
        </w:rPr>
        <w:t> </w:t>
      </w:r>
      <w:r>
        <w:rPr/>
        <w:t>Pública</w:t>
      </w:r>
      <w:r>
        <w:rPr>
          <w:spacing w:val="-8"/>
        </w:rPr>
        <w:t> </w:t>
      </w:r>
      <w:r>
        <w:rPr/>
        <w:t>en</w:t>
      </w:r>
      <w:r>
        <w:rPr>
          <w:spacing w:val="-8"/>
        </w:rPr>
        <w:t> </w:t>
      </w:r>
      <w:r>
        <w:rPr/>
        <w:t>constante</w:t>
      </w:r>
      <w:r>
        <w:rPr>
          <w:spacing w:val="-8"/>
        </w:rPr>
        <w:t> </w:t>
      </w:r>
      <w:r>
        <w:rPr/>
        <w:t>superación,</w:t>
      </w:r>
      <w:r>
        <w:rPr>
          <w:spacing w:val="-5"/>
        </w:rPr>
        <w:t> </w:t>
      </w:r>
      <w:r>
        <w:rPr/>
        <w:t>adecuándola</w:t>
      </w:r>
      <w:r>
        <w:rPr>
          <w:spacing w:val="-5"/>
        </w:rPr>
        <w:t> </w:t>
      </w:r>
      <w:r>
        <w:rPr/>
        <w:t>a</w:t>
      </w:r>
      <w:r>
        <w:rPr>
          <w:spacing w:val="-8"/>
        </w:rPr>
        <w:t> </w:t>
      </w:r>
      <w:r>
        <w:rPr/>
        <w:t>las</w:t>
      </w:r>
      <w:r>
        <w:rPr>
          <w:spacing w:val="-7"/>
        </w:rPr>
        <w:t> </w:t>
      </w:r>
      <w:r>
        <w:rPr/>
        <w:t>necesidades</w:t>
      </w:r>
      <w:r>
        <w:rPr>
          <w:spacing w:val="-7"/>
        </w:rPr>
        <w:t> </w:t>
      </w:r>
      <w:r>
        <w:rPr/>
        <w:t>técnicas y humanas de la Entidad;</w:t>
      </w:r>
    </w:p>
    <w:p>
      <w:pPr>
        <w:pStyle w:val="BodyText"/>
        <w:spacing w:before="229"/>
        <w:ind w:right="111"/>
        <w:jc w:val="both"/>
      </w:pPr>
      <w:r>
        <w:rPr>
          <w:rFonts w:ascii="Arial" w:hAnsi="Arial"/>
          <w:b/>
        </w:rPr>
        <w:t>XLI.- </w:t>
      </w:r>
      <w:r>
        <w:rPr/>
        <w:t>Gestionar ante las dependencias federales lo necesario, a efecto de que se cumplan totalmente en el Estado las Leyes, impuestos o derechos que emanen de la Constitución General de la República;</w:t>
      </w:r>
    </w:p>
    <w:p>
      <w:pPr>
        <w:pStyle w:val="BodyText"/>
        <w:spacing w:before="1"/>
        <w:ind w:left="0"/>
      </w:pPr>
    </w:p>
    <w:p>
      <w:pPr>
        <w:pStyle w:val="BodyText"/>
        <w:ind w:right="114"/>
        <w:jc w:val="both"/>
      </w:pPr>
      <w:r>
        <w:rPr>
          <w:rFonts w:ascii="Arial" w:hAnsi="Arial"/>
          <w:b/>
        </w:rPr>
        <w:t>XLII.-</w:t>
      </w:r>
      <w:r>
        <w:rPr>
          <w:rFonts w:ascii="Arial" w:hAnsi="Arial"/>
          <w:b/>
          <w:spacing w:val="-10"/>
        </w:rPr>
        <w:t> </w:t>
      </w:r>
      <w:r>
        <w:rPr/>
        <w:t>Retener</w:t>
      </w:r>
      <w:r>
        <w:rPr>
          <w:spacing w:val="-10"/>
        </w:rPr>
        <w:t> </w:t>
      </w:r>
      <w:r>
        <w:rPr/>
        <w:t>las</w:t>
      </w:r>
      <w:r>
        <w:rPr>
          <w:spacing w:val="-10"/>
        </w:rPr>
        <w:t> </w:t>
      </w:r>
      <w:r>
        <w:rPr/>
        <w:t>cantidades</w:t>
      </w:r>
      <w:r>
        <w:rPr>
          <w:spacing w:val="-10"/>
        </w:rPr>
        <w:t> </w:t>
      </w:r>
      <w:r>
        <w:rPr/>
        <w:t>que</w:t>
      </w:r>
      <w:r>
        <w:rPr>
          <w:spacing w:val="-11"/>
        </w:rPr>
        <w:t> </w:t>
      </w:r>
      <w:r>
        <w:rPr/>
        <w:t>le</w:t>
      </w:r>
      <w:r>
        <w:rPr>
          <w:spacing w:val="-11"/>
        </w:rPr>
        <w:t> </w:t>
      </w:r>
      <w:r>
        <w:rPr/>
        <w:t>correspondan</w:t>
      </w:r>
      <w:r>
        <w:rPr>
          <w:spacing w:val="-12"/>
        </w:rPr>
        <w:t> </w:t>
      </w:r>
      <w:r>
        <w:rPr/>
        <w:t>al</w:t>
      </w:r>
      <w:r>
        <w:rPr>
          <w:spacing w:val="-12"/>
        </w:rPr>
        <w:t> </w:t>
      </w:r>
      <w:r>
        <w:rPr/>
        <w:t>Estado,</w:t>
      </w:r>
      <w:r>
        <w:rPr>
          <w:spacing w:val="-12"/>
        </w:rPr>
        <w:t> </w:t>
      </w:r>
      <w:r>
        <w:rPr/>
        <w:t>como</w:t>
      </w:r>
      <w:r>
        <w:rPr>
          <w:spacing w:val="-11"/>
        </w:rPr>
        <w:t> </w:t>
      </w:r>
      <w:r>
        <w:rPr/>
        <w:t>participación</w:t>
      </w:r>
      <w:r>
        <w:rPr>
          <w:spacing w:val="-12"/>
        </w:rPr>
        <w:t> </w:t>
      </w:r>
      <w:r>
        <w:rPr/>
        <w:t>convenida</w:t>
      </w:r>
      <w:r>
        <w:rPr>
          <w:spacing w:val="-12"/>
        </w:rPr>
        <w:t> </w:t>
      </w:r>
      <w:r>
        <w:rPr/>
        <w:t>con</w:t>
      </w:r>
      <w:r>
        <w:rPr>
          <w:spacing w:val="-11"/>
        </w:rPr>
        <w:t> </w:t>
      </w:r>
      <w:r>
        <w:rPr/>
        <w:t>la</w:t>
      </w:r>
      <w:r>
        <w:rPr>
          <w:spacing w:val="-11"/>
        </w:rPr>
        <w:t> </w:t>
      </w:r>
      <w:r>
        <w:rPr/>
        <w:t>Federación o por virtud de un mandato legal</w:t>
      </w:r>
    </w:p>
    <w:p>
      <w:pPr>
        <w:pStyle w:val="BodyText"/>
        <w:spacing w:before="229"/>
        <w:ind w:right="116"/>
        <w:jc w:val="both"/>
      </w:pPr>
      <w:r>
        <w:rPr>
          <w:rFonts w:ascii="Arial" w:hAnsi="Arial"/>
          <w:b/>
        </w:rPr>
        <w:t>XLIII.- </w:t>
      </w:r>
      <w:r>
        <w:rPr/>
        <w:t>Promover el desarrollo económico del Estado, buscando siempre que sea compartido y equilibrado entre los centros urbanos y los rurales;</w:t>
      </w:r>
    </w:p>
    <w:p>
      <w:pPr>
        <w:pStyle w:val="BodyText"/>
        <w:spacing w:before="1"/>
        <w:ind w:left="0"/>
      </w:pPr>
    </w:p>
    <w:p>
      <w:pPr>
        <w:pStyle w:val="BodyText"/>
        <w:spacing w:before="1"/>
        <w:ind w:right="116"/>
        <w:jc w:val="both"/>
      </w:pPr>
      <w:r>
        <w:rPr>
          <w:rFonts w:ascii="Arial" w:hAnsi="Arial"/>
          <w:b/>
        </w:rPr>
        <w:t>XLIV.- </w:t>
      </w:r>
      <w:r>
        <w:rPr/>
        <w:t>Fomentar en el Estado, la creación de industrias y empresas, buscando la participación armónica de todos los factores de la producción, estableciéndose especialmente el equilibrio entre el campo y los centro </w:t>
      </w:r>
      <w:r>
        <w:rPr>
          <w:spacing w:val="-2"/>
        </w:rPr>
        <w:t>urbanos.</w:t>
      </w:r>
    </w:p>
    <w:p>
      <w:pPr>
        <w:pStyle w:val="BodyText"/>
        <w:spacing w:before="229"/>
        <w:ind w:right="116"/>
        <w:jc w:val="both"/>
      </w:pPr>
      <w:r>
        <w:rPr>
          <w:rFonts w:ascii="Arial" w:hAnsi="Arial"/>
          <w:b/>
        </w:rPr>
        <w:t>XLV.- </w:t>
      </w:r>
      <w:r>
        <w:rPr/>
        <w:t>Planificar y regular el crecimiento de los centros urbanos, otorgando los servicios necesarios, a fin de propiciar el espíritu de solidaridad en la convivencia social y el desarrollo pleno y armónico de la población;</w:t>
      </w:r>
    </w:p>
    <w:p>
      <w:pPr>
        <w:spacing w:after="0"/>
        <w:jc w:val="both"/>
        <w:sectPr>
          <w:pgSz w:w="12250" w:h="15850"/>
          <w:pgMar w:header="0" w:footer="740" w:top="1680" w:bottom="940" w:left="1160" w:right="1220"/>
        </w:sectPr>
      </w:pPr>
    </w:p>
    <w:p>
      <w:pPr>
        <w:pStyle w:val="BodyText"/>
        <w:spacing w:before="83"/>
        <w:ind w:right="105"/>
        <w:jc w:val="both"/>
      </w:pPr>
      <w:r>
        <w:rPr>
          <w:rFonts w:ascii="Arial" w:hAnsi="Arial"/>
          <w:b/>
        </w:rPr>
        <w:t>XLVI.-</w:t>
      </w:r>
      <w:r>
        <w:rPr>
          <w:rFonts w:ascii="Arial" w:hAnsi="Arial"/>
          <w:b/>
          <w:spacing w:val="-1"/>
        </w:rPr>
        <w:t> </w:t>
      </w:r>
      <w:r>
        <w:rPr/>
        <w:t>Recabar</w:t>
      </w:r>
      <w:r>
        <w:rPr>
          <w:spacing w:val="-1"/>
        </w:rPr>
        <w:t> </w:t>
      </w:r>
      <w:r>
        <w:rPr/>
        <w:t>las</w:t>
      </w:r>
      <w:r>
        <w:rPr>
          <w:spacing w:val="-1"/>
        </w:rPr>
        <w:t> </w:t>
      </w:r>
      <w:r>
        <w:rPr/>
        <w:t>participaciones</w:t>
      </w:r>
      <w:r>
        <w:rPr>
          <w:spacing w:val="-3"/>
        </w:rPr>
        <w:t> </w:t>
      </w:r>
      <w:r>
        <w:rPr/>
        <w:t>y</w:t>
      </w:r>
      <w:r>
        <w:rPr>
          <w:spacing w:val="-3"/>
        </w:rPr>
        <w:t> </w:t>
      </w:r>
      <w:r>
        <w:rPr/>
        <w:t>aportaciones</w:t>
      </w:r>
      <w:r>
        <w:rPr>
          <w:spacing w:val="-3"/>
        </w:rPr>
        <w:t> </w:t>
      </w:r>
      <w:r>
        <w:rPr/>
        <w:t>federales</w:t>
      </w:r>
      <w:r>
        <w:rPr>
          <w:spacing w:val="-1"/>
        </w:rPr>
        <w:t> </w:t>
      </w:r>
      <w:r>
        <w:rPr/>
        <w:t>que</w:t>
      </w:r>
      <w:r>
        <w:rPr>
          <w:spacing w:val="-4"/>
        </w:rPr>
        <w:t> </w:t>
      </w:r>
      <w:r>
        <w:rPr/>
        <w:t>correspondan</w:t>
      </w:r>
      <w:r>
        <w:rPr>
          <w:spacing w:val="-2"/>
        </w:rPr>
        <w:t> </w:t>
      </w:r>
      <w:r>
        <w:rPr/>
        <w:t>a</w:t>
      </w:r>
      <w:r>
        <w:rPr>
          <w:spacing w:val="-2"/>
        </w:rPr>
        <w:t> </w:t>
      </w:r>
      <w:r>
        <w:rPr/>
        <w:t>los</w:t>
      </w:r>
      <w:r>
        <w:rPr>
          <w:spacing w:val="-1"/>
        </w:rPr>
        <w:t> </w:t>
      </w:r>
      <w:r>
        <w:rPr/>
        <w:t>Ayuntamientos,</w:t>
      </w:r>
      <w:r>
        <w:rPr>
          <w:spacing w:val="-4"/>
        </w:rPr>
        <w:t> </w:t>
      </w:r>
      <w:r>
        <w:rPr/>
        <w:t>que</w:t>
      </w:r>
      <w:r>
        <w:rPr>
          <w:spacing w:val="-2"/>
        </w:rPr>
        <w:t> </w:t>
      </w:r>
      <w:r>
        <w:rPr/>
        <w:t>por cualquier título se perciban, para entregarlos a la Hacienda Municipal o, en caso de que hubieren sido afectadas por el Municipio, para entregarlas al mecanismo de pago o garantía correspondiente;</w:t>
      </w:r>
    </w:p>
    <w:p>
      <w:pPr>
        <w:pStyle w:val="BodyText"/>
        <w:spacing w:before="230"/>
        <w:ind w:right="111"/>
        <w:jc w:val="both"/>
      </w:pPr>
      <w:r>
        <w:rPr>
          <w:rFonts w:ascii="Arial" w:hAnsi="Arial"/>
          <w:b/>
        </w:rPr>
        <w:t>XLVII.-</w:t>
      </w:r>
      <w:r>
        <w:rPr>
          <w:rFonts w:ascii="Arial" w:hAnsi="Arial"/>
          <w:b/>
          <w:spacing w:val="-1"/>
        </w:rPr>
        <w:t> </w:t>
      </w:r>
      <w:r>
        <w:rPr/>
        <w:t>Conducir</w:t>
      </w:r>
      <w:r>
        <w:rPr>
          <w:spacing w:val="-1"/>
        </w:rPr>
        <w:t> </w:t>
      </w:r>
      <w:r>
        <w:rPr/>
        <w:t>y</w:t>
      </w:r>
      <w:r>
        <w:rPr>
          <w:spacing w:val="-1"/>
        </w:rPr>
        <w:t> </w:t>
      </w:r>
      <w:r>
        <w:rPr/>
        <w:t>promover</w:t>
      </w:r>
      <w:r>
        <w:rPr>
          <w:spacing w:val="-1"/>
        </w:rPr>
        <w:t> </w:t>
      </w:r>
      <w:r>
        <w:rPr/>
        <w:t>el</w:t>
      </w:r>
      <w:r>
        <w:rPr>
          <w:spacing w:val="-3"/>
        </w:rPr>
        <w:t> </w:t>
      </w:r>
      <w:r>
        <w:rPr/>
        <w:t>desarrollo</w:t>
      </w:r>
      <w:r>
        <w:rPr>
          <w:spacing w:val="-2"/>
        </w:rPr>
        <w:t> </w:t>
      </w:r>
      <w:r>
        <w:rPr/>
        <w:t>integral</w:t>
      </w:r>
      <w:r>
        <w:rPr>
          <w:spacing w:val="-3"/>
        </w:rPr>
        <w:t> </w:t>
      </w:r>
      <w:r>
        <w:rPr/>
        <w:t>del</w:t>
      </w:r>
      <w:r>
        <w:rPr>
          <w:spacing w:val="-3"/>
        </w:rPr>
        <w:t> </w:t>
      </w:r>
      <w:r>
        <w:rPr/>
        <w:t>Estado,</w:t>
      </w:r>
      <w:r>
        <w:rPr>
          <w:spacing w:val="-2"/>
        </w:rPr>
        <w:t> </w:t>
      </w:r>
      <w:r>
        <w:rPr/>
        <w:t>de</w:t>
      </w:r>
      <w:r>
        <w:rPr>
          <w:spacing w:val="-3"/>
        </w:rPr>
        <w:t> </w:t>
      </w:r>
      <w:r>
        <w:rPr/>
        <w:t>conformidad</w:t>
      </w:r>
      <w:r>
        <w:rPr>
          <w:spacing w:val="-2"/>
        </w:rPr>
        <w:t> </w:t>
      </w:r>
      <w:r>
        <w:rPr/>
        <w:t>con</w:t>
      </w:r>
      <w:r>
        <w:rPr>
          <w:spacing w:val="-3"/>
        </w:rPr>
        <w:t> </w:t>
      </w:r>
      <w:r>
        <w:rPr/>
        <w:t>los</w:t>
      </w:r>
      <w:r>
        <w:rPr>
          <w:spacing w:val="-1"/>
        </w:rPr>
        <w:t> </w:t>
      </w:r>
      <w:r>
        <w:rPr/>
        <w:t>objetivos</w:t>
      </w:r>
      <w:r>
        <w:rPr>
          <w:spacing w:val="-1"/>
        </w:rPr>
        <w:t> </w:t>
      </w:r>
      <w:r>
        <w:rPr/>
        <w:t>y</w:t>
      </w:r>
      <w:r>
        <w:rPr>
          <w:spacing w:val="-1"/>
        </w:rPr>
        <w:t> </w:t>
      </w:r>
      <w:r>
        <w:rPr/>
        <w:t>prioridades de</w:t>
      </w:r>
      <w:r>
        <w:rPr>
          <w:spacing w:val="-5"/>
        </w:rPr>
        <w:t> </w:t>
      </w:r>
      <w:r>
        <w:rPr/>
        <w:t>la</w:t>
      </w:r>
      <w:r>
        <w:rPr>
          <w:spacing w:val="-2"/>
        </w:rPr>
        <w:t> </w:t>
      </w:r>
      <w:r>
        <w:rPr/>
        <w:t>planeación</w:t>
      </w:r>
      <w:r>
        <w:rPr>
          <w:spacing w:val="-3"/>
        </w:rPr>
        <w:t> </w:t>
      </w:r>
      <w:r>
        <w:rPr/>
        <w:t>del</w:t>
      </w:r>
      <w:r>
        <w:rPr>
          <w:spacing w:val="-5"/>
        </w:rPr>
        <w:t> </w:t>
      </w:r>
      <w:r>
        <w:rPr/>
        <w:t>desarrollo</w:t>
      </w:r>
      <w:r>
        <w:rPr>
          <w:spacing w:val="-4"/>
        </w:rPr>
        <w:t> </w:t>
      </w:r>
      <w:r>
        <w:rPr/>
        <w:t>estatal;</w:t>
      </w:r>
      <w:r>
        <w:rPr>
          <w:spacing w:val="-2"/>
        </w:rPr>
        <w:t> </w:t>
      </w:r>
      <w:r>
        <w:rPr/>
        <w:t>así</w:t>
      </w:r>
      <w:r>
        <w:rPr>
          <w:spacing w:val="-4"/>
        </w:rPr>
        <w:t> </w:t>
      </w:r>
      <w:r>
        <w:rPr/>
        <w:t>como</w:t>
      </w:r>
      <w:r>
        <w:rPr>
          <w:spacing w:val="-4"/>
        </w:rPr>
        <w:t> </w:t>
      </w:r>
      <w:r>
        <w:rPr/>
        <w:t>elaborar,</w:t>
      </w:r>
      <w:r>
        <w:rPr>
          <w:spacing w:val="-4"/>
        </w:rPr>
        <w:t> </w:t>
      </w:r>
      <w:r>
        <w:rPr/>
        <w:t>con</w:t>
      </w:r>
      <w:r>
        <w:rPr>
          <w:spacing w:val="-5"/>
        </w:rPr>
        <w:t> </w:t>
      </w:r>
      <w:r>
        <w:rPr/>
        <w:t>la</w:t>
      </w:r>
      <w:r>
        <w:rPr>
          <w:spacing w:val="-4"/>
        </w:rPr>
        <w:t> </w:t>
      </w:r>
      <w:r>
        <w:rPr/>
        <w:t>participación</w:t>
      </w:r>
      <w:r>
        <w:rPr>
          <w:spacing w:val="-4"/>
        </w:rPr>
        <w:t> </w:t>
      </w:r>
      <w:r>
        <w:rPr/>
        <w:t>de</w:t>
      </w:r>
      <w:r>
        <w:rPr>
          <w:spacing w:val="-2"/>
        </w:rPr>
        <w:t> </w:t>
      </w:r>
      <w:r>
        <w:rPr/>
        <w:t>los</w:t>
      </w:r>
      <w:r>
        <w:rPr>
          <w:spacing w:val="-3"/>
        </w:rPr>
        <w:t> </w:t>
      </w:r>
      <w:r>
        <w:rPr/>
        <w:t>municipios,</w:t>
      </w:r>
      <w:r>
        <w:rPr>
          <w:spacing w:val="-4"/>
        </w:rPr>
        <w:t> </w:t>
      </w:r>
      <w:r>
        <w:rPr/>
        <w:t>los</w:t>
      </w:r>
      <w:r>
        <w:rPr>
          <w:spacing w:val="-3"/>
        </w:rPr>
        <w:t> </w:t>
      </w:r>
      <w:r>
        <w:rPr/>
        <w:t>planes</w:t>
      </w:r>
      <w:r>
        <w:rPr>
          <w:spacing w:val="-3"/>
        </w:rPr>
        <w:t> </w:t>
      </w:r>
      <w:r>
        <w:rPr/>
        <w:t>y programas, para promover e impulsar el desarrollo regional.</w:t>
      </w:r>
    </w:p>
    <w:p>
      <w:pPr>
        <w:pStyle w:val="BodyText"/>
        <w:spacing w:before="229"/>
        <w:jc w:val="both"/>
      </w:pPr>
      <w:r>
        <w:rPr>
          <w:rFonts w:ascii="Arial" w:hAnsi="Arial"/>
          <w:b/>
        </w:rPr>
        <w:t>XLVIII.-</w:t>
      </w:r>
      <w:r>
        <w:rPr>
          <w:rFonts w:ascii="Arial" w:hAnsi="Arial"/>
          <w:b/>
          <w:spacing w:val="-6"/>
        </w:rPr>
        <w:t> </w:t>
      </w:r>
      <w:r>
        <w:rPr/>
        <w:t>Actuar</w:t>
      </w:r>
      <w:r>
        <w:rPr>
          <w:spacing w:val="-7"/>
        </w:rPr>
        <w:t> </w:t>
      </w:r>
      <w:r>
        <w:rPr/>
        <w:t>como</w:t>
      </w:r>
      <w:r>
        <w:rPr>
          <w:spacing w:val="-5"/>
        </w:rPr>
        <w:t> </w:t>
      </w:r>
      <w:r>
        <w:rPr/>
        <w:t>árbitro</w:t>
      </w:r>
      <w:r>
        <w:rPr>
          <w:spacing w:val="-6"/>
        </w:rPr>
        <w:t> </w:t>
      </w:r>
      <w:r>
        <w:rPr/>
        <w:t>en</w:t>
      </w:r>
      <w:r>
        <w:rPr>
          <w:spacing w:val="-5"/>
        </w:rPr>
        <w:t> </w:t>
      </w:r>
      <w:r>
        <w:rPr/>
        <w:t>los</w:t>
      </w:r>
      <w:r>
        <w:rPr>
          <w:spacing w:val="-6"/>
        </w:rPr>
        <w:t> </w:t>
      </w:r>
      <w:r>
        <w:rPr/>
        <w:t>conflictos</w:t>
      </w:r>
      <w:r>
        <w:rPr>
          <w:spacing w:val="-6"/>
        </w:rPr>
        <w:t> </w:t>
      </w:r>
      <w:r>
        <w:rPr/>
        <w:t>que</w:t>
      </w:r>
      <w:r>
        <w:rPr>
          <w:spacing w:val="-7"/>
        </w:rPr>
        <w:t> </w:t>
      </w:r>
      <w:r>
        <w:rPr/>
        <w:t>se</w:t>
      </w:r>
      <w:r>
        <w:rPr>
          <w:spacing w:val="-6"/>
        </w:rPr>
        <w:t> </w:t>
      </w:r>
      <w:r>
        <w:rPr/>
        <w:t>susciten</w:t>
      </w:r>
      <w:r>
        <w:rPr>
          <w:spacing w:val="-6"/>
        </w:rPr>
        <w:t> </w:t>
      </w:r>
      <w:r>
        <w:rPr/>
        <w:t>entre</w:t>
      </w:r>
      <w:r>
        <w:rPr>
          <w:spacing w:val="-5"/>
        </w:rPr>
        <w:t> </w:t>
      </w:r>
      <w:r>
        <w:rPr/>
        <w:t>los</w:t>
      </w:r>
      <w:r>
        <w:rPr>
          <w:spacing w:val="-6"/>
        </w:rPr>
        <w:t> </w:t>
      </w:r>
      <w:r>
        <w:rPr>
          <w:spacing w:val="-2"/>
        </w:rPr>
        <w:t>Municipios;</w:t>
      </w:r>
    </w:p>
    <w:p>
      <w:pPr>
        <w:pStyle w:val="BodyText"/>
        <w:ind w:left="0"/>
      </w:pPr>
    </w:p>
    <w:p>
      <w:pPr>
        <w:pStyle w:val="BodyText"/>
        <w:spacing w:before="1"/>
        <w:jc w:val="both"/>
      </w:pPr>
      <w:r>
        <w:rPr>
          <w:rFonts w:ascii="Arial" w:hAnsi="Arial"/>
          <w:b/>
        </w:rPr>
        <w:t>XLIX.-</w:t>
      </w:r>
      <w:r>
        <w:rPr>
          <w:rFonts w:ascii="Arial" w:hAnsi="Arial"/>
          <w:b/>
          <w:spacing w:val="-6"/>
        </w:rPr>
        <w:t> </w:t>
      </w:r>
      <w:r>
        <w:rPr/>
        <w:t>Otorgar</w:t>
      </w:r>
      <w:r>
        <w:rPr>
          <w:spacing w:val="-6"/>
        </w:rPr>
        <w:t> </w:t>
      </w:r>
      <w:r>
        <w:rPr/>
        <w:t>patentes</w:t>
      </w:r>
      <w:r>
        <w:rPr>
          <w:spacing w:val="-6"/>
        </w:rPr>
        <w:t> </w:t>
      </w:r>
      <w:r>
        <w:rPr/>
        <w:t>de</w:t>
      </w:r>
      <w:r>
        <w:rPr>
          <w:spacing w:val="-5"/>
        </w:rPr>
        <w:t> </w:t>
      </w:r>
      <w:r>
        <w:rPr/>
        <w:t>Notario,</w:t>
      </w:r>
      <w:r>
        <w:rPr>
          <w:spacing w:val="-7"/>
        </w:rPr>
        <w:t> </w:t>
      </w:r>
      <w:r>
        <w:rPr/>
        <w:t>con</w:t>
      </w:r>
      <w:r>
        <w:rPr>
          <w:spacing w:val="-5"/>
        </w:rPr>
        <w:t> </w:t>
      </w:r>
      <w:r>
        <w:rPr/>
        <w:t>sujeción</w:t>
      </w:r>
      <w:r>
        <w:rPr>
          <w:spacing w:val="-5"/>
        </w:rPr>
        <w:t> </w:t>
      </w:r>
      <w:r>
        <w:rPr/>
        <w:t>a</w:t>
      </w:r>
      <w:r>
        <w:rPr>
          <w:spacing w:val="-5"/>
        </w:rPr>
        <w:t> </w:t>
      </w:r>
      <w:r>
        <w:rPr/>
        <w:t>la</w:t>
      </w:r>
      <w:r>
        <w:rPr>
          <w:spacing w:val="-4"/>
        </w:rPr>
        <w:t> </w:t>
      </w:r>
      <w:r>
        <w:rPr/>
        <w:t>Ley</w:t>
      </w:r>
      <w:r>
        <w:rPr>
          <w:spacing w:val="-6"/>
        </w:rPr>
        <w:t> </w:t>
      </w:r>
      <w:r>
        <w:rPr>
          <w:spacing w:val="-2"/>
        </w:rPr>
        <w:t>respectiva;</w:t>
      </w:r>
    </w:p>
    <w:p>
      <w:pPr>
        <w:pStyle w:val="BodyText"/>
        <w:ind w:left="0"/>
      </w:pPr>
    </w:p>
    <w:p>
      <w:pPr>
        <w:pStyle w:val="BodyText"/>
        <w:spacing w:before="1"/>
        <w:jc w:val="both"/>
      </w:pPr>
      <w:r>
        <w:rPr>
          <w:rFonts w:ascii="Arial" w:hAnsi="Arial"/>
          <w:b/>
        </w:rPr>
        <w:t>L.-</w:t>
      </w:r>
      <w:r>
        <w:rPr>
          <w:rFonts w:ascii="Arial" w:hAnsi="Arial"/>
          <w:b/>
          <w:spacing w:val="-6"/>
        </w:rPr>
        <w:t> </w:t>
      </w:r>
      <w:r>
        <w:rPr/>
        <w:t>Tomar</w:t>
      </w:r>
      <w:r>
        <w:rPr>
          <w:spacing w:val="-7"/>
        </w:rPr>
        <w:t> </w:t>
      </w:r>
      <w:r>
        <w:rPr/>
        <w:t>las</w:t>
      </w:r>
      <w:r>
        <w:rPr>
          <w:spacing w:val="-5"/>
        </w:rPr>
        <w:t> </w:t>
      </w:r>
      <w:r>
        <w:rPr/>
        <w:t>medidas</w:t>
      </w:r>
      <w:r>
        <w:rPr>
          <w:spacing w:val="-6"/>
        </w:rPr>
        <w:t> </w:t>
      </w:r>
      <w:r>
        <w:rPr/>
        <w:t>necesarias</w:t>
      </w:r>
      <w:r>
        <w:rPr>
          <w:spacing w:val="-6"/>
        </w:rPr>
        <w:t> </w:t>
      </w:r>
      <w:r>
        <w:rPr/>
        <w:t>en</w:t>
      </w:r>
      <w:r>
        <w:rPr>
          <w:spacing w:val="-6"/>
        </w:rPr>
        <w:t> </w:t>
      </w:r>
      <w:r>
        <w:rPr/>
        <w:t>los</w:t>
      </w:r>
      <w:r>
        <w:rPr>
          <w:spacing w:val="-6"/>
        </w:rPr>
        <w:t> </w:t>
      </w:r>
      <w:r>
        <w:rPr/>
        <w:t>casos</w:t>
      </w:r>
      <w:r>
        <w:rPr>
          <w:spacing w:val="-6"/>
        </w:rPr>
        <w:t> </w:t>
      </w:r>
      <w:r>
        <w:rPr/>
        <w:t>de</w:t>
      </w:r>
      <w:r>
        <w:rPr>
          <w:spacing w:val="-7"/>
        </w:rPr>
        <w:t> </w:t>
      </w:r>
      <w:r>
        <w:rPr/>
        <w:t>desastre</w:t>
      </w:r>
      <w:r>
        <w:rPr>
          <w:spacing w:val="-6"/>
        </w:rPr>
        <w:t> </w:t>
      </w:r>
      <w:r>
        <w:rPr/>
        <w:t>y</w:t>
      </w:r>
      <w:r>
        <w:rPr>
          <w:spacing w:val="-6"/>
        </w:rPr>
        <w:t> </w:t>
      </w:r>
      <w:r>
        <w:rPr/>
        <w:t>situaciones</w:t>
      </w:r>
      <w:r>
        <w:rPr>
          <w:spacing w:val="-6"/>
        </w:rPr>
        <w:t> </w:t>
      </w:r>
      <w:r>
        <w:rPr/>
        <w:t>económicas</w:t>
      </w:r>
      <w:r>
        <w:rPr>
          <w:spacing w:val="-5"/>
        </w:rPr>
        <w:t> </w:t>
      </w:r>
      <w:r>
        <w:rPr/>
        <w:t>difíciles</w:t>
      </w:r>
      <w:r>
        <w:rPr>
          <w:spacing w:val="-6"/>
        </w:rPr>
        <w:t> </w:t>
      </w:r>
      <w:r>
        <w:rPr/>
        <w:t>o</w:t>
      </w:r>
      <w:r>
        <w:rPr>
          <w:spacing w:val="-5"/>
        </w:rPr>
        <w:t> </w:t>
      </w:r>
      <w:r>
        <w:rPr>
          <w:spacing w:val="-2"/>
        </w:rPr>
        <w:t>urgentes;</w:t>
      </w:r>
    </w:p>
    <w:p>
      <w:pPr>
        <w:pStyle w:val="BodyText"/>
        <w:spacing w:before="229"/>
        <w:ind w:right="113"/>
        <w:jc w:val="both"/>
      </w:pPr>
      <w:r>
        <w:rPr>
          <w:rFonts w:ascii="Arial" w:hAnsi="Arial"/>
          <w:b/>
        </w:rPr>
        <w:t>LI.- </w:t>
      </w:r>
      <w:r>
        <w:rPr/>
        <w:t>Decretar expropiaciones por causa de utilidad pública, mediante el pago de las indemnizaciones que correspondan conforme a le Ley;</w:t>
      </w:r>
    </w:p>
    <w:p>
      <w:pPr>
        <w:pStyle w:val="BodyText"/>
        <w:spacing w:before="1"/>
        <w:ind w:left="0"/>
      </w:pPr>
    </w:p>
    <w:p>
      <w:pPr>
        <w:pStyle w:val="BodyText"/>
        <w:jc w:val="both"/>
      </w:pPr>
      <w:r>
        <w:rPr>
          <w:rFonts w:ascii="Arial"/>
          <w:b/>
        </w:rPr>
        <w:t>LII.-</w:t>
      </w:r>
      <w:r>
        <w:rPr>
          <w:rFonts w:ascii="Arial"/>
          <w:b/>
          <w:spacing w:val="-6"/>
        </w:rPr>
        <w:t> </w:t>
      </w:r>
      <w:r>
        <w:rPr/>
        <w:t>Designar</w:t>
      </w:r>
      <w:r>
        <w:rPr>
          <w:spacing w:val="-6"/>
        </w:rPr>
        <w:t> </w:t>
      </w:r>
      <w:r>
        <w:rPr/>
        <w:t>al</w:t>
      </w:r>
      <w:r>
        <w:rPr>
          <w:spacing w:val="-8"/>
        </w:rPr>
        <w:t> </w:t>
      </w:r>
      <w:r>
        <w:rPr/>
        <w:t>Consejero</w:t>
      </w:r>
      <w:r>
        <w:rPr>
          <w:spacing w:val="-5"/>
        </w:rPr>
        <w:t> </w:t>
      </w:r>
      <w:r>
        <w:rPr/>
        <w:t>del</w:t>
      </w:r>
      <w:r>
        <w:rPr>
          <w:spacing w:val="-6"/>
        </w:rPr>
        <w:t> </w:t>
      </w:r>
      <w:r>
        <w:rPr/>
        <w:t>Consejo</w:t>
      </w:r>
      <w:r>
        <w:rPr>
          <w:spacing w:val="-5"/>
        </w:rPr>
        <w:t> </w:t>
      </w:r>
      <w:r>
        <w:rPr/>
        <w:t>de</w:t>
      </w:r>
      <w:r>
        <w:rPr>
          <w:spacing w:val="-6"/>
        </w:rPr>
        <w:t> </w:t>
      </w:r>
      <w:r>
        <w:rPr/>
        <w:t>la</w:t>
      </w:r>
      <w:r>
        <w:rPr>
          <w:spacing w:val="-7"/>
        </w:rPr>
        <w:t> </w:t>
      </w:r>
      <w:r>
        <w:rPr>
          <w:spacing w:val="-2"/>
        </w:rPr>
        <w:t>Judicatura;</w:t>
      </w:r>
    </w:p>
    <w:p>
      <w:pPr>
        <w:pStyle w:val="BodyText"/>
        <w:spacing w:before="228"/>
        <w:ind w:right="112"/>
        <w:jc w:val="both"/>
      </w:pPr>
      <w:r>
        <w:rPr>
          <w:rFonts w:ascii="Arial" w:hAnsi="Arial"/>
          <w:b/>
        </w:rPr>
        <w:t>LII Bis.- </w:t>
      </w:r>
      <w:r>
        <w:rPr/>
        <w:t>Presentar a consideración del Congreso del Estado, la terna para la designación del Titular del Organismo Público Descentralizado denominado Centro de Conciliación Laboral;</w:t>
      </w:r>
    </w:p>
    <w:p>
      <w:pPr>
        <w:pStyle w:val="BodyText"/>
        <w:spacing w:before="1"/>
        <w:ind w:left="0"/>
      </w:pPr>
    </w:p>
    <w:p>
      <w:pPr>
        <w:pStyle w:val="BodyText"/>
        <w:ind w:right="102"/>
        <w:jc w:val="both"/>
      </w:pPr>
      <w:r>
        <w:rPr>
          <w:rFonts w:ascii="Arial" w:hAnsi="Arial"/>
          <w:b/>
        </w:rPr>
        <w:t>LIII.- </w:t>
      </w:r>
      <w:r>
        <w:rPr/>
        <w:t>Realizar, promover y alentar los programas de prevención, erradicación, defensa, representación jurídica,</w:t>
      </w:r>
      <w:r>
        <w:rPr>
          <w:spacing w:val="-11"/>
        </w:rPr>
        <w:t> </w:t>
      </w:r>
      <w:r>
        <w:rPr/>
        <w:t>asistencia,</w:t>
      </w:r>
      <w:r>
        <w:rPr>
          <w:spacing w:val="-11"/>
        </w:rPr>
        <w:t> </w:t>
      </w:r>
      <w:r>
        <w:rPr/>
        <w:t>protección,</w:t>
      </w:r>
      <w:r>
        <w:rPr>
          <w:spacing w:val="-10"/>
        </w:rPr>
        <w:t> </w:t>
      </w:r>
      <w:r>
        <w:rPr/>
        <w:t>previsión,</w:t>
      </w:r>
      <w:r>
        <w:rPr>
          <w:spacing w:val="-10"/>
        </w:rPr>
        <w:t> </w:t>
      </w:r>
      <w:r>
        <w:rPr/>
        <w:t>participación</w:t>
      </w:r>
      <w:r>
        <w:rPr>
          <w:spacing w:val="-10"/>
        </w:rPr>
        <w:t> </w:t>
      </w:r>
      <w:r>
        <w:rPr/>
        <w:t>y</w:t>
      </w:r>
      <w:r>
        <w:rPr>
          <w:spacing w:val="-11"/>
        </w:rPr>
        <w:t> </w:t>
      </w:r>
      <w:r>
        <w:rPr/>
        <w:t>atención</w:t>
      </w:r>
      <w:r>
        <w:rPr>
          <w:spacing w:val="-11"/>
        </w:rPr>
        <w:t> </w:t>
      </w:r>
      <w:r>
        <w:rPr/>
        <w:t>en</w:t>
      </w:r>
      <w:r>
        <w:rPr>
          <w:spacing w:val="-10"/>
        </w:rPr>
        <w:t> </w:t>
      </w:r>
      <w:r>
        <w:rPr/>
        <w:t>materia</w:t>
      </w:r>
      <w:r>
        <w:rPr>
          <w:spacing w:val="-11"/>
        </w:rPr>
        <w:t> </w:t>
      </w:r>
      <w:r>
        <w:rPr/>
        <w:t>de</w:t>
      </w:r>
      <w:r>
        <w:rPr>
          <w:spacing w:val="-10"/>
        </w:rPr>
        <w:t> </w:t>
      </w:r>
      <w:r>
        <w:rPr/>
        <w:t>lucha</w:t>
      </w:r>
      <w:r>
        <w:rPr>
          <w:spacing w:val="-13"/>
        </w:rPr>
        <w:t> </w:t>
      </w:r>
      <w:r>
        <w:rPr/>
        <w:t>contra</w:t>
      </w:r>
      <w:r>
        <w:rPr>
          <w:spacing w:val="-10"/>
        </w:rPr>
        <w:t> </w:t>
      </w:r>
      <w:r>
        <w:rPr/>
        <w:t>la</w:t>
      </w:r>
      <w:r>
        <w:rPr>
          <w:spacing w:val="-11"/>
        </w:rPr>
        <w:t> </w:t>
      </w:r>
      <w:r>
        <w:rPr/>
        <w:t>discriminación en el Estado de Hidalgo; y</w:t>
      </w:r>
    </w:p>
    <w:p>
      <w:pPr>
        <w:pStyle w:val="BodyText"/>
        <w:ind w:left="0"/>
      </w:pPr>
    </w:p>
    <w:p>
      <w:pPr>
        <w:pStyle w:val="BodyText"/>
        <w:jc w:val="both"/>
      </w:pPr>
      <w:r>
        <w:rPr>
          <w:rFonts w:ascii="Arial" w:hAnsi="Arial"/>
          <w:b/>
        </w:rPr>
        <w:t>LIV.-</w:t>
      </w:r>
      <w:r>
        <w:rPr>
          <w:rFonts w:ascii="Arial" w:hAnsi="Arial"/>
          <w:b/>
          <w:spacing w:val="-6"/>
        </w:rPr>
        <w:t> </w:t>
      </w:r>
      <w:r>
        <w:rPr/>
        <w:t>Las</w:t>
      </w:r>
      <w:r>
        <w:rPr>
          <w:spacing w:val="-4"/>
        </w:rPr>
        <w:t> </w:t>
      </w:r>
      <w:r>
        <w:rPr/>
        <w:t>demás</w:t>
      </w:r>
      <w:r>
        <w:rPr>
          <w:spacing w:val="-6"/>
        </w:rPr>
        <w:t> </w:t>
      </w:r>
      <w:r>
        <w:rPr/>
        <w:t>que</w:t>
      </w:r>
      <w:r>
        <w:rPr>
          <w:spacing w:val="-7"/>
        </w:rPr>
        <w:t> </w:t>
      </w:r>
      <w:r>
        <w:rPr/>
        <w:t>le</w:t>
      </w:r>
      <w:r>
        <w:rPr>
          <w:spacing w:val="-7"/>
        </w:rPr>
        <w:t> </w:t>
      </w:r>
      <w:r>
        <w:rPr/>
        <w:t>confiera</w:t>
      </w:r>
      <w:r>
        <w:rPr>
          <w:spacing w:val="-4"/>
        </w:rPr>
        <w:t> </w:t>
      </w:r>
      <w:r>
        <w:rPr/>
        <w:t>esta</w:t>
      </w:r>
      <w:r>
        <w:rPr>
          <w:spacing w:val="-8"/>
        </w:rPr>
        <w:t> </w:t>
      </w:r>
      <w:r>
        <w:rPr/>
        <w:t>Constitución</w:t>
      </w:r>
      <w:r>
        <w:rPr>
          <w:spacing w:val="-7"/>
        </w:rPr>
        <w:t> </w:t>
      </w:r>
      <w:r>
        <w:rPr/>
        <w:t>y</w:t>
      </w:r>
      <w:r>
        <w:rPr>
          <w:spacing w:val="-6"/>
        </w:rPr>
        <w:t> </w:t>
      </w:r>
      <w:r>
        <w:rPr/>
        <w:t>la</w:t>
      </w:r>
      <w:r>
        <w:rPr>
          <w:spacing w:val="-3"/>
        </w:rPr>
        <w:t> </w:t>
      </w:r>
      <w:r>
        <w:rPr/>
        <w:t>General</w:t>
      </w:r>
      <w:r>
        <w:rPr>
          <w:spacing w:val="-5"/>
        </w:rPr>
        <w:t> </w:t>
      </w:r>
      <w:r>
        <w:rPr/>
        <w:t>de</w:t>
      </w:r>
      <w:r>
        <w:rPr>
          <w:spacing w:val="-5"/>
        </w:rPr>
        <w:t> </w:t>
      </w:r>
      <w:r>
        <w:rPr/>
        <w:t>la</w:t>
      </w:r>
      <w:r>
        <w:rPr>
          <w:spacing w:val="-5"/>
        </w:rPr>
        <w:t> </w:t>
      </w:r>
      <w:r>
        <w:rPr>
          <w:spacing w:val="-2"/>
        </w:rPr>
        <w:t>República.</w:t>
      </w:r>
    </w:p>
    <w:p>
      <w:pPr>
        <w:pStyle w:val="BodyText"/>
        <w:ind w:left="0"/>
      </w:pPr>
    </w:p>
    <w:p>
      <w:pPr>
        <w:pStyle w:val="BodyText"/>
        <w:spacing w:before="1"/>
        <w:ind w:left="0"/>
      </w:pPr>
    </w:p>
    <w:p>
      <w:pPr>
        <w:spacing w:before="0"/>
        <w:ind w:left="2749" w:right="2741" w:firstLine="0"/>
        <w:jc w:val="center"/>
        <w:rPr>
          <w:rFonts w:ascii="Arial" w:hAnsi="Arial"/>
          <w:b/>
          <w:sz w:val="20"/>
        </w:rPr>
      </w:pPr>
      <w:r>
        <w:rPr>
          <w:rFonts w:ascii="Arial" w:hAnsi="Arial"/>
          <w:b/>
          <w:sz w:val="20"/>
        </w:rPr>
        <w:t>SECCIÓN</w:t>
      </w:r>
      <w:r>
        <w:rPr>
          <w:rFonts w:ascii="Arial" w:hAnsi="Arial"/>
          <w:b/>
          <w:spacing w:val="-10"/>
          <w:sz w:val="20"/>
        </w:rPr>
        <w:t> </w:t>
      </w:r>
      <w:r>
        <w:rPr>
          <w:rFonts w:ascii="Arial" w:hAnsi="Arial"/>
          <w:b/>
          <w:spacing w:val="-2"/>
          <w:sz w:val="20"/>
        </w:rPr>
        <w:t>TERCERA</w:t>
      </w:r>
    </w:p>
    <w:p>
      <w:pPr>
        <w:spacing w:before="229"/>
        <w:ind w:left="2031" w:right="202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DEPENDENCIAS</w:t>
      </w:r>
      <w:r>
        <w:rPr>
          <w:rFonts w:ascii="Arial"/>
          <w:b/>
          <w:spacing w:val="-5"/>
          <w:sz w:val="20"/>
        </w:rPr>
        <w:t> </w:t>
      </w:r>
      <w:r>
        <w:rPr>
          <w:rFonts w:ascii="Arial"/>
          <w:b/>
          <w:sz w:val="20"/>
        </w:rPr>
        <w:t>Y</w:t>
      </w:r>
      <w:r>
        <w:rPr>
          <w:rFonts w:ascii="Arial"/>
          <w:b/>
          <w:spacing w:val="-6"/>
          <w:sz w:val="20"/>
        </w:rPr>
        <w:t> </w:t>
      </w:r>
      <w:r>
        <w:rPr>
          <w:rFonts w:ascii="Arial"/>
          <w:b/>
          <w:sz w:val="20"/>
        </w:rPr>
        <w:t>ENTIDADES</w:t>
      </w:r>
      <w:r>
        <w:rPr>
          <w:rFonts w:ascii="Arial"/>
          <w:b/>
          <w:spacing w:val="-4"/>
          <w:sz w:val="20"/>
        </w:rPr>
        <w:t> </w:t>
      </w:r>
      <w:r>
        <w:rPr>
          <w:rFonts w:ascii="Arial"/>
          <w:b/>
          <w:sz w:val="20"/>
        </w:rPr>
        <w:t>DEL</w:t>
      </w:r>
      <w:r>
        <w:rPr>
          <w:rFonts w:ascii="Arial"/>
          <w:b/>
          <w:spacing w:val="-4"/>
          <w:sz w:val="20"/>
        </w:rPr>
        <w:t> </w:t>
      </w:r>
      <w:r>
        <w:rPr>
          <w:rFonts w:ascii="Arial"/>
          <w:b/>
          <w:spacing w:val="-2"/>
          <w:sz w:val="20"/>
        </w:rPr>
        <w:t>EJECUTIVO</w:t>
      </w:r>
    </w:p>
    <w:p>
      <w:pPr>
        <w:pStyle w:val="BodyText"/>
        <w:ind w:left="0"/>
        <w:rPr>
          <w:rFonts w:ascii="Arial"/>
          <w:b/>
        </w:rPr>
      </w:pPr>
    </w:p>
    <w:p>
      <w:pPr>
        <w:pStyle w:val="BodyText"/>
        <w:spacing w:before="1"/>
        <w:ind w:left="0"/>
        <w:rPr>
          <w:rFonts w:ascii="Arial"/>
          <w:b/>
        </w:rPr>
      </w:pPr>
    </w:p>
    <w:p>
      <w:pPr>
        <w:spacing w:before="0"/>
        <w:ind w:left="117"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72.-</w:t>
      </w:r>
      <w:r>
        <w:rPr>
          <w:rFonts w:ascii="Arial" w:hAnsi="Arial"/>
          <w:b/>
          <w:spacing w:val="-4"/>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3"/>
          <w:sz w:val="20"/>
        </w:rPr>
        <w:t> </w:t>
      </w:r>
      <w:r>
        <w:rPr>
          <w:rFonts w:ascii="Arial" w:hAnsi="Arial"/>
          <w:i/>
          <w:sz w:val="20"/>
        </w:rPr>
        <w:t>22</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MAYO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4"/>
          <w:sz w:val="20"/>
        </w:rPr>
        <w:t>2017)</w:t>
      </w:r>
    </w:p>
    <w:p>
      <w:pPr>
        <w:pStyle w:val="BodyText"/>
        <w:spacing w:before="229"/>
        <w:ind w:right="111"/>
        <w:jc w:val="both"/>
      </w:pPr>
      <w:r>
        <w:rPr>
          <w:rFonts w:ascii="Arial" w:hAnsi="Arial"/>
          <w:b/>
        </w:rPr>
        <w:t>Artículo 73.- </w:t>
      </w:r>
      <w:r>
        <w:rPr/>
        <w:t>La Administración Pública del Estado, será centralizada y paraestatal de acuerdo a la Ley Orgánica que expida el Congreso, la que establecerá las dependencias y entidades necesarias para el despacho de los asuntos del Ejecutivo Estatal y los requisitos que deberán cumplir los servidores públicos.</w:t>
      </w:r>
    </w:p>
    <w:p>
      <w:pPr>
        <w:pStyle w:val="BodyText"/>
        <w:spacing w:before="1"/>
        <w:ind w:left="0"/>
      </w:pPr>
    </w:p>
    <w:p>
      <w:pPr>
        <w:pStyle w:val="BodyText"/>
        <w:ind w:right="103"/>
        <w:jc w:val="both"/>
      </w:pPr>
      <w:r>
        <w:rPr/>
        <w:t>Las dependencias de la Administración Pública Centralizada y las entidades de la Administración Pública paraestatal</w:t>
      </w:r>
      <w:r>
        <w:rPr>
          <w:spacing w:val="-1"/>
        </w:rPr>
        <w:t> </w:t>
      </w:r>
      <w:r>
        <w:rPr/>
        <w:t>deberán</w:t>
      </w:r>
      <w:r>
        <w:rPr>
          <w:spacing w:val="-2"/>
        </w:rPr>
        <w:t> </w:t>
      </w:r>
      <w:r>
        <w:rPr/>
        <w:t>planear,</w:t>
      </w:r>
      <w:r>
        <w:rPr>
          <w:spacing w:val="-2"/>
        </w:rPr>
        <w:t> </w:t>
      </w:r>
      <w:r>
        <w:rPr/>
        <w:t>programar</w:t>
      </w:r>
      <w:r>
        <w:rPr>
          <w:spacing w:val="-1"/>
        </w:rPr>
        <w:t> </w:t>
      </w:r>
      <w:r>
        <w:rPr/>
        <w:t>y</w:t>
      </w:r>
      <w:r>
        <w:rPr>
          <w:spacing w:val="-1"/>
        </w:rPr>
        <w:t> </w:t>
      </w:r>
      <w:r>
        <w:rPr/>
        <w:t>conducir</w:t>
      </w:r>
      <w:r>
        <w:rPr>
          <w:spacing w:val="-1"/>
        </w:rPr>
        <w:t> </w:t>
      </w:r>
      <w:r>
        <w:rPr/>
        <w:t>sus</w:t>
      </w:r>
      <w:r>
        <w:rPr>
          <w:spacing w:val="-1"/>
        </w:rPr>
        <w:t> </w:t>
      </w:r>
      <w:r>
        <w:rPr/>
        <w:t>actividades</w:t>
      </w:r>
      <w:r>
        <w:rPr>
          <w:spacing w:val="-1"/>
        </w:rPr>
        <w:t> </w:t>
      </w:r>
      <w:r>
        <w:rPr/>
        <w:t>con</w:t>
      </w:r>
      <w:r>
        <w:rPr>
          <w:spacing w:val="-3"/>
        </w:rPr>
        <w:t> </w:t>
      </w:r>
      <w:r>
        <w:rPr/>
        <w:t>sujeción</w:t>
      </w:r>
      <w:r>
        <w:rPr>
          <w:spacing w:val="-2"/>
        </w:rPr>
        <w:t> </w:t>
      </w:r>
      <w:r>
        <w:rPr/>
        <w:t>a los</w:t>
      </w:r>
      <w:r>
        <w:rPr>
          <w:spacing w:val="-1"/>
        </w:rPr>
        <w:t> </w:t>
      </w:r>
      <w:r>
        <w:rPr/>
        <w:t>objetivos</w:t>
      </w:r>
      <w:r>
        <w:rPr>
          <w:spacing w:val="-1"/>
        </w:rPr>
        <w:t> </w:t>
      </w:r>
      <w:r>
        <w:rPr/>
        <w:t>y</w:t>
      </w:r>
      <w:r>
        <w:rPr>
          <w:spacing w:val="-1"/>
        </w:rPr>
        <w:t> </w:t>
      </w:r>
      <w:r>
        <w:rPr/>
        <w:t>prioridades de la planeación de desarrollo estatal. Deberán contar con un órgano interno de control para vigilar que los recursos públicos sean administrados y ejercidos de acuerdo con las normas establecidas para tal efecto, fomentar la rendición de cuentas en el ejercicio de sus funciones y vigilar el cumplimiento de las acciones producto</w:t>
      </w:r>
      <w:r>
        <w:rPr>
          <w:spacing w:val="-5"/>
        </w:rPr>
        <w:t> </w:t>
      </w:r>
      <w:r>
        <w:rPr/>
        <w:t>de</w:t>
      </w:r>
      <w:r>
        <w:rPr>
          <w:spacing w:val="-5"/>
        </w:rPr>
        <w:t> </w:t>
      </w:r>
      <w:r>
        <w:rPr/>
        <w:t>las</w:t>
      </w:r>
      <w:r>
        <w:rPr>
          <w:spacing w:val="-3"/>
        </w:rPr>
        <w:t> </w:t>
      </w:r>
      <w:r>
        <w:rPr/>
        <w:t>evaluaciones</w:t>
      </w:r>
      <w:r>
        <w:rPr>
          <w:spacing w:val="-6"/>
        </w:rPr>
        <w:t> </w:t>
      </w:r>
      <w:r>
        <w:rPr/>
        <w:t>sobre</w:t>
      </w:r>
      <w:r>
        <w:rPr>
          <w:spacing w:val="-4"/>
        </w:rPr>
        <w:t> </w:t>
      </w:r>
      <w:r>
        <w:rPr/>
        <w:t>los</w:t>
      </w:r>
      <w:r>
        <w:rPr>
          <w:spacing w:val="-6"/>
        </w:rPr>
        <w:t> </w:t>
      </w:r>
      <w:r>
        <w:rPr/>
        <w:t>objetivos</w:t>
      </w:r>
      <w:r>
        <w:rPr>
          <w:spacing w:val="-6"/>
        </w:rPr>
        <w:t> </w:t>
      </w:r>
      <w:r>
        <w:rPr/>
        <w:t>planteados</w:t>
      </w:r>
      <w:r>
        <w:rPr>
          <w:spacing w:val="-3"/>
        </w:rPr>
        <w:t> </w:t>
      </w:r>
      <w:r>
        <w:rPr/>
        <w:t>en</w:t>
      </w:r>
      <w:r>
        <w:rPr>
          <w:spacing w:val="-5"/>
        </w:rPr>
        <w:t> </w:t>
      </w:r>
      <w:r>
        <w:rPr/>
        <w:t>el</w:t>
      </w:r>
      <w:r>
        <w:rPr>
          <w:spacing w:val="-5"/>
        </w:rPr>
        <w:t> </w:t>
      </w:r>
      <w:r>
        <w:rPr/>
        <w:t>proceso</w:t>
      </w:r>
      <w:r>
        <w:rPr>
          <w:spacing w:val="-4"/>
        </w:rPr>
        <w:t> </w:t>
      </w:r>
      <w:r>
        <w:rPr/>
        <w:t>de</w:t>
      </w:r>
      <w:r>
        <w:rPr>
          <w:spacing w:val="-4"/>
        </w:rPr>
        <w:t> </w:t>
      </w:r>
      <w:r>
        <w:rPr/>
        <w:t>planeación.</w:t>
      </w:r>
      <w:r>
        <w:rPr>
          <w:spacing w:val="-4"/>
        </w:rPr>
        <w:t> </w:t>
      </w:r>
      <w:r>
        <w:rPr/>
        <w:t>Los</w:t>
      </w:r>
      <w:r>
        <w:rPr>
          <w:spacing w:val="-6"/>
        </w:rPr>
        <w:t> </w:t>
      </w:r>
      <w:r>
        <w:rPr/>
        <w:t>titulares</w:t>
      </w:r>
      <w:r>
        <w:rPr>
          <w:spacing w:val="-5"/>
        </w:rPr>
        <w:t> </w:t>
      </w:r>
      <w:r>
        <w:rPr/>
        <w:t>de</w:t>
      </w:r>
      <w:r>
        <w:rPr>
          <w:spacing w:val="-4"/>
        </w:rPr>
        <w:t> </w:t>
      </w:r>
      <w:r>
        <w:rPr/>
        <w:t>los órganos de control estarán adscritos jerárquica, funcional y presupuestalmente a la dependencia encargada del control interno del Ejecutivo, el cual implementará las medidas necesarias para la profesionalización de sus miembros.</w:t>
      </w:r>
    </w:p>
    <w:p>
      <w:pPr>
        <w:pStyle w:val="BodyText"/>
        <w:ind w:left="0"/>
      </w:pPr>
    </w:p>
    <w:p>
      <w:pPr>
        <w:spacing w:before="0"/>
        <w:ind w:left="117"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74.-</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6"/>
          <w:sz w:val="20"/>
        </w:rPr>
        <w:t> </w:t>
      </w:r>
      <w:r>
        <w:rPr>
          <w:rFonts w:ascii="Arial" w:hAnsi="Arial"/>
          <w:i/>
          <w:spacing w:val="-2"/>
          <w:sz w:val="20"/>
        </w:rPr>
        <w:t>1981)</w:t>
      </w:r>
    </w:p>
    <w:p>
      <w:pPr>
        <w:pStyle w:val="BodyText"/>
        <w:spacing w:before="1"/>
        <w:ind w:left="0"/>
        <w:rPr>
          <w:rFonts w:ascii="Arial"/>
          <w:i/>
        </w:rPr>
      </w:pPr>
    </w:p>
    <w:p>
      <w:pPr>
        <w:spacing w:before="0"/>
        <w:ind w:left="117"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75.-</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6"/>
          <w:sz w:val="20"/>
        </w:rPr>
        <w:t> </w:t>
      </w:r>
      <w:r>
        <w:rPr>
          <w:rFonts w:ascii="Arial" w:hAnsi="Arial"/>
          <w:i/>
          <w:spacing w:val="-2"/>
          <w:sz w:val="20"/>
        </w:rPr>
        <w:t>1981)</w:t>
      </w:r>
    </w:p>
    <w:p>
      <w:pPr>
        <w:spacing w:after="0"/>
        <w:jc w:val="left"/>
        <w:rPr>
          <w:rFonts w:ascii="Arial" w:hAnsi="Arial"/>
          <w:sz w:val="20"/>
        </w:rPr>
        <w:sectPr>
          <w:pgSz w:w="12250" w:h="15850"/>
          <w:pgMar w:header="0" w:footer="740" w:top="1680" w:bottom="940" w:left="1160" w:right="1220"/>
        </w:sectPr>
      </w:pPr>
    </w:p>
    <w:p>
      <w:pPr>
        <w:spacing w:before="83"/>
        <w:ind w:left="117"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76.-</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6"/>
          <w:sz w:val="20"/>
        </w:rPr>
        <w:t> </w:t>
      </w:r>
      <w:r>
        <w:rPr>
          <w:rFonts w:ascii="Arial" w:hAnsi="Arial"/>
          <w:i/>
          <w:spacing w:val="-2"/>
          <w:sz w:val="20"/>
        </w:rPr>
        <w:t>1981)</w:t>
      </w:r>
    </w:p>
    <w:p>
      <w:pPr>
        <w:spacing w:before="229"/>
        <w:ind w:left="117"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77.-</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6"/>
          <w:sz w:val="20"/>
        </w:rPr>
        <w:t> </w:t>
      </w:r>
      <w:r>
        <w:rPr>
          <w:rFonts w:ascii="Arial" w:hAnsi="Arial"/>
          <w:i/>
          <w:spacing w:val="-2"/>
          <w:sz w:val="20"/>
        </w:rPr>
        <w:t>1981)</w:t>
      </w:r>
    </w:p>
    <w:p>
      <w:pPr>
        <w:pStyle w:val="BodyText"/>
        <w:ind w:left="0"/>
        <w:rPr>
          <w:rFonts w:ascii="Arial"/>
          <w:i/>
        </w:rPr>
      </w:pPr>
    </w:p>
    <w:p>
      <w:pPr>
        <w:spacing w:before="1"/>
        <w:ind w:left="117"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78.-</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6"/>
          <w:sz w:val="20"/>
        </w:rPr>
        <w:t> </w:t>
      </w:r>
      <w:r>
        <w:rPr>
          <w:rFonts w:ascii="Arial" w:hAnsi="Arial"/>
          <w:i/>
          <w:spacing w:val="-2"/>
          <w:sz w:val="20"/>
        </w:rPr>
        <w:t>1981)</w:t>
      </w:r>
    </w:p>
    <w:p>
      <w:pPr>
        <w:pStyle w:val="BodyText"/>
        <w:ind w:left="0"/>
        <w:rPr>
          <w:rFonts w:ascii="Arial"/>
          <w:i/>
        </w:rPr>
      </w:pPr>
    </w:p>
    <w:p>
      <w:pPr>
        <w:spacing w:before="0"/>
        <w:ind w:left="117"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79.-</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6"/>
          <w:sz w:val="20"/>
        </w:rPr>
        <w:t> </w:t>
      </w:r>
      <w:r>
        <w:rPr>
          <w:rFonts w:ascii="Arial" w:hAnsi="Arial"/>
          <w:i/>
          <w:spacing w:val="-2"/>
          <w:sz w:val="20"/>
        </w:rPr>
        <w:t>1981)</w:t>
      </w:r>
    </w:p>
    <w:p>
      <w:pPr>
        <w:spacing w:before="229"/>
        <w:ind w:left="117"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80.-</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6"/>
          <w:sz w:val="20"/>
        </w:rPr>
        <w:t> </w:t>
      </w:r>
      <w:r>
        <w:rPr>
          <w:rFonts w:ascii="Arial" w:hAnsi="Arial"/>
          <w:i/>
          <w:spacing w:val="-2"/>
          <w:sz w:val="20"/>
        </w:rPr>
        <w:t>1981)</w:t>
      </w:r>
    </w:p>
    <w:p>
      <w:pPr>
        <w:pStyle w:val="BodyText"/>
        <w:ind w:left="0"/>
        <w:rPr>
          <w:rFonts w:ascii="Arial"/>
          <w:i/>
        </w:rPr>
      </w:pPr>
    </w:p>
    <w:p>
      <w:pPr>
        <w:pStyle w:val="BodyText"/>
        <w:spacing w:before="1"/>
        <w:ind w:right="107"/>
        <w:jc w:val="both"/>
      </w:pPr>
      <w:r>
        <w:rPr>
          <w:rFonts w:ascii="Arial" w:hAnsi="Arial"/>
          <w:b/>
        </w:rPr>
        <w:t>Artículo 81.- </w:t>
      </w:r>
      <w:r>
        <w:rPr/>
        <w:t>El Gobernador podrá delegar en cualquier funcionario, las facultades otorgadas a él, así como a las dependencias del Ejecutivo.</w:t>
      </w:r>
    </w:p>
    <w:p>
      <w:pPr>
        <w:pStyle w:val="BodyText"/>
        <w:spacing w:before="229"/>
        <w:ind w:left="0"/>
      </w:pPr>
    </w:p>
    <w:p>
      <w:pPr>
        <w:spacing w:before="1"/>
        <w:ind w:left="2749" w:right="274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5"/>
          <w:sz w:val="20"/>
        </w:rPr>
        <w:t>IV</w:t>
      </w:r>
    </w:p>
    <w:p>
      <w:pPr>
        <w:pStyle w:val="BodyText"/>
        <w:ind w:left="0"/>
        <w:rPr>
          <w:rFonts w:ascii="Arial"/>
          <w:b/>
        </w:rPr>
      </w:pPr>
    </w:p>
    <w:p>
      <w:pPr>
        <w:spacing w:before="0"/>
        <w:ind w:left="2031" w:right="202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PLANEACIÓN</w:t>
      </w:r>
      <w:r>
        <w:rPr>
          <w:rFonts w:ascii="Arial" w:hAnsi="Arial"/>
          <w:b/>
          <w:spacing w:val="-5"/>
          <w:sz w:val="20"/>
        </w:rPr>
        <w:t> </w:t>
      </w:r>
      <w:r>
        <w:rPr>
          <w:rFonts w:ascii="Arial" w:hAnsi="Arial"/>
          <w:b/>
          <w:sz w:val="20"/>
        </w:rPr>
        <w:t>ESTATAL</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pacing w:val="-2"/>
          <w:sz w:val="20"/>
        </w:rPr>
        <w:t>DESARROLLO</w:t>
      </w:r>
    </w:p>
    <w:p>
      <w:pPr>
        <w:pStyle w:val="BodyText"/>
        <w:spacing w:before="229"/>
        <w:ind w:right="108"/>
        <w:jc w:val="both"/>
        <w:rPr>
          <w:rFonts w:ascii="Arial" w:hAnsi="Arial"/>
          <w:b/>
        </w:rPr>
      </w:pPr>
      <w:r>
        <w:rPr>
          <w:rFonts w:ascii="Arial" w:hAnsi="Arial"/>
          <w:b/>
        </w:rPr>
        <w:t>Artículo 82.- </w:t>
      </w:r>
      <w:r>
        <w:rPr/>
        <w:t>Corresponde al Gobierno Estatal la rectoría del desarrollo de la Entidad, para garantizar que sea integral, fortalezca su economía, su régimen democrático, la ocupación y una más justa distribución del ingreso, permitiendo el ejercicio de la libertad y la dignidad de los individuos, grupos y clases sociales, así como el ejercicio efectivo de los derechos humanos y la rendición de cuentas, bajo los principios de transparencia y austeridad, dentro de lo que prescribe la Constitución General de la República, la particular del estado y las Leyes que de ellas emanen</w:t>
      </w:r>
      <w:r>
        <w:rPr>
          <w:rFonts w:ascii="Arial" w:hAnsi="Arial"/>
          <w:b/>
        </w:rPr>
        <w:t>.</w:t>
      </w:r>
    </w:p>
    <w:p>
      <w:pPr>
        <w:pStyle w:val="BodyText"/>
        <w:ind w:left="0"/>
        <w:rPr>
          <w:rFonts w:ascii="Arial"/>
          <w:b/>
        </w:rPr>
      </w:pPr>
    </w:p>
    <w:p>
      <w:pPr>
        <w:pStyle w:val="BodyText"/>
        <w:ind w:right="111"/>
        <w:jc w:val="both"/>
      </w:pPr>
      <w:r>
        <w:rPr/>
        <w:t>El Estado programará, planeará, conducirá, coordinará y orientará la actividad económica en la Entidad, y regulará</w:t>
      </w:r>
      <w:r>
        <w:rPr>
          <w:spacing w:val="-14"/>
        </w:rPr>
        <w:t> </w:t>
      </w:r>
      <w:r>
        <w:rPr/>
        <w:t>fomentará</w:t>
      </w:r>
      <w:r>
        <w:rPr>
          <w:spacing w:val="-14"/>
        </w:rPr>
        <w:t> </w:t>
      </w:r>
      <w:r>
        <w:rPr/>
        <w:t>las</w:t>
      </w:r>
      <w:r>
        <w:rPr>
          <w:spacing w:val="-14"/>
        </w:rPr>
        <w:t> </w:t>
      </w:r>
      <w:r>
        <w:rPr/>
        <w:t>actividades</w:t>
      </w:r>
      <w:r>
        <w:rPr>
          <w:spacing w:val="-14"/>
        </w:rPr>
        <w:t> </w:t>
      </w:r>
      <w:r>
        <w:rPr/>
        <w:t>que</w:t>
      </w:r>
      <w:r>
        <w:rPr>
          <w:spacing w:val="-14"/>
        </w:rPr>
        <w:t> </w:t>
      </w:r>
      <w:r>
        <w:rPr/>
        <w:t>demande</w:t>
      </w:r>
      <w:r>
        <w:rPr>
          <w:spacing w:val="-14"/>
        </w:rPr>
        <w:t> </w:t>
      </w:r>
      <w:r>
        <w:rPr/>
        <w:t>el</w:t>
      </w:r>
      <w:r>
        <w:rPr>
          <w:spacing w:val="-14"/>
        </w:rPr>
        <w:t> </w:t>
      </w:r>
      <w:r>
        <w:rPr/>
        <w:t>interés</w:t>
      </w:r>
      <w:r>
        <w:rPr>
          <w:spacing w:val="-14"/>
        </w:rPr>
        <w:t> </w:t>
      </w:r>
      <w:r>
        <w:rPr/>
        <w:t>público</w:t>
      </w:r>
      <w:r>
        <w:rPr>
          <w:spacing w:val="-14"/>
        </w:rPr>
        <w:t> </w:t>
      </w:r>
      <w:r>
        <w:rPr/>
        <w:t>sin</w:t>
      </w:r>
      <w:r>
        <w:rPr>
          <w:spacing w:val="-13"/>
        </w:rPr>
        <w:t> </w:t>
      </w:r>
      <w:r>
        <w:rPr/>
        <w:t>menoscabo</w:t>
      </w:r>
      <w:r>
        <w:rPr>
          <w:spacing w:val="-14"/>
        </w:rPr>
        <w:t> </w:t>
      </w:r>
      <w:r>
        <w:rPr/>
        <w:t>de</w:t>
      </w:r>
      <w:r>
        <w:rPr>
          <w:spacing w:val="-14"/>
        </w:rPr>
        <w:t> </w:t>
      </w:r>
      <w:r>
        <w:rPr/>
        <w:t>las</w:t>
      </w:r>
      <w:r>
        <w:rPr>
          <w:spacing w:val="-14"/>
        </w:rPr>
        <w:t> </w:t>
      </w:r>
      <w:r>
        <w:rPr/>
        <w:t>libertades</w:t>
      </w:r>
      <w:r>
        <w:rPr>
          <w:spacing w:val="-14"/>
        </w:rPr>
        <w:t> </w:t>
      </w:r>
      <w:r>
        <w:rPr/>
        <w:t>y</w:t>
      </w:r>
      <w:r>
        <w:rPr>
          <w:spacing w:val="-14"/>
        </w:rPr>
        <w:t> </w:t>
      </w:r>
      <w:r>
        <w:rPr/>
        <w:t>derechos que otorgan esta Constitución y la General de la República.</w:t>
      </w:r>
    </w:p>
    <w:p>
      <w:pPr>
        <w:pStyle w:val="BodyText"/>
        <w:spacing w:before="2"/>
        <w:ind w:left="0"/>
      </w:pPr>
    </w:p>
    <w:p>
      <w:pPr>
        <w:pStyle w:val="BodyText"/>
        <w:ind w:right="111"/>
        <w:jc w:val="both"/>
      </w:pPr>
      <w:r>
        <w:rPr/>
        <w:t>El</w:t>
      </w:r>
      <w:r>
        <w:rPr>
          <w:spacing w:val="-3"/>
        </w:rPr>
        <w:t> </w:t>
      </w:r>
      <w:r>
        <w:rPr/>
        <w:t>Estado,</w:t>
      </w:r>
      <w:r>
        <w:rPr>
          <w:spacing w:val="-2"/>
        </w:rPr>
        <w:t> </w:t>
      </w:r>
      <w:r>
        <w:rPr/>
        <w:t>dentro</w:t>
      </w:r>
      <w:r>
        <w:rPr>
          <w:spacing w:val="-2"/>
        </w:rPr>
        <w:t> </w:t>
      </w:r>
      <w:r>
        <w:rPr/>
        <w:t>de</w:t>
      </w:r>
      <w:r>
        <w:rPr>
          <w:spacing w:val="-2"/>
        </w:rPr>
        <w:t> </w:t>
      </w:r>
      <w:r>
        <w:rPr/>
        <w:t>su</w:t>
      </w:r>
      <w:r>
        <w:rPr>
          <w:spacing w:val="-2"/>
        </w:rPr>
        <w:t> </w:t>
      </w:r>
      <w:r>
        <w:rPr/>
        <w:t>ámbito</w:t>
      </w:r>
      <w:r>
        <w:rPr>
          <w:spacing w:val="-2"/>
        </w:rPr>
        <w:t> </w:t>
      </w:r>
      <w:r>
        <w:rPr/>
        <w:t>de</w:t>
      </w:r>
      <w:r>
        <w:rPr>
          <w:spacing w:val="-2"/>
        </w:rPr>
        <w:t> </w:t>
      </w:r>
      <w:r>
        <w:rPr/>
        <w:t>competencia,</w:t>
      </w:r>
      <w:r>
        <w:rPr>
          <w:spacing w:val="-2"/>
        </w:rPr>
        <w:t> </w:t>
      </w:r>
      <w:r>
        <w:rPr/>
        <w:t>velará por</w:t>
      </w:r>
      <w:r>
        <w:rPr>
          <w:spacing w:val="-1"/>
        </w:rPr>
        <w:t> </w:t>
      </w:r>
      <w:r>
        <w:rPr/>
        <w:t>la</w:t>
      </w:r>
      <w:r>
        <w:rPr>
          <w:spacing w:val="-2"/>
        </w:rPr>
        <w:t> </w:t>
      </w:r>
      <w:r>
        <w:rPr/>
        <w:t>estabilidad</w:t>
      </w:r>
      <w:r>
        <w:rPr>
          <w:spacing w:val="-3"/>
        </w:rPr>
        <w:t> </w:t>
      </w:r>
      <w:r>
        <w:rPr/>
        <w:t>de</w:t>
      </w:r>
      <w:r>
        <w:rPr>
          <w:spacing w:val="-3"/>
        </w:rPr>
        <w:t> </w:t>
      </w:r>
      <w:r>
        <w:rPr/>
        <w:t>las</w:t>
      </w:r>
      <w:r>
        <w:rPr>
          <w:spacing w:val="-1"/>
        </w:rPr>
        <w:t> </w:t>
      </w:r>
      <w:r>
        <w:rPr/>
        <w:t>finanzas</w:t>
      </w:r>
      <w:r>
        <w:rPr>
          <w:spacing w:val="-1"/>
        </w:rPr>
        <w:t> </w:t>
      </w:r>
      <w:r>
        <w:rPr/>
        <w:t>públicas</w:t>
      </w:r>
      <w:r>
        <w:rPr>
          <w:spacing w:val="-1"/>
        </w:rPr>
        <w:t> </w:t>
      </w:r>
      <w:r>
        <w:rPr/>
        <w:t>estatales</w:t>
      </w:r>
      <w:r>
        <w:rPr>
          <w:spacing w:val="-1"/>
        </w:rPr>
        <w:t> </w:t>
      </w:r>
      <w:r>
        <w:rPr/>
        <w:t>y municipales</w:t>
      </w:r>
      <w:r>
        <w:rPr>
          <w:spacing w:val="-1"/>
        </w:rPr>
        <w:t> </w:t>
      </w:r>
      <w:r>
        <w:rPr/>
        <w:t>para</w:t>
      </w:r>
      <w:r>
        <w:rPr>
          <w:spacing w:val="-2"/>
        </w:rPr>
        <w:t> </w:t>
      </w:r>
      <w:r>
        <w:rPr/>
        <w:t>coadyuvar</w:t>
      </w:r>
      <w:r>
        <w:rPr>
          <w:spacing w:val="-3"/>
        </w:rPr>
        <w:t> </w:t>
      </w:r>
      <w:r>
        <w:rPr/>
        <w:t>a</w:t>
      </w:r>
      <w:r>
        <w:rPr>
          <w:spacing w:val="-5"/>
        </w:rPr>
        <w:t> </w:t>
      </w:r>
      <w:r>
        <w:rPr/>
        <w:t>generar</w:t>
      </w:r>
      <w:r>
        <w:rPr>
          <w:spacing w:val="-3"/>
        </w:rPr>
        <w:t> </w:t>
      </w:r>
      <w:r>
        <w:rPr/>
        <w:t>condiciones</w:t>
      </w:r>
      <w:r>
        <w:rPr>
          <w:spacing w:val="-1"/>
        </w:rPr>
        <w:t> </w:t>
      </w:r>
      <w:r>
        <w:rPr/>
        <w:t>favorables</w:t>
      </w:r>
      <w:r>
        <w:rPr>
          <w:spacing w:val="-3"/>
        </w:rPr>
        <w:t> </w:t>
      </w:r>
      <w:r>
        <w:rPr/>
        <w:t>para</w:t>
      </w:r>
      <w:r>
        <w:rPr>
          <w:spacing w:val="-4"/>
        </w:rPr>
        <w:t> </w:t>
      </w:r>
      <w:r>
        <w:rPr/>
        <w:t>el</w:t>
      </w:r>
      <w:r>
        <w:rPr>
          <w:spacing w:val="-3"/>
        </w:rPr>
        <w:t> </w:t>
      </w:r>
      <w:r>
        <w:rPr/>
        <w:t>crecimiento</w:t>
      </w:r>
      <w:r>
        <w:rPr>
          <w:spacing w:val="-2"/>
        </w:rPr>
        <w:t> </w:t>
      </w:r>
      <w:r>
        <w:rPr/>
        <w:t>económico</w:t>
      </w:r>
      <w:r>
        <w:rPr>
          <w:spacing w:val="-4"/>
        </w:rPr>
        <w:t> </w:t>
      </w:r>
      <w:r>
        <w:rPr/>
        <w:t>y</w:t>
      </w:r>
      <w:r>
        <w:rPr>
          <w:spacing w:val="-1"/>
        </w:rPr>
        <w:t> </w:t>
      </w:r>
      <w:r>
        <w:rPr/>
        <w:t>el</w:t>
      </w:r>
      <w:r>
        <w:rPr>
          <w:spacing w:val="-3"/>
        </w:rPr>
        <w:t> </w:t>
      </w:r>
      <w:r>
        <w:rPr/>
        <w:t>empleo.</w:t>
      </w:r>
      <w:r>
        <w:rPr>
          <w:spacing w:val="-2"/>
        </w:rPr>
        <w:t> </w:t>
      </w:r>
      <w:r>
        <w:rPr/>
        <w:t>El Plan Estatal de Desarrollo y los planes municipales deberán observar dicho principio.</w:t>
      </w:r>
    </w:p>
    <w:p>
      <w:pPr>
        <w:pStyle w:val="BodyText"/>
        <w:spacing w:before="230"/>
        <w:ind w:right="107"/>
        <w:jc w:val="both"/>
      </w:pPr>
      <w:r>
        <w:rPr>
          <w:rFonts w:ascii="Arial" w:hAnsi="Arial"/>
          <w:b/>
        </w:rPr>
        <w:t>Artículo 83.- </w:t>
      </w:r>
      <w:r>
        <w:rPr/>
        <w:t>En el desarrollo estatal concurrirán con responsabilidad, los sectores público, social y privado. Así mismo, el sector público del Estado podrá participar por sí o con los otros, de acuerdo con la Ley, para impulsar y organizar las áreas prioritarias de desarrollo del Estado, de conformidad con la legislación </w:t>
      </w:r>
      <w:r>
        <w:rPr>
          <w:spacing w:val="-2"/>
        </w:rPr>
        <w:t>correspondiente.</w:t>
      </w:r>
    </w:p>
    <w:p>
      <w:pPr>
        <w:pStyle w:val="BodyText"/>
        <w:spacing w:before="229"/>
        <w:ind w:right="104"/>
        <w:jc w:val="both"/>
      </w:pPr>
      <w:r>
        <w:rPr/>
        <w:t>Serán</w:t>
      </w:r>
      <w:r>
        <w:rPr>
          <w:spacing w:val="-6"/>
        </w:rPr>
        <w:t> </w:t>
      </w:r>
      <w:r>
        <w:rPr/>
        <w:t>consideradas</w:t>
      </w:r>
      <w:r>
        <w:rPr>
          <w:spacing w:val="-6"/>
        </w:rPr>
        <w:t> </w:t>
      </w:r>
      <w:r>
        <w:rPr/>
        <w:t>como</w:t>
      </w:r>
      <w:r>
        <w:rPr>
          <w:spacing w:val="-4"/>
        </w:rPr>
        <w:t> </w:t>
      </w:r>
      <w:r>
        <w:rPr/>
        <w:t>áreas</w:t>
      </w:r>
      <w:r>
        <w:rPr>
          <w:spacing w:val="-5"/>
        </w:rPr>
        <w:t> </w:t>
      </w:r>
      <w:r>
        <w:rPr/>
        <w:t>prioritarias</w:t>
      </w:r>
      <w:r>
        <w:rPr>
          <w:spacing w:val="-6"/>
        </w:rPr>
        <w:t> </w:t>
      </w:r>
      <w:r>
        <w:rPr/>
        <w:t>del</w:t>
      </w:r>
      <w:r>
        <w:rPr>
          <w:spacing w:val="-7"/>
        </w:rPr>
        <w:t> </w:t>
      </w:r>
      <w:r>
        <w:rPr/>
        <w:t>estado,</w:t>
      </w:r>
      <w:r>
        <w:rPr>
          <w:spacing w:val="-7"/>
        </w:rPr>
        <w:t> </w:t>
      </w:r>
      <w:r>
        <w:rPr/>
        <w:t>la</w:t>
      </w:r>
      <w:r>
        <w:rPr>
          <w:spacing w:val="-5"/>
        </w:rPr>
        <w:t> </w:t>
      </w:r>
      <w:r>
        <w:rPr/>
        <w:t>inversión</w:t>
      </w:r>
      <w:r>
        <w:rPr>
          <w:spacing w:val="-7"/>
        </w:rPr>
        <w:t> </w:t>
      </w:r>
      <w:r>
        <w:rPr/>
        <w:t>y</w:t>
      </w:r>
      <w:r>
        <w:rPr>
          <w:spacing w:val="-5"/>
        </w:rPr>
        <w:t> </w:t>
      </w:r>
      <w:r>
        <w:rPr/>
        <w:t>fortalecimiento permanente</w:t>
      </w:r>
      <w:r>
        <w:rPr>
          <w:spacing w:val="-7"/>
        </w:rPr>
        <w:t> </w:t>
      </w:r>
      <w:r>
        <w:rPr/>
        <w:t>y</w:t>
      </w:r>
      <w:r>
        <w:rPr>
          <w:spacing w:val="-5"/>
        </w:rPr>
        <w:t> </w:t>
      </w:r>
      <w:r>
        <w:rPr/>
        <w:t>sostenido de</w:t>
      </w:r>
      <w:r>
        <w:rPr>
          <w:spacing w:val="-11"/>
        </w:rPr>
        <w:t> </w:t>
      </w:r>
      <w:r>
        <w:rPr/>
        <w:t>las</w:t>
      </w:r>
      <w:r>
        <w:rPr>
          <w:spacing w:val="-12"/>
        </w:rPr>
        <w:t> </w:t>
      </w:r>
      <w:r>
        <w:rPr/>
        <w:t>actividades</w:t>
      </w:r>
      <w:r>
        <w:rPr>
          <w:spacing w:val="-9"/>
        </w:rPr>
        <w:t> </w:t>
      </w:r>
      <w:r>
        <w:rPr/>
        <w:t>científicas,</w:t>
      </w:r>
      <w:r>
        <w:rPr>
          <w:spacing w:val="-13"/>
        </w:rPr>
        <w:t> </w:t>
      </w:r>
      <w:r>
        <w:rPr/>
        <w:t>tecnológicas</w:t>
      </w:r>
      <w:r>
        <w:rPr>
          <w:spacing w:val="-12"/>
        </w:rPr>
        <w:t> </w:t>
      </w:r>
      <w:r>
        <w:rPr/>
        <w:t>y</w:t>
      </w:r>
      <w:r>
        <w:rPr>
          <w:spacing w:val="-11"/>
        </w:rPr>
        <w:t> </w:t>
      </w:r>
      <w:r>
        <w:rPr/>
        <w:t>de</w:t>
      </w:r>
      <w:r>
        <w:rPr>
          <w:spacing w:val="-10"/>
        </w:rPr>
        <w:t> </w:t>
      </w:r>
      <w:r>
        <w:rPr/>
        <w:t>innovación,</w:t>
      </w:r>
      <w:r>
        <w:rPr>
          <w:spacing w:val="-13"/>
        </w:rPr>
        <w:t> </w:t>
      </w:r>
      <w:r>
        <w:rPr/>
        <w:t>con</w:t>
      </w:r>
      <w:r>
        <w:rPr>
          <w:spacing w:val="-11"/>
        </w:rPr>
        <w:t> </w:t>
      </w:r>
      <w:r>
        <w:rPr/>
        <w:t>el</w:t>
      </w:r>
      <w:r>
        <w:rPr>
          <w:spacing w:val="-12"/>
        </w:rPr>
        <w:t> </w:t>
      </w:r>
      <w:r>
        <w:rPr/>
        <w:t>objeto</w:t>
      </w:r>
      <w:r>
        <w:rPr>
          <w:spacing w:val="-10"/>
        </w:rPr>
        <w:t> </w:t>
      </w:r>
      <w:r>
        <w:rPr/>
        <w:t>de</w:t>
      </w:r>
      <w:r>
        <w:rPr>
          <w:spacing w:val="-13"/>
        </w:rPr>
        <w:t> </w:t>
      </w:r>
      <w:r>
        <w:rPr/>
        <w:t>contribuir</w:t>
      </w:r>
      <w:r>
        <w:rPr>
          <w:spacing w:val="-9"/>
        </w:rPr>
        <w:t> </w:t>
      </w:r>
      <w:r>
        <w:rPr/>
        <w:t>al</w:t>
      </w:r>
      <w:r>
        <w:rPr>
          <w:spacing w:val="-12"/>
        </w:rPr>
        <w:t> </w:t>
      </w:r>
      <w:r>
        <w:rPr/>
        <w:t>desarrollo</w:t>
      </w:r>
      <w:r>
        <w:rPr>
          <w:spacing w:val="-13"/>
        </w:rPr>
        <w:t> </w:t>
      </w:r>
      <w:r>
        <w:rPr/>
        <w:t>económico del Estado, elevar la competitividad Estatal en el plano Nacional e internacional, y promover la formación de capital humano especializado en estas materias.</w:t>
      </w:r>
    </w:p>
    <w:p>
      <w:pPr>
        <w:pStyle w:val="BodyText"/>
        <w:ind w:left="0"/>
      </w:pPr>
    </w:p>
    <w:p>
      <w:pPr>
        <w:pStyle w:val="BodyText"/>
        <w:spacing w:before="1"/>
        <w:ind w:right="109"/>
        <w:jc w:val="both"/>
      </w:pPr>
      <w:r>
        <w:rPr/>
        <w:t>La política de mejora regulatoria en el Estado, será obligatoria para todas las autoridades públicas estatales y municipales en sus respectivos ámbitos de competencia. La legislación en la materia, contemplará la creación del Sistema Estatal de Mejora Regulatoria, los instrumentos necesarios para que las leyes que expida el Congreso y las disposiciones que emita cualquier autoridad, entidad, órgano u organismo gubernamental y los organismos autónomos del ámbito estatal y municipal garanticen beneficios superiores a sus costos y el máximo bienestar para la sociedad.</w:t>
      </w:r>
    </w:p>
    <w:p>
      <w:pPr>
        <w:pStyle w:val="BodyText"/>
        <w:ind w:left="0"/>
      </w:pPr>
    </w:p>
    <w:p>
      <w:pPr>
        <w:pStyle w:val="BodyText"/>
        <w:ind w:right="103"/>
        <w:jc w:val="both"/>
      </w:pPr>
      <w:r>
        <w:rPr/>
        <w:t>Se reconoce al turismo como una actividad prioritaria para el desarrollo económico de la entidad, cuyos procesos representan la base para la generación de empleos, la reducción de la pobreza, el impulso de la infraestructura,</w:t>
      </w:r>
      <w:r>
        <w:rPr>
          <w:spacing w:val="-5"/>
        </w:rPr>
        <w:t> </w:t>
      </w:r>
      <w:r>
        <w:rPr/>
        <w:t>el</w:t>
      </w:r>
      <w:r>
        <w:rPr>
          <w:spacing w:val="-4"/>
        </w:rPr>
        <w:t> </w:t>
      </w:r>
      <w:r>
        <w:rPr/>
        <w:t>desarrollo</w:t>
      </w:r>
      <w:r>
        <w:rPr>
          <w:spacing w:val="-6"/>
        </w:rPr>
        <w:t> </w:t>
      </w:r>
      <w:r>
        <w:rPr/>
        <w:t>de</w:t>
      </w:r>
      <w:r>
        <w:rPr>
          <w:spacing w:val="-4"/>
        </w:rPr>
        <w:t> </w:t>
      </w:r>
      <w:r>
        <w:rPr/>
        <w:t>la</w:t>
      </w:r>
      <w:r>
        <w:rPr>
          <w:spacing w:val="-4"/>
        </w:rPr>
        <w:t> </w:t>
      </w:r>
      <w:r>
        <w:rPr/>
        <w:t>pequeña</w:t>
      </w:r>
      <w:r>
        <w:rPr>
          <w:spacing w:val="-6"/>
        </w:rPr>
        <w:t> </w:t>
      </w:r>
      <w:r>
        <w:rPr/>
        <w:t>y</w:t>
      </w:r>
      <w:r>
        <w:rPr>
          <w:spacing w:val="-2"/>
        </w:rPr>
        <w:t> </w:t>
      </w:r>
      <w:r>
        <w:rPr/>
        <w:t>mediana</w:t>
      </w:r>
      <w:r>
        <w:rPr>
          <w:spacing w:val="-4"/>
        </w:rPr>
        <w:t> </w:t>
      </w:r>
      <w:r>
        <w:rPr/>
        <w:t>empresa,</w:t>
      </w:r>
      <w:r>
        <w:rPr>
          <w:spacing w:val="-4"/>
        </w:rPr>
        <w:t> </w:t>
      </w:r>
      <w:r>
        <w:rPr/>
        <w:t>la</w:t>
      </w:r>
      <w:r>
        <w:rPr>
          <w:spacing w:val="-6"/>
        </w:rPr>
        <w:t> </w:t>
      </w:r>
      <w:r>
        <w:rPr/>
        <w:t>productividad</w:t>
      </w:r>
      <w:r>
        <w:rPr>
          <w:spacing w:val="-4"/>
        </w:rPr>
        <w:t> </w:t>
      </w:r>
      <w:r>
        <w:rPr/>
        <w:t>y</w:t>
      </w:r>
      <w:r>
        <w:rPr>
          <w:spacing w:val="-4"/>
        </w:rPr>
        <w:t> </w:t>
      </w:r>
      <w:r>
        <w:rPr/>
        <w:t>competitividad</w:t>
      </w:r>
      <w:r>
        <w:rPr>
          <w:spacing w:val="-6"/>
        </w:rPr>
        <w:t> </w:t>
      </w:r>
      <w:r>
        <w:rPr/>
        <w:t>y</w:t>
      </w:r>
      <w:r>
        <w:rPr>
          <w:spacing w:val="-4"/>
        </w:rPr>
        <w:t> </w:t>
      </w:r>
      <w:r>
        <w:rPr/>
        <w:t>el</w:t>
      </w:r>
      <w:r>
        <w:rPr>
          <w:spacing w:val="-4"/>
        </w:rPr>
        <w:t> </w:t>
      </w:r>
      <w:r>
        <w:rPr/>
        <w:t>acceso al</w:t>
      </w:r>
      <w:r>
        <w:rPr>
          <w:spacing w:val="-9"/>
        </w:rPr>
        <w:t> </w:t>
      </w:r>
      <w:r>
        <w:rPr/>
        <w:t>aprovechamiento</w:t>
      </w:r>
      <w:r>
        <w:rPr>
          <w:spacing w:val="-8"/>
        </w:rPr>
        <w:t> </w:t>
      </w:r>
      <w:r>
        <w:rPr/>
        <w:t>sustentable</w:t>
      </w:r>
      <w:r>
        <w:rPr>
          <w:spacing w:val="-8"/>
        </w:rPr>
        <w:t> </w:t>
      </w:r>
      <w:r>
        <w:rPr/>
        <w:t>de</w:t>
      </w:r>
      <w:r>
        <w:rPr>
          <w:spacing w:val="-8"/>
        </w:rPr>
        <w:t> </w:t>
      </w:r>
      <w:r>
        <w:rPr/>
        <w:t>los</w:t>
      </w:r>
      <w:r>
        <w:rPr>
          <w:spacing w:val="-7"/>
        </w:rPr>
        <w:t> </w:t>
      </w:r>
      <w:r>
        <w:rPr/>
        <w:t>recursos</w:t>
      </w:r>
      <w:r>
        <w:rPr>
          <w:spacing w:val="-7"/>
        </w:rPr>
        <w:t> </w:t>
      </w:r>
      <w:r>
        <w:rPr/>
        <w:t>naturales,</w:t>
      </w:r>
      <w:r>
        <w:rPr>
          <w:spacing w:val="-8"/>
        </w:rPr>
        <w:t> </w:t>
      </w:r>
      <w:r>
        <w:rPr/>
        <w:t>así</w:t>
      </w:r>
      <w:r>
        <w:rPr>
          <w:spacing w:val="-8"/>
        </w:rPr>
        <w:t> </w:t>
      </w:r>
      <w:r>
        <w:rPr/>
        <w:t>como</w:t>
      </w:r>
      <w:r>
        <w:rPr>
          <w:spacing w:val="-8"/>
        </w:rPr>
        <w:t> </w:t>
      </w:r>
      <w:r>
        <w:rPr/>
        <w:t>por</w:t>
      </w:r>
      <w:r>
        <w:rPr>
          <w:spacing w:val="-7"/>
        </w:rPr>
        <w:t> </w:t>
      </w:r>
      <w:r>
        <w:rPr/>
        <w:t>su</w:t>
      </w:r>
      <w:r>
        <w:rPr>
          <w:spacing w:val="-8"/>
        </w:rPr>
        <w:t> </w:t>
      </w:r>
      <w:r>
        <w:rPr/>
        <w:t>impacto</w:t>
      </w:r>
      <w:r>
        <w:rPr>
          <w:spacing w:val="-8"/>
        </w:rPr>
        <w:t> </w:t>
      </w:r>
      <w:r>
        <w:rPr/>
        <w:t>social</w:t>
      </w:r>
      <w:r>
        <w:rPr>
          <w:spacing w:val="-9"/>
        </w:rPr>
        <w:t> </w:t>
      </w:r>
      <w:r>
        <w:rPr/>
        <w:t>en</w:t>
      </w:r>
      <w:r>
        <w:rPr>
          <w:spacing w:val="-8"/>
        </w:rPr>
        <w:t> </w:t>
      </w:r>
      <w:r>
        <w:rPr/>
        <w:t>la</w:t>
      </w:r>
      <w:r>
        <w:rPr>
          <w:spacing w:val="-8"/>
        </w:rPr>
        <w:t> </w:t>
      </w:r>
      <w:r>
        <w:rPr/>
        <w:t>promoción</w:t>
      </w:r>
      <w:r>
        <w:rPr>
          <w:spacing w:val="-6"/>
        </w:rPr>
        <w:t> </w:t>
      </w:r>
      <w:r>
        <w:rPr/>
        <w:t>de</w:t>
      </w:r>
    </w:p>
    <w:p>
      <w:pPr>
        <w:spacing w:after="0"/>
        <w:jc w:val="both"/>
        <w:sectPr>
          <w:pgSz w:w="12250" w:h="15850"/>
          <w:pgMar w:header="0" w:footer="740" w:top="1680" w:bottom="940" w:left="1160" w:right="1220"/>
        </w:sectPr>
      </w:pPr>
    </w:p>
    <w:p>
      <w:pPr>
        <w:pStyle w:val="BodyText"/>
        <w:spacing w:before="83"/>
        <w:ind w:right="114"/>
        <w:jc w:val="both"/>
      </w:pPr>
      <w:r>
        <w:rPr/>
        <w:t>las tradiciones y costumbres de los hidalguenses y de la gran diversidad natural y cultural con que cuenta el </w:t>
      </w:r>
      <w:r>
        <w:rPr>
          <w:spacing w:val="-2"/>
        </w:rPr>
        <w:t>Estado.</w:t>
      </w:r>
    </w:p>
    <w:p>
      <w:pPr>
        <w:pStyle w:val="BodyText"/>
        <w:spacing w:before="229"/>
        <w:ind w:right="117"/>
        <w:jc w:val="both"/>
      </w:pPr>
      <w:r>
        <w:rPr/>
        <w:t>La Federación podrá concurrir al desarrollo de la Entidad, en forma coordinada en el Estado en los términos que señalen los convenios correspondientes y los objetivos Nacionales y Estatales.</w:t>
      </w:r>
    </w:p>
    <w:p>
      <w:pPr>
        <w:pStyle w:val="BodyText"/>
        <w:spacing w:before="1"/>
        <w:ind w:left="0"/>
      </w:pPr>
    </w:p>
    <w:p>
      <w:pPr>
        <w:pStyle w:val="BodyText"/>
        <w:ind w:right="108"/>
        <w:jc w:val="both"/>
      </w:pPr>
      <w:r>
        <w:rPr>
          <w:rFonts w:ascii="Arial" w:hAnsi="Arial"/>
          <w:b/>
        </w:rPr>
        <w:t>Artículo 84.- </w:t>
      </w:r>
      <w:r>
        <w:rPr/>
        <w:t>En un sistema de economía mixta, el Gobierno Estatal, bajo normas de equidad social, producción</w:t>
      </w:r>
      <w:r>
        <w:rPr>
          <w:spacing w:val="-7"/>
        </w:rPr>
        <w:t> </w:t>
      </w:r>
      <w:r>
        <w:rPr/>
        <w:t>y</w:t>
      </w:r>
      <w:r>
        <w:rPr>
          <w:spacing w:val="-5"/>
        </w:rPr>
        <w:t> </w:t>
      </w:r>
      <w:r>
        <w:rPr/>
        <w:t>productividad,</w:t>
      </w:r>
      <w:r>
        <w:rPr>
          <w:spacing w:val="-4"/>
        </w:rPr>
        <w:t> </w:t>
      </w:r>
      <w:r>
        <w:rPr/>
        <w:t>dará</w:t>
      </w:r>
      <w:r>
        <w:rPr>
          <w:spacing w:val="-7"/>
        </w:rPr>
        <w:t> </w:t>
      </w:r>
      <w:r>
        <w:rPr/>
        <w:t>protección,</w:t>
      </w:r>
      <w:r>
        <w:rPr>
          <w:spacing w:val="-4"/>
        </w:rPr>
        <w:t> </w:t>
      </w:r>
      <w:r>
        <w:rPr/>
        <w:t>apoyo,</w:t>
      </w:r>
      <w:r>
        <w:rPr>
          <w:spacing w:val="-4"/>
        </w:rPr>
        <w:t> </w:t>
      </w:r>
      <w:r>
        <w:rPr/>
        <w:t>ayuda</w:t>
      </w:r>
      <w:r>
        <w:rPr>
          <w:spacing w:val="-7"/>
        </w:rPr>
        <w:t> </w:t>
      </w:r>
      <w:r>
        <w:rPr/>
        <w:t>y</w:t>
      </w:r>
      <w:r>
        <w:rPr>
          <w:spacing w:val="-5"/>
        </w:rPr>
        <w:t> </w:t>
      </w:r>
      <w:r>
        <w:rPr/>
        <w:t>estímulos</w:t>
      </w:r>
      <w:r>
        <w:rPr>
          <w:spacing w:val="-6"/>
        </w:rPr>
        <w:t> </w:t>
      </w:r>
      <w:r>
        <w:rPr/>
        <w:t>a</w:t>
      </w:r>
      <w:r>
        <w:rPr>
          <w:spacing w:val="-7"/>
        </w:rPr>
        <w:t> </w:t>
      </w:r>
      <w:r>
        <w:rPr/>
        <w:t>las</w:t>
      </w:r>
      <w:r>
        <w:rPr>
          <w:spacing w:val="-6"/>
        </w:rPr>
        <w:t> </w:t>
      </w:r>
      <w:r>
        <w:rPr/>
        <w:t>empresas</w:t>
      </w:r>
      <w:r>
        <w:rPr>
          <w:spacing w:val="-6"/>
        </w:rPr>
        <w:t> </w:t>
      </w:r>
      <w:r>
        <w:rPr/>
        <w:t>de</w:t>
      </w:r>
      <w:r>
        <w:rPr>
          <w:spacing w:val="-7"/>
        </w:rPr>
        <w:t> </w:t>
      </w:r>
      <w:r>
        <w:rPr/>
        <w:t>los</w:t>
      </w:r>
      <w:r>
        <w:rPr>
          <w:spacing w:val="-6"/>
        </w:rPr>
        <w:t> </w:t>
      </w:r>
      <w:r>
        <w:rPr/>
        <w:t>sectores</w:t>
      </w:r>
      <w:r>
        <w:rPr>
          <w:spacing w:val="-5"/>
        </w:rPr>
        <w:t> </w:t>
      </w:r>
      <w:r>
        <w:rPr/>
        <w:t>social, y privado, sujetándolos a las modalidades que dicte el interés público, cuando contribuyan al desarrollo económico y social, en beneficio de la colectividad, procurando que en el aprovechamiento de los recursos se cuide su conservación y el medio ambiente.</w:t>
      </w:r>
    </w:p>
    <w:p>
      <w:pPr>
        <w:pStyle w:val="BodyText"/>
        <w:ind w:left="0"/>
      </w:pPr>
    </w:p>
    <w:p>
      <w:pPr>
        <w:pStyle w:val="BodyText"/>
        <w:spacing w:before="1"/>
        <w:ind w:right="114"/>
        <w:jc w:val="both"/>
      </w:pPr>
      <w:r>
        <w:rPr>
          <w:rFonts w:ascii="Arial" w:hAnsi="Arial"/>
          <w:b/>
        </w:rPr>
        <w:t>Artículo 85.- </w:t>
      </w:r>
      <w:r>
        <w:rPr/>
        <w:t>El desarrollo integral del Estado se llevará a cabo mediante un sistema de planeación democrática, que imprima solidez, dinamismo, permanencia y equidad, promoviendo en todo momento la rendición de cuentas bajo los principios de transparencia y austeridad, como parte esencial del desarrollo.</w:t>
      </w:r>
    </w:p>
    <w:p>
      <w:pPr>
        <w:pStyle w:val="BodyText"/>
        <w:spacing w:before="229"/>
        <w:ind w:right="108"/>
        <w:jc w:val="both"/>
      </w:pPr>
      <w:r>
        <w:rPr/>
        <w:t>Los</w:t>
      </w:r>
      <w:r>
        <w:rPr>
          <w:spacing w:val="-3"/>
        </w:rPr>
        <w:t> </w:t>
      </w:r>
      <w:r>
        <w:rPr/>
        <w:t>objetivos</w:t>
      </w:r>
      <w:r>
        <w:rPr>
          <w:spacing w:val="-3"/>
        </w:rPr>
        <w:t> </w:t>
      </w:r>
      <w:r>
        <w:rPr/>
        <w:t>de</w:t>
      </w:r>
      <w:r>
        <w:rPr>
          <w:spacing w:val="-4"/>
        </w:rPr>
        <w:t> </w:t>
      </w:r>
      <w:r>
        <w:rPr/>
        <w:t>la</w:t>
      </w:r>
      <w:r>
        <w:rPr>
          <w:spacing w:val="-2"/>
        </w:rPr>
        <w:t> </w:t>
      </w:r>
      <w:r>
        <w:rPr/>
        <w:t>planeación</w:t>
      </w:r>
      <w:r>
        <w:rPr>
          <w:spacing w:val="-5"/>
        </w:rPr>
        <w:t> </w:t>
      </w:r>
      <w:r>
        <w:rPr/>
        <w:t>estatal</w:t>
      </w:r>
      <w:r>
        <w:rPr>
          <w:spacing w:val="-5"/>
        </w:rPr>
        <w:t> </w:t>
      </w:r>
      <w:r>
        <w:rPr/>
        <w:t>estarán</w:t>
      </w:r>
      <w:r>
        <w:rPr>
          <w:spacing w:val="-5"/>
        </w:rPr>
        <w:t> </w:t>
      </w:r>
      <w:r>
        <w:rPr/>
        <w:t>determinados</w:t>
      </w:r>
      <w:r>
        <w:rPr>
          <w:spacing w:val="-3"/>
        </w:rPr>
        <w:t> </w:t>
      </w:r>
      <w:r>
        <w:rPr/>
        <w:t>por</w:t>
      </w:r>
      <w:r>
        <w:rPr>
          <w:spacing w:val="-3"/>
        </w:rPr>
        <w:t> </w:t>
      </w:r>
      <w:r>
        <w:rPr/>
        <w:t>los</w:t>
      </w:r>
      <w:r>
        <w:rPr>
          <w:spacing w:val="-3"/>
        </w:rPr>
        <w:t> </w:t>
      </w:r>
      <w:r>
        <w:rPr/>
        <w:t>principios</w:t>
      </w:r>
      <w:r>
        <w:rPr>
          <w:spacing w:val="-3"/>
        </w:rPr>
        <w:t> </w:t>
      </w:r>
      <w:r>
        <w:rPr/>
        <w:t>rectores</w:t>
      </w:r>
      <w:r>
        <w:rPr>
          <w:spacing w:val="-3"/>
        </w:rPr>
        <w:t> </w:t>
      </w:r>
      <w:r>
        <w:rPr/>
        <w:t>del</w:t>
      </w:r>
      <w:r>
        <w:rPr>
          <w:spacing w:val="-5"/>
        </w:rPr>
        <w:t> </w:t>
      </w:r>
      <w:r>
        <w:rPr/>
        <w:t>proyecto</w:t>
      </w:r>
      <w:r>
        <w:rPr>
          <w:spacing w:val="-4"/>
        </w:rPr>
        <w:t> </w:t>
      </w:r>
      <w:r>
        <w:rPr/>
        <w:t>nacional, contenido en la Constitución Política de los Estados Unidos Mexicanos, así como en los fines contenidos en esta Constitución, teniendo a conservar, en todo caso, la autonomía de la entidad, e impulsar la democratización política, social y cultural de la población.</w:t>
      </w:r>
    </w:p>
    <w:p>
      <w:pPr>
        <w:pStyle w:val="BodyText"/>
        <w:ind w:left="0"/>
      </w:pPr>
    </w:p>
    <w:p>
      <w:pPr>
        <w:pStyle w:val="BodyText"/>
        <w:ind w:right="109"/>
        <w:jc w:val="both"/>
      </w:pPr>
      <w:r>
        <w:rPr>
          <w:rFonts w:ascii="Arial" w:hAnsi="Arial"/>
          <w:b/>
        </w:rPr>
        <w:t>Artículo 86.- </w:t>
      </w:r>
      <w:r>
        <w:rPr/>
        <w:t>La planeación será democrática. Por medio de la participación de los diversos sectores del Estado, recogerá las aspiraciones y demandas de la sociedad, para incorporarlas al Plan y a los programas de desarrollo.</w:t>
      </w:r>
    </w:p>
    <w:p>
      <w:pPr>
        <w:pStyle w:val="BodyText"/>
        <w:spacing w:before="229"/>
        <w:ind w:right="104"/>
        <w:jc w:val="both"/>
      </w:pPr>
      <w:r>
        <w:rPr/>
        <w:t>Habrá un Plan Estatal de Desarrollo, al que se sujetarán obligatoriamente los programas sectoriales, institucionales, operativos, regionales, municipales, y especiales que se elaboren en el Estado.</w:t>
      </w:r>
    </w:p>
    <w:p>
      <w:pPr>
        <w:pStyle w:val="BodyText"/>
        <w:spacing w:before="2"/>
        <w:ind w:left="0"/>
      </w:pPr>
    </w:p>
    <w:p>
      <w:pPr>
        <w:pStyle w:val="BodyText"/>
        <w:ind w:right="107"/>
        <w:jc w:val="both"/>
      </w:pPr>
      <w:r>
        <w:rPr>
          <w:rFonts w:ascii="Arial" w:hAnsi="Arial"/>
          <w:b/>
        </w:rPr>
        <w:t>Artículo</w:t>
      </w:r>
      <w:r>
        <w:rPr>
          <w:rFonts w:ascii="Arial" w:hAnsi="Arial"/>
          <w:b/>
          <w:spacing w:val="-14"/>
        </w:rPr>
        <w:t> </w:t>
      </w:r>
      <w:r>
        <w:rPr>
          <w:rFonts w:ascii="Arial" w:hAnsi="Arial"/>
          <w:b/>
        </w:rPr>
        <w:t>87.-</w:t>
      </w:r>
      <w:r>
        <w:rPr>
          <w:rFonts w:ascii="Arial" w:hAnsi="Arial"/>
          <w:b/>
          <w:spacing w:val="-14"/>
        </w:rPr>
        <w:t> </w:t>
      </w:r>
      <w:r>
        <w:rPr/>
        <w:t>La</w:t>
      </w:r>
      <w:r>
        <w:rPr>
          <w:spacing w:val="-14"/>
        </w:rPr>
        <w:t> </w:t>
      </w:r>
      <w:r>
        <w:rPr/>
        <w:t>ley</w:t>
      </w:r>
      <w:r>
        <w:rPr>
          <w:spacing w:val="-14"/>
        </w:rPr>
        <w:t> </w:t>
      </w:r>
      <w:r>
        <w:rPr/>
        <w:t>determinará</w:t>
      </w:r>
      <w:r>
        <w:rPr>
          <w:spacing w:val="-14"/>
        </w:rPr>
        <w:t> </w:t>
      </w:r>
      <w:r>
        <w:rPr/>
        <w:t>las</w:t>
      </w:r>
      <w:r>
        <w:rPr>
          <w:spacing w:val="-14"/>
        </w:rPr>
        <w:t> </w:t>
      </w:r>
      <w:r>
        <w:rPr/>
        <w:t>características</w:t>
      </w:r>
      <w:r>
        <w:rPr>
          <w:spacing w:val="-14"/>
        </w:rPr>
        <w:t> </w:t>
      </w:r>
      <w:r>
        <w:rPr/>
        <w:t>del</w:t>
      </w:r>
      <w:r>
        <w:rPr>
          <w:spacing w:val="-14"/>
        </w:rPr>
        <w:t> </w:t>
      </w:r>
      <w:r>
        <w:rPr/>
        <w:t>sistema</w:t>
      </w:r>
      <w:r>
        <w:rPr>
          <w:spacing w:val="-14"/>
        </w:rPr>
        <w:t> </w:t>
      </w:r>
      <w:r>
        <w:rPr/>
        <w:t>estatal</w:t>
      </w:r>
      <w:r>
        <w:rPr>
          <w:spacing w:val="-13"/>
        </w:rPr>
        <w:t> </w:t>
      </w:r>
      <w:r>
        <w:rPr/>
        <w:t>de</w:t>
      </w:r>
      <w:r>
        <w:rPr>
          <w:spacing w:val="-14"/>
        </w:rPr>
        <w:t> </w:t>
      </w:r>
      <w:r>
        <w:rPr/>
        <w:t>planeación</w:t>
      </w:r>
      <w:r>
        <w:rPr>
          <w:spacing w:val="-14"/>
        </w:rPr>
        <w:t> </w:t>
      </w:r>
      <w:r>
        <w:rPr/>
        <w:t>democrática,</w:t>
      </w:r>
      <w:r>
        <w:rPr>
          <w:spacing w:val="-14"/>
        </w:rPr>
        <w:t> </w:t>
      </w:r>
      <w:r>
        <w:rPr/>
        <w:t>los</w:t>
      </w:r>
      <w:r>
        <w:rPr>
          <w:spacing w:val="-14"/>
        </w:rPr>
        <w:t> </w:t>
      </w:r>
      <w:r>
        <w:rPr/>
        <w:t>órganos responsables</w:t>
      </w:r>
      <w:r>
        <w:rPr>
          <w:spacing w:val="-13"/>
        </w:rPr>
        <w:t> </w:t>
      </w:r>
      <w:r>
        <w:rPr/>
        <w:t>del</w:t>
      </w:r>
      <w:r>
        <w:rPr>
          <w:spacing w:val="-14"/>
        </w:rPr>
        <w:t> </w:t>
      </w:r>
      <w:r>
        <w:rPr/>
        <w:t>proceso</w:t>
      </w:r>
      <w:r>
        <w:rPr>
          <w:spacing w:val="-14"/>
        </w:rPr>
        <w:t> </w:t>
      </w:r>
      <w:r>
        <w:rPr/>
        <w:t>de</w:t>
      </w:r>
      <w:r>
        <w:rPr>
          <w:spacing w:val="-13"/>
        </w:rPr>
        <w:t> </w:t>
      </w:r>
      <w:r>
        <w:rPr/>
        <w:t>planeación,</w:t>
      </w:r>
      <w:r>
        <w:rPr>
          <w:spacing w:val="-11"/>
        </w:rPr>
        <w:t> </w:t>
      </w:r>
      <w:r>
        <w:rPr/>
        <w:t>las</w:t>
      </w:r>
      <w:r>
        <w:rPr>
          <w:spacing w:val="-13"/>
        </w:rPr>
        <w:t> </w:t>
      </w:r>
      <w:r>
        <w:rPr/>
        <w:t>bases</w:t>
      </w:r>
      <w:r>
        <w:rPr>
          <w:spacing w:val="-13"/>
        </w:rPr>
        <w:t> </w:t>
      </w:r>
      <w:r>
        <w:rPr/>
        <w:t>para</w:t>
      </w:r>
      <w:r>
        <w:rPr>
          <w:spacing w:val="-13"/>
        </w:rPr>
        <w:t> </w:t>
      </w:r>
      <w:r>
        <w:rPr/>
        <w:t>que</w:t>
      </w:r>
      <w:r>
        <w:rPr>
          <w:spacing w:val="-14"/>
        </w:rPr>
        <w:t> </w:t>
      </w:r>
      <w:r>
        <w:rPr/>
        <w:t>el</w:t>
      </w:r>
      <w:r>
        <w:rPr>
          <w:spacing w:val="-14"/>
        </w:rPr>
        <w:t> </w:t>
      </w:r>
      <w:r>
        <w:rPr/>
        <w:t>Ejecutivo</w:t>
      </w:r>
      <w:r>
        <w:rPr>
          <w:spacing w:val="-13"/>
        </w:rPr>
        <w:t> </w:t>
      </w:r>
      <w:r>
        <w:rPr/>
        <w:t>Estatal</w:t>
      </w:r>
      <w:r>
        <w:rPr>
          <w:spacing w:val="-14"/>
        </w:rPr>
        <w:t> </w:t>
      </w:r>
      <w:r>
        <w:rPr/>
        <w:t>coordine</w:t>
      </w:r>
      <w:r>
        <w:rPr>
          <w:spacing w:val="-14"/>
        </w:rPr>
        <w:t> </w:t>
      </w:r>
      <w:r>
        <w:rPr/>
        <w:t>mediante</w:t>
      </w:r>
      <w:r>
        <w:rPr>
          <w:spacing w:val="-13"/>
        </w:rPr>
        <w:t> </w:t>
      </w:r>
      <w:r>
        <w:rPr/>
        <w:t>convenios con los Municipios y el Gobierno Federal, induzca y concerté con los sectores social y privado, las acciones a realizar para su elaboración y ejecución. La Ley señalará la intervención que el Congreso tendrá en la </w:t>
      </w:r>
      <w:r>
        <w:rPr>
          <w:spacing w:val="-2"/>
        </w:rPr>
        <w:t>planeación.</w:t>
      </w:r>
    </w:p>
    <w:p>
      <w:pPr>
        <w:pStyle w:val="BodyText"/>
        <w:ind w:left="0"/>
      </w:pPr>
    </w:p>
    <w:p>
      <w:pPr>
        <w:pStyle w:val="BodyText"/>
        <w:ind w:right="106"/>
        <w:jc w:val="both"/>
      </w:pPr>
      <w:r>
        <w:rPr/>
        <w:t>Así mismo, la Ley facultará al Ejecutivo Estatal para que establezca los procedimientos de participación y consulta popular en el sistema estatal de planeación democrática y los criterios para la formulación, instrumentación del Plan y los Programas de Desarrollo.</w:t>
      </w:r>
    </w:p>
    <w:p>
      <w:pPr>
        <w:spacing w:before="229"/>
        <w:ind w:left="3864" w:right="3854" w:firstLine="1"/>
        <w:jc w:val="center"/>
        <w:rPr>
          <w:rFonts w:ascii="Arial" w:hAnsi="Arial"/>
          <w:b/>
          <w:sz w:val="20"/>
        </w:rPr>
      </w:pPr>
      <w:r>
        <w:rPr>
          <w:rFonts w:ascii="Arial" w:hAnsi="Arial"/>
          <w:b/>
          <w:sz w:val="20"/>
        </w:rPr>
        <w:t>SECCIÓN IV BIS SEGURIDAD</w:t>
      </w:r>
      <w:r>
        <w:rPr>
          <w:rFonts w:ascii="Arial" w:hAnsi="Arial"/>
          <w:b/>
          <w:spacing w:val="-14"/>
          <w:sz w:val="20"/>
        </w:rPr>
        <w:t> </w:t>
      </w:r>
      <w:r>
        <w:rPr>
          <w:rFonts w:ascii="Arial" w:hAnsi="Arial"/>
          <w:b/>
          <w:sz w:val="20"/>
        </w:rPr>
        <w:t>PÚBLICA</w:t>
      </w:r>
    </w:p>
    <w:p>
      <w:pPr>
        <w:spacing w:before="2"/>
        <w:ind w:left="6401" w:right="0" w:firstLine="0"/>
        <w:jc w:val="left"/>
        <w:rPr>
          <w:rFonts w:ascii="Arial"/>
          <w:i/>
          <w:sz w:val="14"/>
        </w:rPr>
      </w:pPr>
      <w:r>
        <w:rPr>
          <w:rFonts w:ascii="Arial"/>
          <w:i/>
          <w:color w:val="006FC0"/>
          <w:sz w:val="14"/>
        </w:rPr>
        <w:t>Adicionado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3"/>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junio</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160"/>
        <w:ind w:right="111"/>
        <w:jc w:val="both"/>
      </w:pPr>
      <w:r>
        <w:rPr>
          <w:rFonts w:ascii="Arial" w:hAnsi="Arial"/>
          <w:b/>
        </w:rPr>
        <w:t>Artículo</w:t>
      </w:r>
      <w:r>
        <w:rPr>
          <w:rFonts w:ascii="Arial" w:hAnsi="Arial"/>
          <w:b/>
          <w:spacing w:val="-12"/>
        </w:rPr>
        <w:t> </w:t>
      </w:r>
      <w:r>
        <w:rPr>
          <w:rFonts w:ascii="Arial" w:hAnsi="Arial"/>
          <w:b/>
        </w:rPr>
        <w:t>87</w:t>
      </w:r>
      <w:r>
        <w:rPr>
          <w:rFonts w:ascii="Arial" w:hAnsi="Arial"/>
          <w:b/>
          <w:spacing w:val="-13"/>
        </w:rPr>
        <w:t> </w:t>
      </w:r>
      <w:r>
        <w:rPr>
          <w:rFonts w:ascii="Arial" w:hAnsi="Arial"/>
          <w:b/>
        </w:rPr>
        <w:t>Bis.-</w:t>
      </w:r>
      <w:r>
        <w:rPr>
          <w:rFonts w:ascii="Arial" w:hAnsi="Arial"/>
          <w:b/>
          <w:spacing w:val="-12"/>
        </w:rPr>
        <w:t> </w:t>
      </w:r>
      <w:r>
        <w:rPr/>
        <w:t>La</w:t>
      </w:r>
      <w:r>
        <w:rPr>
          <w:spacing w:val="-13"/>
        </w:rPr>
        <w:t> </w:t>
      </w:r>
      <w:r>
        <w:rPr/>
        <w:t>Seguridad</w:t>
      </w:r>
      <w:r>
        <w:rPr>
          <w:spacing w:val="-10"/>
        </w:rPr>
        <w:t> </w:t>
      </w:r>
      <w:r>
        <w:rPr/>
        <w:t>Pública</w:t>
      </w:r>
      <w:r>
        <w:rPr>
          <w:spacing w:val="-13"/>
        </w:rPr>
        <w:t> </w:t>
      </w:r>
      <w:r>
        <w:rPr/>
        <w:t>en</w:t>
      </w:r>
      <w:r>
        <w:rPr>
          <w:spacing w:val="-13"/>
        </w:rPr>
        <w:t> </w:t>
      </w:r>
      <w:r>
        <w:rPr/>
        <w:t>la</w:t>
      </w:r>
      <w:r>
        <w:rPr>
          <w:spacing w:val="-10"/>
        </w:rPr>
        <w:t> </w:t>
      </w:r>
      <w:r>
        <w:rPr/>
        <w:t>Entidad,</w:t>
      </w:r>
      <w:r>
        <w:rPr>
          <w:spacing w:val="-13"/>
        </w:rPr>
        <w:t> </w:t>
      </w:r>
      <w:r>
        <w:rPr/>
        <w:t>será</w:t>
      </w:r>
      <w:r>
        <w:rPr>
          <w:spacing w:val="-12"/>
        </w:rPr>
        <w:t> </w:t>
      </w:r>
      <w:r>
        <w:rPr/>
        <w:t>una</w:t>
      </w:r>
      <w:r>
        <w:rPr>
          <w:spacing w:val="-13"/>
        </w:rPr>
        <w:t> </w:t>
      </w:r>
      <w:r>
        <w:rPr/>
        <w:t>función</w:t>
      </w:r>
      <w:r>
        <w:rPr>
          <w:spacing w:val="-13"/>
        </w:rPr>
        <w:t> </w:t>
      </w:r>
      <w:r>
        <w:rPr/>
        <w:t>a</w:t>
      </w:r>
      <w:r>
        <w:rPr>
          <w:spacing w:val="-11"/>
        </w:rPr>
        <w:t> </w:t>
      </w:r>
      <w:r>
        <w:rPr/>
        <w:t>cargo</w:t>
      </w:r>
      <w:r>
        <w:rPr>
          <w:spacing w:val="-10"/>
        </w:rPr>
        <w:t> </w:t>
      </w:r>
      <w:r>
        <w:rPr/>
        <w:t>del</w:t>
      </w:r>
      <w:r>
        <w:rPr>
          <w:spacing w:val="-11"/>
        </w:rPr>
        <w:t> </w:t>
      </w:r>
      <w:r>
        <w:rPr/>
        <w:t>Estado</w:t>
      </w:r>
      <w:r>
        <w:rPr>
          <w:spacing w:val="-11"/>
        </w:rPr>
        <w:t> </w:t>
      </w:r>
      <w:r>
        <w:rPr/>
        <w:t>y</w:t>
      </w:r>
      <w:r>
        <w:rPr>
          <w:spacing w:val="-11"/>
        </w:rPr>
        <w:t> </w:t>
      </w:r>
      <w:r>
        <w:rPr/>
        <w:t>de</w:t>
      </w:r>
      <w:r>
        <w:rPr>
          <w:spacing w:val="-11"/>
        </w:rPr>
        <w:t> </w:t>
      </w:r>
      <w:r>
        <w:rPr/>
        <w:t>los</w:t>
      </w:r>
      <w:r>
        <w:rPr>
          <w:spacing w:val="-9"/>
        </w:rPr>
        <w:t> </w:t>
      </w:r>
      <w:r>
        <w:rPr/>
        <w:t>municipios, en sus respectivos ámbitos de competencia para la prevención de los delitos, así como para determinar las sanciones a infracciones de carácter administrativo, en términos de la ley.</w:t>
      </w:r>
    </w:p>
    <w:p>
      <w:pPr>
        <w:pStyle w:val="BodyText"/>
        <w:ind w:left="0"/>
      </w:pPr>
    </w:p>
    <w:p>
      <w:pPr>
        <w:pStyle w:val="BodyText"/>
        <w:ind w:right="113"/>
        <w:jc w:val="both"/>
      </w:pPr>
      <w:r>
        <w:rPr/>
        <w:t>La Seguridad Pública deberá regirse por los principios de eficiencia, legalidad, objetividad, profesionalismo, honradez y respeto a los derechos humanos reconocidos en la Constitución Política de los Estados Unidos Mexicanos,</w:t>
      </w:r>
      <w:r>
        <w:rPr>
          <w:spacing w:val="-5"/>
        </w:rPr>
        <w:t> </w:t>
      </w:r>
      <w:r>
        <w:rPr/>
        <w:t>en</w:t>
      </w:r>
      <w:r>
        <w:rPr>
          <w:spacing w:val="-4"/>
        </w:rPr>
        <w:t> </w:t>
      </w:r>
      <w:r>
        <w:rPr/>
        <w:t>los</w:t>
      </w:r>
      <w:r>
        <w:rPr>
          <w:spacing w:val="-5"/>
        </w:rPr>
        <w:t> </w:t>
      </w:r>
      <w:r>
        <w:rPr/>
        <w:t>Tratados</w:t>
      </w:r>
      <w:r>
        <w:rPr>
          <w:spacing w:val="-5"/>
        </w:rPr>
        <w:t> </w:t>
      </w:r>
      <w:r>
        <w:rPr/>
        <w:t>Internacionales</w:t>
      </w:r>
      <w:r>
        <w:rPr>
          <w:spacing w:val="-5"/>
        </w:rPr>
        <w:t> </w:t>
      </w:r>
      <w:r>
        <w:rPr/>
        <w:t>de</w:t>
      </w:r>
      <w:r>
        <w:rPr>
          <w:spacing w:val="-6"/>
        </w:rPr>
        <w:t> </w:t>
      </w:r>
      <w:r>
        <w:rPr/>
        <w:t>los</w:t>
      </w:r>
      <w:r>
        <w:rPr>
          <w:spacing w:val="-5"/>
        </w:rPr>
        <w:t> </w:t>
      </w:r>
      <w:r>
        <w:rPr/>
        <w:t>que</w:t>
      </w:r>
      <w:r>
        <w:rPr>
          <w:spacing w:val="-3"/>
        </w:rPr>
        <w:t> </w:t>
      </w:r>
      <w:r>
        <w:rPr/>
        <w:t>el</w:t>
      </w:r>
      <w:r>
        <w:rPr>
          <w:spacing w:val="-4"/>
        </w:rPr>
        <w:t> </w:t>
      </w:r>
      <w:r>
        <w:rPr/>
        <w:t>Estado</w:t>
      </w:r>
      <w:r>
        <w:rPr>
          <w:spacing w:val="-6"/>
        </w:rPr>
        <w:t> </w:t>
      </w:r>
      <w:r>
        <w:rPr/>
        <w:t>Mexicano</w:t>
      </w:r>
      <w:r>
        <w:rPr>
          <w:spacing w:val="-6"/>
        </w:rPr>
        <w:t> </w:t>
      </w:r>
      <w:r>
        <w:rPr/>
        <w:t>sea</w:t>
      </w:r>
      <w:r>
        <w:rPr>
          <w:spacing w:val="-4"/>
        </w:rPr>
        <w:t> </w:t>
      </w:r>
      <w:r>
        <w:rPr/>
        <w:t>parte</w:t>
      </w:r>
      <w:r>
        <w:rPr>
          <w:spacing w:val="-6"/>
        </w:rPr>
        <w:t> </w:t>
      </w:r>
      <w:r>
        <w:rPr/>
        <w:t>y</w:t>
      </w:r>
      <w:r>
        <w:rPr>
          <w:spacing w:val="-4"/>
        </w:rPr>
        <w:t> </w:t>
      </w:r>
      <w:r>
        <w:rPr/>
        <w:t>por</w:t>
      </w:r>
      <w:r>
        <w:rPr>
          <w:spacing w:val="-2"/>
        </w:rPr>
        <w:t> </w:t>
      </w:r>
      <w:r>
        <w:rPr/>
        <w:t>esta</w:t>
      </w:r>
      <w:r>
        <w:rPr>
          <w:spacing w:val="-6"/>
        </w:rPr>
        <w:t> </w:t>
      </w:r>
      <w:r>
        <w:rPr/>
        <w:t>Constitución.</w:t>
      </w:r>
    </w:p>
    <w:p>
      <w:pPr>
        <w:pStyle w:val="BodyText"/>
        <w:spacing w:before="229"/>
        <w:ind w:right="103"/>
        <w:jc w:val="both"/>
      </w:pPr>
      <w:r>
        <w:rPr/>
        <w:t>Las instituciones encargadas de la Seguridad Pública en el Estado, serán de carácter civil, disciplinado y profesional. Deberán coordinarse con el Ministerio Público a fin de cumplir con los objetivos establecidos en el Sistema Nacional de Seguridad Pública, lo anterior en términos del artículo 21 de la Constitución Política de</w:t>
      </w:r>
      <w:r>
        <w:rPr>
          <w:spacing w:val="14"/>
        </w:rPr>
        <w:t> </w:t>
      </w:r>
      <w:r>
        <w:rPr/>
        <w:t>los</w:t>
      </w:r>
      <w:r>
        <w:rPr>
          <w:spacing w:val="16"/>
        </w:rPr>
        <w:t> </w:t>
      </w:r>
      <w:r>
        <w:rPr/>
        <w:t>Estados</w:t>
      </w:r>
      <w:r>
        <w:rPr>
          <w:spacing w:val="16"/>
        </w:rPr>
        <w:t> </w:t>
      </w:r>
      <w:r>
        <w:rPr/>
        <w:t>Unidos</w:t>
      </w:r>
      <w:r>
        <w:rPr>
          <w:spacing w:val="16"/>
        </w:rPr>
        <w:t> </w:t>
      </w:r>
      <w:r>
        <w:rPr/>
        <w:t>Mexicanos,</w:t>
      </w:r>
      <w:r>
        <w:rPr>
          <w:spacing w:val="15"/>
        </w:rPr>
        <w:t> </w:t>
      </w:r>
      <w:r>
        <w:rPr/>
        <w:t>la</w:t>
      </w:r>
      <w:r>
        <w:rPr>
          <w:spacing w:val="17"/>
        </w:rPr>
        <w:t> </w:t>
      </w:r>
      <w:r>
        <w:rPr/>
        <w:t>Ley</w:t>
      </w:r>
      <w:r>
        <w:rPr>
          <w:spacing w:val="16"/>
        </w:rPr>
        <w:t> </w:t>
      </w:r>
      <w:r>
        <w:rPr/>
        <w:t>General</w:t>
      </w:r>
      <w:r>
        <w:rPr>
          <w:spacing w:val="14"/>
        </w:rPr>
        <w:t> </w:t>
      </w:r>
      <w:r>
        <w:rPr/>
        <w:t>del</w:t>
      </w:r>
      <w:r>
        <w:rPr>
          <w:spacing w:val="14"/>
        </w:rPr>
        <w:t> </w:t>
      </w:r>
      <w:r>
        <w:rPr/>
        <w:t>Sistema</w:t>
      </w:r>
      <w:r>
        <w:rPr>
          <w:spacing w:val="15"/>
        </w:rPr>
        <w:t> </w:t>
      </w:r>
      <w:r>
        <w:rPr/>
        <w:t>Nacional</w:t>
      </w:r>
      <w:r>
        <w:rPr>
          <w:spacing w:val="17"/>
        </w:rPr>
        <w:t> </w:t>
      </w:r>
      <w:r>
        <w:rPr/>
        <w:t>de</w:t>
      </w:r>
      <w:r>
        <w:rPr>
          <w:spacing w:val="14"/>
        </w:rPr>
        <w:t> </w:t>
      </w:r>
      <w:r>
        <w:rPr/>
        <w:t>Seguridad</w:t>
      </w:r>
      <w:r>
        <w:rPr>
          <w:spacing w:val="15"/>
        </w:rPr>
        <w:t> </w:t>
      </w:r>
      <w:r>
        <w:rPr/>
        <w:t>Pública</w:t>
      </w:r>
      <w:r>
        <w:rPr>
          <w:spacing w:val="15"/>
        </w:rPr>
        <w:t> </w:t>
      </w:r>
      <w:r>
        <w:rPr/>
        <w:t>y</w:t>
      </w:r>
      <w:r>
        <w:rPr>
          <w:spacing w:val="16"/>
        </w:rPr>
        <w:t> </w:t>
      </w:r>
      <w:r>
        <w:rPr/>
        <w:t>la</w:t>
      </w:r>
      <w:r>
        <w:rPr>
          <w:spacing w:val="26"/>
        </w:rPr>
        <w:t> </w:t>
      </w:r>
      <w:r>
        <w:rPr/>
        <w:t>Ley</w:t>
      </w:r>
      <w:r>
        <w:rPr>
          <w:spacing w:val="16"/>
        </w:rPr>
        <w:t> </w:t>
      </w:r>
      <w:r>
        <w:rPr/>
        <w:t>de</w:t>
      </w:r>
    </w:p>
    <w:p>
      <w:pPr>
        <w:spacing w:after="0"/>
        <w:jc w:val="both"/>
        <w:sectPr>
          <w:pgSz w:w="12250" w:h="15850"/>
          <w:pgMar w:header="0" w:footer="740" w:top="1680" w:bottom="940" w:left="1160" w:right="1220"/>
        </w:sectPr>
      </w:pPr>
    </w:p>
    <w:p>
      <w:pPr>
        <w:pStyle w:val="BodyText"/>
        <w:spacing w:before="83"/>
        <w:ind w:right="57"/>
      </w:pPr>
      <w:r>
        <w:rPr/>
        <w:t>Seguridad pública para el Estado de Hidalgo. Las policías de investigación actuarán bajo la conducción y el mando del Ministerio Público en la investigación de los delitos.</w:t>
      </w:r>
    </w:p>
    <w:p>
      <w:pPr>
        <w:spacing w:before="0"/>
        <w:ind w:left="590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line="480" w:lineRule="auto" w:before="229"/>
        <w:ind w:left="117" w:right="3627" w:firstLine="0"/>
        <w:jc w:val="left"/>
        <w:rPr>
          <w:rFonts w:ascii="Arial" w:hAnsi="Arial"/>
          <w:i/>
          <w:sz w:val="20"/>
        </w:rPr>
      </w:pPr>
      <w:r>
        <w:rPr>
          <w:rFonts w:ascii="Arial" w:hAnsi="Arial"/>
          <w:b/>
          <w:sz w:val="20"/>
        </w:rPr>
        <w:t>Artículo 88.- </w:t>
      </w:r>
      <w:r>
        <w:rPr>
          <w:rFonts w:ascii="Arial" w:hAnsi="Arial"/>
          <w:i/>
          <w:sz w:val="20"/>
        </w:rPr>
        <w:t>(DEROGADO, P.O. 1 DE OCTUBRE DE 1987) </w:t>
      </w:r>
      <w:r>
        <w:rPr>
          <w:rFonts w:ascii="Arial" w:hAnsi="Arial"/>
          <w:b/>
          <w:sz w:val="20"/>
        </w:rPr>
        <w:t>Artículo</w:t>
      </w:r>
      <w:r>
        <w:rPr>
          <w:rFonts w:ascii="Arial" w:hAnsi="Arial"/>
          <w:b/>
          <w:spacing w:val="-4"/>
          <w:sz w:val="20"/>
        </w:rPr>
        <w:t> </w:t>
      </w:r>
      <w:r>
        <w:rPr>
          <w:rFonts w:ascii="Arial" w:hAnsi="Arial"/>
          <w:b/>
          <w:sz w:val="20"/>
        </w:rPr>
        <w:t>88</w:t>
      </w:r>
      <w:r>
        <w:rPr>
          <w:rFonts w:ascii="Arial" w:hAnsi="Arial"/>
          <w:b/>
          <w:spacing w:val="-5"/>
          <w:sz w:val="20"/>
        </w:rPr>
        <w:t> </w:t>
      </w:r>
      <w:r>
        <w:rPr>
          <w:rFonts w:ascii="Arial" w:hAnsi="Arial"/>
          <w:b/>
          <w:sz w:val="20"/>
        </w:rPr>
        <w:t>Bis.-</w:t>
      </w:r>
      <w:r>
        <w:rPr>
          <w:rFonts w:ascii="Arial" w:hAnsi="Arial"/>
          <w:b/>
          <w:spacing w:val="-4"/>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5"/>
          <w:sz w:val="20"/>
        </w:rPr>
        <w:t> </w:t>
      </w:r>
      <w:r>
        <w:rPr>
          <w:rFonts w:ascii="Arial" w:hAnsi="Arial"/>
          <w:i/>
          <w:sz w:val="20"/>
        </w:rPr>
        <w:t>1</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OCTUBRE</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1987) </w:t>
      </w:r>
      <w:r>
        <w:rPr>
          <w:rFonts w:ascii="Arial" w:hAnsi="Arial"/>
          <w:b/>
          <w:sz w:val="20"/>
        </w:rPr>
        <w:t>Artículo 88a.- </w:t>
      </w:r>
      <w:r>
        <w:rPr>
          <w:rFonts w:ascii="Arial" w:hAnsi="Arial"/>
          <w:i/>
          <w:sz w:val="20"/>
        </w:rPr>
        <w:t>(DEROGADO, P.O. 1 DE OCTUBRE DE 1987) </w:t>
      </w:r>
      <w:r>
        <w:rPr>
          <w:rFonts w:ascii="Arial" w:hAnsi="Arial"/>
          <w:b/>
          <w:sz w:val="20"/>
        </w:rPr>
        <w:t>Artículo 88b.- </w:t>
      </w:r>
      <w:r>
        <w:rPr>
          <w:rFonts w:ascii="Arial" w:hAnsi="Arial"/>
          <w:i/>
          <w:sz w:val="20"/>
        </w:rPr>
        <w:t>(DEROGADO, P.O. 1 DE OCTUBRE DE 1987) </w:t>
      </w:r>
      <w:r>
        <w:rPr>
          <w:rFonts w:ascii="Arial" w:hAnsi="Arial"/>
          <w:b/>
          <w:sz w:val="20"/>
        </w:rPr>
        <w:t>Artículo 88c.- </w:t>
      </w:r>
      <w:r>
        <w:rPr>
          <w:rFonts w:ascii="Arial" w:hAnsi="Arial"/>
          <w:i/>
          <w:sz w:val="20"/>
        </w:rPr>
        <w:t>(DEROGADO, P.O. 1 DE OCTUBRE DE 1987) </w:t>
      </w:r>
      <w:r>
        <w:rPr>
          <w:rFonts w:ascii="Arial" w:hAnsi="Arial"/>
          <w:b/>
          <w:sz w:val="20"/>
        </w:rPr>
        <w:t>Artículo 88d.- </w:t>
      </w:r>
      <w:r>
        <w:rPr>
          <w:rFonts w:ascii="Arial" w:hAnsi="Arial"/>
          <w:i/>
          <w:sz w:val="20"/>
        </w:rPr>
        <w:t>(DEROGADO, P.O. 1 DE OCTUBRE DE 1987)</w:t>
      </w:r>
    </w:p>
    <w:p>
      <w:pPr>
        <w:pStyle w:val="BodyText"/>
        <w:spacing w:before="1"/>
        <w:ind w:left="0"/>
        <w:rPr>
          <w:rFonts w:ascii="Arial"/>
          <w:i/>
        </w:rPr>
      </w:pPr>
    </w:p>
    <w:p>
      <w:pPr>
        <w:spacing w:before="0"/>
        <w:ind w:left="2749" w:right="2743" w:firstLine="0"/>
        <w:jc w:val="center"/>
        <w:rPr>
          <w:rFonts w:ascii="Arial"/>
          <w:b/>
          <w:sz w:val="20"/>
        </w:rPr>
      </w:pPr>
      <w:r>
        <w:rPr>
          <w:rFonts w:ascii="Arial"/>
          <w:b/>
          <w:sz w:val="20"/>
        </w:rPr>
        <w:t>CAPITULO</w:t>
      </w:r>
      <w:r>
        <w:rPr>
          <w:rFonts w:ascii="Arial"/>
          <w:b/>
          <w:spacing w:val="-7"/>
          <w:sz w:val="20"/>
        </w:rPr>
        <w:t> </w:t>
      </w:r>
      <w:r>
        <w:rPr>
          <w:rFonts w:ascii="Arial"/>
          <w:b/>
          <w:sz w:val="20"/>
        </w:rPr>
        <w:t>II</w:t>
      </w:r>
      <w:r>
        <w:rPr>
          <w:rFonts w:ascii="Arial"/>
          <w:b/>
          <w:spacing w:val="-5"/>
          <w:sz w:val="20"/>
        </w:rPr>
        <w:t> BIS</w:t>
      </w:r>
    </w:p>
    <w:p>
      <w:pPr>
        <w:pStyle w:val="BodyText"/>
        <w:ind w:left="0"/>
        <w:rPr>
          <w:rFonts w:ascii="Arial"/>
          <w:b/>
          <w:sz w:val="12"/>
        </w:rPr>
      </w:pPr>
    </w:p>
    <w:p>
      <w:pPr>
        <w:spacing w:after="0"/>
        <w:rPr>
          <w:rFonts w:ascii="Arial"/>
          <w:sz w:val="12"/>
        </w:rPr>
        <w:sectPr>
          <w:pgSz w:w="12250" w:h="15850"/>
          <w:pgMar w:header="0" w:footer="740" w:top="1680" w:bottom="940" w:left="1160" w:right="1220"/>
        </w:sectPr>
      </w:pPr>
    </w:p>
    <w:p>
      <w:pPr>
        <w:spacing w:before="93"/>
        <w:ind w:left="3648" w:right="0" w:firstLine="0"/>
        <w:jc w:val="left"/>
        <w:rPr>
          <w:rFonts w:ascii="Arial" w:hAnsi="Arial"/>
          <w:b/>
          <w:sz w:val="20"/>
        </w:rPr>
      </w:pPr>
      <w:r>
        <w:rPr>
          <w:rFonts w:ascii="Arial" w:hAnsi="Arial"/>
          <w:b/>
          <w:sz w:val="20"/>
        </w:rPr>
        <w:t>DEL</w:t>
      </w:r>
      <w:r>
        <w:rPr>
          <w:rFonts w:ascii="Arial" w:hAnsi="Arial"/>
          <w:b/>
          <w:spacing w:val="-8"/>
          <w:sz w:val="20"/>
        </w:rPr>
        <w:t> </w:t>
      </w:r>
      <w:r>
        <w:rPr>
          <w:rFonts w:ascii="Arial" w:hAnsi="Arial"/>
          <w:b/>
          <w:sz w:val="20"/>
        </w:rPr>
        <w:t>MINISTERIO</w:t>
      </w:r>
      <w:r>
        <w:rPr>
          <w:rFonts w:ascii="Arial" w:hAnsi="Arial"/>
          <w:b/>
          <w:spacing w:val="-6"/>
          <w:sz w:val="20"/>
        </w:rPr>
        <w:t> </w:t>
      </w:r>
      <w:r>
        <w:rPr>
          <w:rFonts w:ascii="Arial" w:hAnsi="Arial"/>
          <w:b/>
          <w:spacing w:val="-2"/>
          <w:sz w:val="20"/>
        </w:rPr>
        <w:t>PÚBLICO</w:t>
      </w:r>
    </w:p>
    <w:p>
      <w:pPr>
        <w:spacing w:line="240" w:lineRule="auto" w:before="0"/>
        <w:rPr>
          <w:rFonts w:ascii="Arial"/>
          <w:b/>
          <w:sz w:val="14"/>
        </w:rPr>
      </w:pPr>
      <w:r>
        <w:rPr/>
        <w:br w:type="column"/>
      </w:r>
      <w:r>
        <w:rPr>
          <w:rFonts w:ascii="Arial"/>
          <w:b/>
          <w:sz w:val="14"/>
        </w:rPr>
      </w:r>
    </w:p>
    <w:p>
      <w:pPr>
        <w:pStyle w:val="BodyText"/>
        <w:spacing w:before="2"/>
        <w:ind w:left="0"/>
        <w:rPr>
          <w:rFonts w:ascii="Arial"/>
          <w:b/>
          <w:sz w:val="14"/>
        </w:rPr>
      </w:pPr>
    </w:p>
    <w:p>
      <w:pPr>
        <w:spacing w:before="1"/>
        <w:ind w:left="68" w:right="0" w:firstLine="0"/>
        <w:jc w:val="left"/>
        <w:rPr>
          <w:rFonts w:ascii="Arial"/>
          <w:i/>
          <w:sz w:val="14"/>
        </w:rPr>
      </w:pP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uno</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3"/>
          <w:sz w:val="14"/>
        </w:rPr>
        <w:t> </w:t>
      </w:r>
      <w:r>
        <w:rPr>
          <w:rFonts w:ascii="Arial"/>
          <w:i/>
          <w:color w:val="006FC0"/>
          <w:sz w:val="14"/>
        </w:rPr>
        <w:t>del</w:t>
      </w:r>
      <w:r>
        <w:rPr>
          <w:rFonts w:ascii="Arial"/>
          <w:i/>
          <w:color w:val="006FC0"/>
          <w:spacing w:val="-3"/>
          <w:sz w:val="14"/>
        </w:rPr>
        <w:t> </w:t>
      </w:r>
      <w:r>
        <w:rPr>
          <w:rFonts w:ascii="Arial"/>
          <w:i/>
          <w:color w:val="006FC0"/>
          <w:spacing w:val="-4"/>
          <w:sz w:val="14"/>
        </w:rPr>
        <w:t>2022.</w:t>
      </w:r>
    </w:p>
    <w:p>
      <w:pPr>
        <w:spacing w:after="0"/>
        <w:jc w:val="left"/>
        <w:rPr>
          <w:rFonts w:ascii="Arial"/>
          <w:sz w:val="14"/>
        </w:rPr>
        <w:sectPr>
          <w:type w:val="continuous"/>
          <w:pgSz w:w="12250" w:h="15850"/>
          <w:pgMar w:header="0" w:footer="740" w:top="1680" w:bottom="940" w:left="1160" w:right="1220"/>
          <w:cols w:num="2" w:equalWidth="0">
            <w:col w:w="6224" w:space="40"/>
            <w:col w:w="3606"/>
          </w:cols>
        </w:sectPr>
      </w:pPr>
    </w:p>
    <w:p>
      <w:pPr>
        <w:pStyle w:val="BodyText"/>
        <w:spacing w:before="226"/>
        <w:ind w:right="104"/>
        <w:jc w:val="both"/>
      </w:pPr>
      <w:r>
        <w:rPr>
          <w:rFonts w:ascii="Arial" w:hAnsi="Arial"/>
          <w:b/>
        </w:rPr>
        <w:t>Artículo</w:t>
      </w:r>
      <w:r>
        <w:rPr>
          <w:rFonts w:ascii="Arial" w:hAnsi="Arial"/>
          <w:b/>
          <w:spacing w:val="-8"/>
        </w:rPr>
        <w:t> </w:t>
      </w:r>
      <w:r>
        <w:rPr>
          <w:rFonts w:ascii="Arial" w:hAnsi="Arial"/>
          <w:b/>
        </w:rPr>
        <w:t>89.-</w:t>
      </w:r>
      <w:r>
        <w:rPr>
          <w:rFonts w:ascii="Arial" w:hAnsi="Arial"/>
          <w:b/>
          <w:spacing w:val="-8"/>
        </w:rPr>
        <w:t> </w:t>
      </w:r>
      <w:r>
        <w:rPr/>
        <w:t>El</w:t>
      </w:r>
      <w:r>
        <w:rPr>
          <w:spacing w:val="-7"/>
        </w:rPr>
        <w:t> </w:t>
      </w:r>
      <w:r>
        <w:rPr/>
        <w:t>Ministerio</w:t>
      </w:r>
      <w:r>
        <w:rPr>
          <w:spacing w:val="-7"/>
        </w:rPr>
        <w:t> </w:t>
      </w:r>
      <w:r>
        <w:rPr/>
        <w:t>Público</w:t>
      </w:r>
      <w:r>
        <w:rPr>
          <w:spacing w:val="-7"/>
        </w:rPr>
        <w:t> </w:t>
      </w:r>
      <w:r>
        <w:rPr/>
        <w:t>del</w:t>
      </w:r>
      <w:r>
        <w:rPr>
          <w:spacing w:val="-7"/>
        </w:rPr>
        <w:t> </w:t>
      </w:r>
      <w:r>
        <w:rPr/>
        <w:t>Estado,</w:t>
      </w:r>
      <w:r>
        <w:rPr>
          <w:spacing w:val="-9"/>
        </w:rPr>
        <w:t> </w:t>
      </w:r>
      <w:r>
        <w:rPr/>
        <w:t>representante</w:t>
      </w:r>
      <w:r>
        <w:rPr>
          <w:spacing w:val="-9"/>
        </w:rPr>
        <w:t> </w:t>
      </w:r>
      <w:r>
        <w:rPr/>
        <w:t>del</w:t>
      </w:r>
      <w:r>
        <w:rPr>
          <w:spacing w:val="-10"/>
        </w:rPr>
        <w:t> </w:t>
      </w:r>
      <w:r>
        <w:rPr/>
        <w:t>interés</w:t>
      </w:r>
      <w:r>
        <w:rPr>
          <w:spacing w:val="-8"/>
        </w:rPr>
        <w:t> </w:t>
      </w:r>
      <w:r>
        <w:rPr/>
        <w:t>social,</w:t>
      </w:r>
      <w:r>
        <w:rPr>
          <w:spacing w:val="-9"/>
        </w:rPr>
        <w:t> </w:t>
      </w:r>
      <w:r>
        <w:rPr/>
        <w:t>es</w:t>
      </w:r>
      <w:r>
        <w:rPr>
          <w:spacing w:val="-6"/>
        </w:rPr>
        <w:t> </w:t>
      </w:r>
      <w:r>
        <w:rPr/>
        <w:t>una</w:t>
      </w:r>
      <w:r>
        <w:rPr>
          <w:spacing w:val="-3"/>
        </w:rPr>
        <w:t> </w:t>
      </w:r>
      <w:r>
        <w:rPr/>
        <w:t>institución</w:t>
      </w:r>
      <w:r>
        <w:rPr>
          <w:spacing w:val="-7"/>
        </w:rPr>
        <w:t> </w:t>
      </w:r>
      <w:r>
        <w:rPr/>
        <w:t>de</w:t>
      </w:r>
      <w:r>
        <w:rPr>
          <w:spacing w:val="-9"/>
        </w:rPr>
        <w:t> </w:t>
      </w:r>
      <w:r>
        <w:rPr/>
        <w:t>buena</w:t>
      </w:r>
      <w:r>
        <w:rPr>
          <w:spacing w:val="-9"/>
        </w:rPr>
        <w:t> </w:t>
      </w:r>
      <w:r>
        <w:rPr/>
        <w:t>fe, se</w:t>
      </w:r>
      <w:r>
        <w:rPr>
          <w:spacing w:val="-3"/>
        </w:rPr>
        <w:t> </w:t>
      </w:r>
      <w:r>
        <w:rPr/>
        <w:t>organizará</w:t>
      </w:r>
      <w:r>
        <w:rPr>
          <w:spacing w:val="-3"/>
        </w:rPr>
        <w:t> </w:t>
      </w:r>
      <w:r>
        <w:rPr/>
        <w:t>en</w:t>
      </w:r>
      <w:r>
        <w:rPr>
          <w:spacing w:val="-3"/>
        </w:rPr>
        <w:t> </w:t>
      </w:r>
      <w:r>
        <w:rPr/>
        <w:t>una</w:t>
      </w:r>
      <w:r>
        <w:rPr>
          <w:spacing w:val="-4"/>
        </w:rPr>
        <w:t> </w:t>
      </w:r>
      <w:r>
        <w:rPr/>
        <w:t>Fiscalía</w:t>
      </w:r>
      <w:r>
        <w:rPr>
          <w:spacing w:val="-4"/>
        </w:rPr>
        <w:t> </w:t>
      </w:r>
      <w:r>
        <w:rPr/>
        <w:t>General</w:t>
      </w:r>
      <w:r>
        <w:rPr>
          <w:spacing w:val="-4"/>
        </w:rPr>
        <w:t> </w:t>
      </w:r>
      <w:r>
        <w:rPr/>
        <w:t>de</w:t>
      </w:r>
      <w:r>
        <w:rPr>
          <w:spacing w:val="-3"/>
        </w:rPr>
        <w:t> </w:t>
      </w:r>
      <w:r>
        <w:rPr/>
        <w:t>Justicia,</w:t>
      </w:r>
      <w:r>
        <w:rPr>
          <w:spacing w:val="-3"/>
        </w:rPr>
        <w:t> </w:t>
      </w:r>
      <w:r>
        <w:rPr/>
        <w:t>como</w:t>
      </w:r>
      <w:r>
        <w:rPr>
          <w:spacing w:val="-3"/>
        </w:rPr>
        <w:t> </w:t>
      </w:r>
      <w:r>
        <w:rPr/>
        <w:t>órgano</w:t>
      </w:r>
      <w:r>
        <w:rPr>
          <w:spacing w:val="-1"/>
        </w:rPr>
        <w:t> </w:t>
      </w:r>
      <w:r>
        <w:rPr/>
        <w:t>público</w:t>
      </w:r>
      <w:r>
        <w:rPr>
          <w:spacing w:val="-3"/>
        </w:rPr>
        <w:t> </w:t>
      </w:r>
      <w:r>
        <w:rPr/>
        <w:t>autónomo,</w:t>
      </w:r>
      <w:r>
        <w:rPr>
          <w:spacing w:val="-3"/>
        </w:rPr>
        <w:t> </w:t>
      </w:r>
      <w:r>
        <w:rPr/>
        <w:t>con</w:t>
      </w:r>
      <w:r>
        <w:rPr>
          <w:spacing w:val="-1"/>
        </w:rPr>
        <w:t> </w:t>
      </w:r>
      <w:r>
        <w:rPr/>
        <w:t>personalidad</w:t>
      </w:r>
      <w:r>
        <w:rPr>
          <w:spacing w:val="-4"/>
        </w:rPr>
        <w:t> </w:t>
      </w:r>
      <w:r>
        <w:rPr/>
        <w:t>jurídica y patrimonio propios.</w:t>
      </w:r>
    </w:p>
    <w:p>
      <w:pPr>
        <w:spacing w:before="3"/>
        <w:ind w:left="587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9"/>
        <w:jc w:val="both"/>
      </w:pPr>
      <w:r>
        <w:rPr>
          <w:rFonts w:ascii="Arial" w:hAnsi="Arial"/>
          <w:b/>
        </w:rPr>
        <w:t>Artículo</w:t>
      </w:r>
      <w:r>
        <w:rPr>
          <w:rFonts w:ascii="Arial" w:hAnsi="Arial"/>
          <w:b/>
          <w:spacing w:val="-5"/>
        </w:rPr>
        <w:t> </w:t>
      </w:r>
      <w:r>
        <w:rPr>
          <w:rFonts w:ascii="Arial" w:hAnsi="Arial"/>
          <w:b/>
        </w:rPr>
        <w:t>90.-</w:t>
      </w:r>
      <w:r>
        <w:rPr>
          <w:rFonts w:ascii="Arial" w:hAnsi="Arial"/>
          <w:b/>
          <w:spacing w:val="-3"/>
        </w:rPr>
        <w:t> </w:t>
      </w:r>
      <w:r>
        <w:rPr/>
        <w:t>Son</w:t>
      </w:r>
      <w:r>
        <w:rPr>
          <w:spacing w:val="-5"/>
        </w:rPr>
        <w:t> </w:t>
      </w:r>
      <w:r>
        <w:rPr/>
        <w:t>facultades</w:t>
      </w:r>
      <w:r>
        <w:rPr>
          <w:spacing w:val="-5"/>
        </w:rPr>
        <w:t> </w:t>
      </w:r>
      <w:r>
        <w:rPr/>
        <w:t>y</w:t>
      </w:r>
      <w:r>
        <w:rPr>
          <w:spacing w:val="-3"/>
        </w:rPr>
        <w:t> </w:t>
      </w:r>
      <w:r>
        <w:rPr/>
        <w:t>obligaciones</w:t>
      </w:r>
      <w:r>
        <w:rPr>
          <w:spacing w:val="-6"/>
        </w:rPr>
        <w:t> </w:t>
      </w:r>
      <w:r>
        <w:rPr/>
        <w:t>del</w:t>
      </w:r>
      <w:r>
        <w:rPr>
          <w:spacing w:val="-7"/>
        </w:rPr>
        <w:t> </w:t>
      </w:r>
      <w:r>
        <w:rPr/>
        <w:t>Ministerio</w:t>
      </w:r>
      <w:r>
        <w:rPr>
          <w:spacing w:val="-7"/>
        </w:rPr>
        <w:t> </w:t>
      </w:r>
      <w:r>
        <w:rPr/>
        <w:t>Público:</w:t>
      </w:r>
      <w:r>
        <w:rPr>
          <w:spacing w:val="-5"/>
        </w:rPr>
        <w:t> </w:t>
      </w:r>
      <w:r>
        <w:rPr/>
        <w:t>velar</w:t>
      </w:r>
      <w:r>
        <w:rPr>
          <w:spacing w:val="-6"/>
        </w:rPr>
        <w:t> </w:t>
      </w:r>
      <w:r>
        <w:rPr/>
        <w:t>por</w:t>
      </w:r>
      <w:r>
        <w:rPr>
          <w:spacing w:val="-3"/>
        </w:rPr>
        <w:t> </w:t>
      </w:r>
      <w:r>
        <w:rPr/>
        <w:t>la</w:t>
      </w:r>
      <w:r>
        <w:rPr>
          <w:spacing w:val="-4"/>
        </w:rPr>
        <w:t> </w:t>
      </w:r>
      <w:r>
        <w:rPr/>
        <w:t>legalidad</w:t>
      </w:r>
      <w:r>
        <w:rPr>
          <w:spacing w:val="-5"/>
        </w:rPr>
        <w:t> </w:t>
      </w:r>
      <w:r>
        <w:rPr/>
        <w:t>como</w:t>
      </w:r>
      <w:r>
        <w:rPr>
          <w:spacing w:val="-5"/>
        </w:rPr>
        <w:t> </w:t>
      </w:r>
      <w:r>
        <w:rPr/>
        <w:t>principio</w:t>
      </w:r>
      <w:r>
        <w:rPr>
          <w:spacing w:val="-7"/>
        </w:rPr>
        <w:t> </w:t>
      </w:r>
      <w:r>
        <w:rPr/>
        <w:t>rector de la convivencia social, mantener el orden jurídico, exigir el cumplimiento de la pena, cuidar de la correcta aplicación de la política criminal, implementar la política de persecución penal para un mejor resultado en materia de procuración de justicia y proteger los intereses colectivos e individuales contra toda violación de las leyes, así como las establecidas en su Ley Orgánica.</w:t>
      </w:r>
    </w:p>
    <w:p>
      <w:pPr>
        <w:spacing w:before="1"/>
        <w:ind w:left="589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10"/>
        <w:jc w:val="both"/>
      </w:pPr>
      <w:r>
        <w:rPr/>
        <w:t>De conformidad con lo dispuesto por el párrafo tercero del artículo 9º de esta Constitución y la ley de la materia,</w:t>
      </w:r>
      <w:r>
        <w:rPr>
          <w:spacing w:val="-12"/>
        </w:rPr>
        <w:t> </w:t>
      </w:r>
      <w:r>
        <w:rPr/>
        <w:t>es</w:t>
      </w:r>
      <w:r>
        <w:rPr>
          <w:spacing w:val="-10"/>
        </w:rPr>
        <w:t> </w:t>
      </w:r>
      <w:r>
        <w:rPr/>
        <w:t>competencia</w:t>
      </w:r>
      <w:r>
        <w:rPr>
          <w:spacing w:val="-11"/>
        </w:rPr>
        <w:t> </w:t>
      </w:r>
      <w:r>
        <w:rPr/>
        <w:t>del</w:t>
      </w:r>
      <w:r>
        <w:rPr>
          <w:spacing w:val="-12"/>
        </w:rPr>
        <w:t> </w:t>
      </w:r>
      <w:r>
        <w:rPr/>
        <w:t>Ministerio</w:t>
      </w:r>
      <w:r>
        <w:rPr>
          <w:spacing w:val="-11"/>
        </w:rPr>
        <w:t> </w:t>
      </w:r>
      <w:r>
        <w:rPr/>
        <w:t>Público</w:t>
      </w:r>
      <w:r>
        <w:rPr>
          <w:spacing w:val="-11"/>
        </w:rPr>
        <w:t> </w:t>
      </w:r>
      <w:r>
        <w:rPr/>
        <w:t>conducir</w:t>
      </w:r>
      <w:r>
        <w:rPr>
          <w:spacing w:val="-8"/>
        </w:rPr>
        <w:t> </w:t>
      </w:r>
      <w:r>
        <w:rPr/>
        <w:t>la</w:t>
      </w:r>
      <w:r>
        <w:rPr>
          <w:spacing w:val="-11"/>
        </w:rPr>
        <w:t> </w:t>
      </w:r>
      <w:r>
        <w:rPr/>
        <w:t>investigación</w:t>
      </w:r>
      <w:r>
        <w:rPr>
          <w:spacing w:val="-12"/>
        </w:rPr>
        <w:t> </w:t>
      </w:r>
      <w:r>
        <w:rPr/>
        <w:t>de</w:t>
      </w:r>
      <w:r>
        <w:rPr>
          <w:spacing w:val="-11"/>
        </w:rPr>
        <w:t> </w:t>
      </w:r>
      <w:r>
        <w:rPr/>
        <w:t>los</w:t>
      </w:r>
      <w:r>
        <w:rPr>
          <w:spacing w:val="-10"/>
        </w:rPr>
        <w:t> </w:t>
      </w:r>
      <w:r>
        <w:rPr/>
        <w:t>delitos,</w:t>
      </w:r>
      <w:r>
        <w:rPr>
          <w:spacing w:val="-11"/>
        </w:rPr>
        <w:t> </w:t>
      </w:r>
      <w:r>
        <w:rPr/>
        <w:t>coordinar</w:t>
      </w:r>
      <w:r>
        <w:rPr>
          <w:spacing w:val="-10"/>
        </w:rPr>
        <w:t> </w:t>
      </w:r>
      <w:r>
        <w:rPr/>
        <w:t>a</w:t>
      </w:r>
      <w:r>
        <w:rPr>
          <w:spacing w:val="-11"/>
        </w:rPr>
        <w:t> </w:t>
      </w:r>
      <w:r>
        <w:rPr/>
        <w:t>las</w:t>
      </w:r>
      <w:r>
        <w:rPr>
          <w:spacing w:val="-10"/>
        </w:rPr>
        <w:t> </w:t>
      </w:r>
      <w:r>
        <w:rPr/>
        <w:t>Policías y a los servicios periciales durante la investigación, resolver sobre el ejercicio de la acción penal en la forma establecida por la ley y, en su caso, ordenar las diligencias pertinentes y útiles para demostrar, o no, la existencia</w:t>
      </w:r>
      <w:r>
        <w:rPr>
          <w:spacing w:val="-1"/>
        </w:rPr>
        <w:t> </w:t>
      </w:r>
      <w:r>
        <w:rPr/>
        <w:t>del hecho</w:t>
      </w:r>
      <w:r>
        <w:rPr>
          <w:spacing w:val="-1"/>
        </w:rPr>
        <w:t> </w:t>
      </w:r>
      <w:r>
        <w:rPr/>
        <w:t>que la ley señale</w:t>
      </w:r>
      <w:r>
        <w:rPr>
          <w:spacing w:val="-1"/>
        </w:rPr>
        <w:t> </w:t>
      </w:r>
      <w:r>
        <w:rPr/>
        <w:t>como delito</w:t>
      </w:r>
      <w:r>
        <w:rPr>
          <w:spacing w:val="-1"/>
        </w:rPr>
        <w:t> </w:t>
      </w:r>
      <w:r>
        <w:rPr/>
        <w:t>y la responsabilidad de quien lo</w:t>
      </w:r>
      <w:r>
        <w:rPr>
          <w:spacing w:val="-1"/>
        </w:rPr>
        <w:t> </w:t>
      </w:r>
      <w:r>
        <w:rPr/>
        <w:t>cometió</w:t>
      </w:r>
      <w:r>
        <w:rPr>
          <w:spacing w:val="-1"/>
        </w:rPr>
        <w:t> </w:t>
      </w:r>
      <w:r>
        <w:rPr/>
        <w:t>o participó</w:t>
      </w:r>
      <w:r>
        <w:rPr>
          <w:spacing w:val="-1"/>
        </w:rPr>
        <w:t> </w:t>
      </w:r>
      <w:r>
        <w:rPr/>
        <w:t>en</w:t>
      </w:r>
      <w:r>
        <w:rPr>
          <w:spacing w:val="-1"/>
        </w:rPr>
        <w:t> </w:t>
      </w:r>
      <w:r>
        <w:rPr/>
        <w:t>su </w:t>
      </w:r>
      <w:r>
        <w:rPr>
          <w:spacing w:val="-2"/>
        </w:rPr>
        <w:t>comisión.</w:t>
      </w:r>
    </w:p>
    <w:p>
      <w:pPr>
        <w:pStyle w:val="BodyText"/>
        <w:spacing w:before="228"/>
        <w:ind w:right="109"/>
        <w:jc w:val="both"/>
      </w:pPr>
      <w:r>
        <w:rPr/>
        <w:t>El Ministerio Público sólo podrá solicitar al Juez la prisión preventiva cuando otras medidas cautelares no sean</w:t>
      </w:r>
      <w:r>
        <w:rPr>
          <w:spacing w:val="-2"/>
        </w:rPr>
        <w:t> </w:t>
      </w:r>
      <w:r>
        <w:rPr/>
        <w:t>suficientes</w:t>
      </w:r>
      <w:r>
        <w:rPr>
          <w:spacing w:val="-1"/>
        </w:rPr>
        <w:t> </w:t>
      </w:r>
      <w:r>
        <w:rPr/>
        <w:t>para</w:t>
      </w:r>
      <w:r>
        <w:rPr>
          <w:spacing w:val="-2"/>
        </w:rPr>
        <w:t> </w:t>
      </w:r>
      <w:r>
        <w:rPr/>
        <w:t>garantizar</w:t>
      </w:r>
      <w:r>
        <w:rPr>
          <w:spacing w:val="-1"/>
        </w:rPr>
        <w:t> </w:t>
      </w:r>
      <w:r>
        <w:rPr/>
        <w:t>la</w:t>
      </w:r>
      <w:r>
        <w:rPr>
          <w:spacing w:val="-2"/>
        </w:rPr>
        <w:t> </w:t>
      </w:r>
      <w:r>
        <w:rPr/>
        <w:t>comparecencia</w:t>
      </w:r>
      <w:r>
        <w:rPr>
          <w:spacing w:val="-2"/>
        </w:rPr>
        <w:t> </w:t>
      </w:r>
      <w:r>
        <w:rPr/>
        <w:t>del</w:t>
      </w:r>
      <w:r>
        <w:rPr>
          <w:spacing w:val="-1"/>
        </w:rPr>
        <w:t> </w:t>
      </w:r>
      <w:r>
        <w:rPr/>
        <w:t>imputado</w:t>
      </w:r>
      <w:r>
        <w:rPr>
          <w:spacing w:val="-2"/>
        </w:rPr>
        <w:t> </w:t>
      </w:r>
      <w:r>
        <w:rPr/>
        <w:t>en</w:t>
      </w:r>
      <w:r>
        <w:rPr>
          <w:spacing w:val="-3"/>
        </w:rPr>
        <w:t> </w:t>
      </w:r>
      <w:r>
        <w:rPr/>
        <w:t>el</w:t>
      </w:r>
      <w:r>
        <w:rPr>
          <w:spacing w:val="-3"/>
        </w:rPr>
        <w:t> </w:t>
      </w:r>
      <w:r>
        <w:rPr/>
        <w:t>juicio, el</w:t>
      </w:r>
      <w:r>
        <w:rPr>
          <w:spacing w:val="-3"/>
        </w:rPr>
        <w:t> </w:t>
      </w:r>
      <w:r>
        <w:rPr/>
        <w:t>desarrollo</w:t>
      </w:r>
      <w:r>
        <w:rPr>
          <w:spacing w:val="-2"/>
        </w:rPr>
        <w:t> </w:t>
      </w:r>
      <w:r>
        <w:rPr/>
        <w:t>de</w:t>
      </w:r>
      <w:r>
        <w:rPr>
          <w:spacing w:val="-2"/>
        </w:rPr>
        <w:t> </w:t>
      </w:r>
      <w:r>
        <w:rPr/>
        <w:t>la investigación, la protección de la víctima, de los testigos o de la comunidad, así como cuando el imputado esté siendo procesado o haya sido sentenciado previamente por la comisión de un delito doloso.</w:t>
      </w:r>
    </w:p>
    <w:p>
      <w:pPr>
        <w:pStyle w:val="BodyText"/>
        <w:spacing w:before="3"/>
        <w:ind w:left="0"/>
      </w:pPr>
    </w:p>
    <w:p>
      <w:pPr>
        <w:pStyle w:val="BodyText"/>
        <w:ind w:right="106"/>
        <w:jc w:val="both"/>
      </w:pPr>
      <w:r>
        <w:rPr>
          <w:rFonts w:ascii="Arial" w:hAnsi="Arial"/>
          <w:b/>
        </w:rPr>
        <w:t>Artículo</w:t>
      </w:r>
      <w:r>
        <w:rPr>
          <w:rFonts w:ascii="Arial" w:hAnsi="Arial"/>
          <w:b/>
          <w:spacing w:val="-1"/>
        </w:rPr>
        <w:t> </w:t>
      </w:r>
      <w:r>
        <w:rPr>
          <w:rFonts w:ascii="Arial" w:hAnsi="Arial"/>
          <w:b/>
        </w:rPr>
        <w:t>91.-</w:t>
      </w:r>
      <w:r>
        <w:rPr>
          <w:rFonts w:ascii="Arial" w:hAnsi="Arial"/>
          <w:b/>
          <w:spacing w:val="-1"/>
        </w:rPr>
        <w:t> </w:t>
      </w:r>
      <w:r>
        <w:rPr/>
        <w:t>La</w:t>
      </w:r>
      <w:r>
        <w:rPr>
          <w:spacing w:val="-2"/>
        </w:rPr>
        <w:t> </w:t>
      </w:r>
      <w:r>
        <w:rPr/>
        <w:t>persona</w:t>
      </w:r>
      <w:r>
        <w:rPr>
          <w:spacing w:val="-1"/>
        </w:rPr>
        <w:t> </w:t>
      </w:r>
      <w:r>
        <w:rPr/>
        <w:t>titular de la</w:t>
      </w:r>
      <w:r>
        <w:rPr>
          <w:spacing w:val="-2"/>
        </w:rPr>
        <w:t> </w:t>
      </w:r>
      <w:r>
        <w:rPr/>
        <w:t>institución del Ministerio</w:t>
      </w:r>
      <w:r>
        <w:rPr>
          <w:spacing w:val="-1"/>
        </w:rPr>
        <w:t> </w:t>
      </w:r>
      <w:r>
        <w:rPr/>
        <w:t>Público</w:t>
      </w:r>
      <w:r>
        <w:rPr>
          <w:spacing w:val="-1"/>
        </w:rPr>
        <w:t> </w:t>
      </w:r>
      <w:r>
        <w:rPr/>
        <w:t>será</w:t>
      </w:r>
      <w:r>
        <w:rPr>
          <w:spacing w:val="-1"/>
        </w:rPr>
        <w:t> </w:t>
      </w:r>
      <w:r>
        <w:rPr/>
        <w:t>Fiscal General de</w:t>
      </w:r>
      <w:r>
        <w:rPr>
          <w:spacing w:val="-2"/>
        </w:rPr>
        <w:t> </w:t>
      </w:r>
      <w:r>
        <w:rPr/>
        <w:t>Justicia,</w:t>
      </w:r>
      <w:r>
        <w:rPr>
          <w:spacing w:val="-1"/>
        </w:rPr>
        <w:t> </w:t>
      </w:r>
      <w:r>
        <w:rPr/>
        <w:t>durará en su encargo siete años y es sobre quien recae la rectoría, representación y conducción de la Institución cuya organización estará determinada por la Ley Orgánica correspondiente.</w:t>
      </w:r>
    </w:p>
    <w:p>
      <w:pPr>
        <w:spacing w:before="0"/>
        <w:ind w:left="587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0"/>
        <w:jc w:val="both"/>
      </w:pPr>
      <w:r>
        <w:rPr>
          <w:rFonts w:ascii="Arial" w:hAnsi="Arial"/>
          <w:b/>
        </w:rPr>
        <w:t>Artículo</w:t>
      </w:r>
      <w:r>
        <w:rPr>
          <w:rFonts w:ascii="Arial" w:hAnsi="Arial"/>
          <w:b/>
          <w:spacing w:val="-9"/>
        </w:rPr>
        <w:t> </w:t>
      </w:r>
      <w:r>
        <w:rPr>
          <w:rFonts w:ascii="Arial" w:hAnsi="Arial"/>
          <w:b/>
        </w:rPr>
        <w:t>92.-</w:t>
      </w:r>
      <w:r>
        <w:rPr>
          <w:rFonts w:ascii="Arial" w:hAnsi="Arial"/>
          <w:b/>
          <w:spacing w:val="-9"/>
        </w:rPr>
        <w:t> </w:t>
      </w:r>
      <w:r>
        <w:rPr/>
        <w:t>Las</w:t>
      </w:r>
      <w:r>
        <w:rPr>
          <w:spacing w:val="-9"/>
        </w:rPr>
        <w:t> </w:t>
      </w:r>
      <w:r>
        <w:rPr/>
        <w:t>personas</w:t>
      </w:r>
      <w:r>
        <w:rPr>
          <w:spacing w:val="-7"/>
        </w:rPr>
        <w:t> </w:t>
      </w:r>
      <w:r>
        <w:rPr/>
        <w:t>titulares</w:t>
      </w:r>
      <w:r>
        <w:rPr>
          <w:spacing w:val="-8"/>
        </w:rPr>
        <w:t> </w:t>
      </w:r>
      <w:r>
        <w:rPr/>
        <w:t>de</w:t>
      </w:r>
      <w:r>
        <w:rPr>
          <w:spacing w:val="-8"/>
        </w:rPr>
        <w:t> </w:t>
      </w:r>
      <w:r>
        <w:rPr/>
        <w:t>la</w:t>
      </w:r>
      <w:r>
        <w:rPr>
          <w:spacing w:val="-10"/>
        </w:rPr>
        <w:t> </w:t>
      </w:r>
      <w:r>
        <w:rPr/>
        <w:t>Fiscalía</w:t>
      </w:r>
      <w:r>
        <w:rPr>
          <w:spacing w:val="-8"/>
        </w:rPr>
        <w:t> </w:t>
      </w:r>
      <w:r>
        <w:rPr/>
        <w:t>General</w:t>
      </w:r>
      <w:r>
        <w:rPr>
          <w:spacing w:val="-10"/>
        </w:rPr>
        <w:t> </w:t>
      </w:r>
      <w:r>
        <w:rPr/>
        <w:t>de</w:t>
      </w:r>
      <w:r>
        <w:rPr>
          <w:spacing w:val="-10"/>
        </w:rPr>
        <w:t> </w:t>
      </w:r>
      <w:r>
        <w:rPr/>
        <w:t>Justicia</w:t>
      </w:r>
      <w:r>
        <w:rPr>
          <w:spacing w:val="-10"/>
        </w:rPr>
        <w:t> </w:t>
      </w:r>
      <w:r>
        <w:rPr/>
        <w:t>del</w:t>
      </w:r>
      <w:r>
        <w:rPr>
          <w:spacing w:val="-9"/>
        </w:rPr>
        <w:t> </w:t>
      </w:r>
      <w:r>
        <w:rPr/>
        <w:t>Estado,</w:t>
      </w:r>
      <w:r>
        <w:rPr>
          <w:spacing w:val="-8"/>
        </w:rPr>
        <w:t> </w:t>
      </w:r>
      <w:r>
        <w:rPr/>
        <w:t>de</w:t>
      </w:r>
      <w:r>
        <w:rPr>
          <w:spacing w:val="-10"/>
        </w:rPr>
        <w:t> </w:t>
      </w:r>
      <w:r>
        <w:rPr/>
        <w:t>la</w:t>
      </w:r>
      <w:r>
        <w:rPr>
          <w:spacing w:val="-8"/>
        </w:rPr>
        <w:t> </w:t>
      </w:r>
      <w:r>
        <w:rPr/>
        <w:t>Fiscalía</w:t>
      </w:r>
      <w:r>
        <w:rPr>
          <w:spacing w:val="-8"/>
        </w:rPr>
        <w:t> </w:t>
      </w:r>
      <w:r>
        <w:rPr/>
        <w:t>Especializada en Delitos Electorales y de la Fiscalía Especializada en Delitos de Corrupción deberán rendir la protesta de Ley ante el Congreso del Estado o la Diputación Permanente en su caso, solo podrán ser removidos en los términos previstos por esta Constitución, por la comisión de delitos dolosos, faltas administrativas graves y por</w:t>
      </w:r>
      <w:r>
        <w:rPr>
          <w:spacing w:val="17"/>
        </w:rPr>
        <w:t> </w:t>
      </w:r>
      <w:r>
        <w:rPr/>
        <w:t>el</w:t>
      </w:r>
      <w:r>
        <w:rPr>
          <w:spacing w:val="15"/>
        </w:rPr>
        <w:t> </w:t>
      </w:r>
      <w:r>
        <w:rPr/>
        <w:t>incumplimiento</w:t>
      </w:r>
      <w:r>
        <w:rPr>
          <w:spacing w:val="17"/>
        </w:rPr>
        <w:t> </w:t>
      </w:r>
      <w:r>
        <w:rPr/>
        <w:t>grave</w:t>
      </w:r>
      <w:r>
        <w:rPr>
          <w:spacing w:val="17"/>
        </w:rPr>
        <w:t> </w:t>
      </w:r>
      <w:r>
        <w:rPr/>
        <w:t>de</w:t>
      </w:r>
      <w:r>
        <w:rPr>
          <w:spacing w:val="18"/>
        </w:rPr>
        <w:t> </w:t>
      </w:r>
      <w:r>
        <w:rPr/>
        <w:t>sus</w:t>
      </w:r>
      <w:r>
        <w:rPr>
          <w:spacing w:val="17"/>
        </w:rPr>
        <w:t> </w:t>
      </w:r>
      <w:r>
        <w:rPr/>
        <w:t>atribuciones</w:t>
      </w:r>
      <w:r>
        <w:rPr>
          <w:spacing w:val="20"/>
        </w:rPr>
        <w:t> </w:t>
      </w:r>
      <w:r>
        <w:rPr/>
        <w:t>en</w:t>
      </w:r>
      <w:r>
        <w:rPr>
          <w:spacing w:val="16"/>
        </w:rPr>
        <w:t> </w:t>
      </w:r>
      <w:r>
        <w:rPr/>
        <w:t>perjuicio</w:t>
      </w:r>
      <w:r>
        <w:rPr>
          <w:spacing w:val="20"/>
        </w:rPr>
        <w:t> </w:t>
      </w:r>
      <w:r>
        <w:rPr/>
        <w:t>de</w:t>
      </w:r>
      <w:r>
        <w:rPr>
          <w:spacing w:val="18"/>
        </w:rPr>
        <w:t> </w:t>
      </w:r>
      <w:r>
        <w:rPr/>
        <w:t>los</w:t>
      </w:r>
      <w:r>
        <w:rPr>
          <w:spacing w:val="20"/>
        </w:rPr>
        <w:t> </w:t>
      </w:r>
      <w:r>
        <w:rPr/>
        <w:t>intereses</w:t>
      </w:r>
      <w:r>
        <w:rPr>
          <w:spacing w:val="18"/>
        </w:rPr>
        <w:t> </w:t>
      </w:r>
      <w:r>
        <w:rPr/>
        <w:t>fundamentales</w:t>
      </w:r>
      <w:r>
        <w:rPr>
          <w:spacing w:val="19"/>
        </w:rPr>
        <w:t> </w:t>
      </w:r>
      <w:r>
        <w:rPr/>
        <w:t>y</w:t>
      </w:r>
      <w:r>
        <w:rPr>
          <w:spacing w:val="18"/>
        </w:rPr>
        <w:t> </w:t>
      </w:r>
      <w:r>
        <w:rPr/>
        <w:t>de</w:t>
      </w:r>
      <w:r>
        <w:rPr>
          <w:spacing w:val="16"/>
        </w:rPr>
        <w:t> </w:t>
      </w:r>
      <w:r>
        <w:rPr/>
        <w:t>su</w:t>
      </w:r>
      <w:r>
        <w:rPr>
          <w:spacing w:val="18"/>
        </w:rPr>
        <w:t> </w:t>
      </w:r>
      <w:r>
        <w:rPr/>
        <w:t>buen</w:t>
      </w:r>
    </w:p>
    <w:p>
      <w:pPr>
        <w:spacing w:after="0"/>
        <w:jc w:val="both"/>
        <w:sectPr>
          <w:type w:val="continuous"/>
          <w:pgSz w:w="12250" w:h="15850"/>
          <w:pgMar w:header="0" w:footer="740" w:top="1680" w:bottom="940" w:left="1160" w:right="1220"/>
        </w:sectPr>
      </w:pPr>
    </w:p>
    <w:p>
      <w:pPr>
        <w:pStyle w:val="BodyText"/>
        <w:spacing w:before="83"/>
        <w:ind w:right="105"/>
        <w:jc w:val="both"/>
      </w:pPr>
      <w:r>
        <w:rPr/>
        <w:t>despacho; las personas titulares de la Fiscalía Especializada en Delitos Electorales y de la Fiscalía Especializada en Delitos de Corrupción durarán en su encargo 5 años.</w:t>
      </w:r>
    </w:p>
    <w:p>
      <w:pPr>
        <w:spacing w:line="161" w:lineRule="exact" w:before="0"/>
        <w:ind w:left="589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pStyle w:val="ListParagraph"/>
        <w:numPr>
          <w:ilvl w:val="1"/>
          <w:numId w:val="9"/>
        </w:numPr>
        <w:tabs>
          <w:tab w:pos="404" w:val="left" w:leader="none"/>
        </w:tabs>
        <w:spacing w:line="240" w:lineRule="auto" w:before="0" w:after="0"/>
        <w:ind w:left="117" w:right="115" w:firstLine="0"/>
        <w:jc w:val="both"/>
        <w:rPr>
          <w:sz w:val="20"/>
        </w:rPr>
      </w:pPr>
      <w:r>
        <w:rPr>
          <w:sz w:val="20"/>
        </w:rPr>
        <w:t>Para ser titular de la Fiscalía General de Justicia del Estado, de la Fiscalía Especializada en Delitos Electorales o de la Fiscalía Especializada en Delitos de Corrupción, se requiere:</w:t>
      </w:r>
    </w:p>
    <w:p>
      <w:pPr>
        <w:spacing w:before="2"/>
        <w:ind w:left="0" w:right="105" w:firstLine="0"/>
        <w:jc w:val="right"/>
        <w:rPr>
          <w:rFonts w:ascii="Arial"/>
          <w:i/>
          <w:sz w:val="14"/>
        </w:rPr>
      </w:pPr>
      <w:r>
        <w:rPr>
          <w:rFonts w:ascii="Arial"/>
          <w:i/>
          <w:color w:val="006FC0"/>
          <w:sz w:val="14"/>
        </w:rPr>
        <w:t>Apartado</w:t>
      </w:r>
      <w:r>
        <w:rPr>
          <w:rFonts w:ascii="Arial"/>
          <w:i/>
          <w:color w:val="006FC0"/>
          <w:spacing w:val="-5"/>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uno</w:t>
      </w:r>
      <w:r>
        <w:rPr>
          <w:rFonts w:ascii="Arial"/>
          <w:i/>
          <w:color w:val="006FC0"/>
          <w:spacing w:val="-3"/>
          <w:sz w:val="14"/>
        </w:rPr>
        <w:t> </w:t>
      </w:r>
      <w:r>
        <w:rPr>
          <w:rFonts w:ascii="Arial"/>
          <w:i/>
          <w:color w:val="006FC0"/>
          <w:sz w:val="14"/>
        </w:rPr>
        <w:t>del</w:t>
      </w:r>
      <w:r>
        <w:rPr>
          <w:rFonts w:ascii="Arial"/>
          <w:i/>
          <w:color w:val="006FC0"/>
          <w:spacing w:val="-1"/>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junio</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pacing w:val="-4"/>
          <w:sz w:val="14"/>
        </w:rPr>
        <w:t>2022.</w:t>
      </w:r>
    </w:p>
    <w:p>
      <w:pPr>
        <w:pStyle w:val="BodyText"/>
        <w:spacing w:before="68"/>
        <w:ind w:left="0"/>
        <w:rPr>
          <w:rFonts w:ascii="Arial"/>
          <w:i/>
          <w:sz w:val="14"/>
        </w:rPr>
      </w:pPr>
    </w:p>
    <w:p>
      <w:pPr>
        <w:pStyle w:val="ListParagraph"/>
        <w:numPr>
          <w:ilvl w:val="2"/>
          <w:numId w:val="9"/>
        </w:numPr>
        <w:tabs>
          <w:tab w:pos="825" w:val="left" w:leader="none"/>
        </w:tabs>
        <w:spacing w:line="240" w:lineRule="auto" w:before="1" w:after="0"/>
        <w:ind w:left="825" w:right="0" w:hanging="708"/>
        <w:jc w:val="both"/>
        <w:rPr>
          <w:sz w:val="20"/>
        </w:rPr>
      </w:pPr>
      <w:r>
        <w:rPr>
          <w:sz w:val="20"/>
        </w:rPr>
        <w:t>Ser</w:t>
      </w:r>
      <w:r>
        <w:rPr>
          <w:spacing w:val="-7"/>
          <w:sz w:val="20"/>
        </w:rPr>
        <w:t> </w:t>
      </w:r>
      <w:r>
        <w:rPr>
          <w:sz w:val="20"/>
        </w:rPr>
        <w:t>hidalguense</w:t>
      </w:r>
      <w:r>
        <w:rPr>
          <w:spacing w:val="-5"/>
          <w:sz w:val="20"/>
        </w:rPr>
        <w:t> </w:t>
      </w:r>
      <w:r>
        <w:rPr>
          <w:sz w:val="20"/>
        </w:rPr>
        <w:t>en</w:t>
      </w:r>
      <w:r>
        <w:rPr>
          <w:spacing w:val="-5"/>
          <w:sz w:val="20"/>
        </w:rPr>
        <w:t> </w:t>
      </w:r>
      <w:r>
        <w:rPr>
          <w:sz w:val="20"/>
        </w:rPr>
        <w:t>pleno</w:t>
      </w:r>
      <w:r>
        <w:rPr>
          <w:spacing w:val="-5"/>
          <w:sz w:val="20"/>
        </w:rPr>
        <w:t> </w:t>
      </w:r>
      <w:r>
        <w:rPr>
          <w:sz w:val="20"/>
        </w:rPr>
        <w:t>goce</w:t>
      </w:r>
      <w:r>
        <w:rPr>
          <w:spacing w:val="-6"/>
          <w:sz w:val="20"/>
        </w:rPr>
        <w:t> </w:t>
      </w:r>
      <w:r>
        <w:rPr>
          <w:sz w:val="20"/>
        </w:rPr>
        <w:t>de</w:t>
      </w:r>
      <w:r>
        <w:rPr>
          <w:spacing w:val="-6"/>
          <w:sz w:val="20"/>
        </w:rPr>
        <w:t> </w:t>
      </w:r>
      <w:r>
        <w:rPr>
          <w:sz w:val="20"/>
        </w:rPr>
        <w:t>sus</w:t>
      </w:r>
      <w:r>
        <w:rPr>
          <w:spacing w:val="-4"/>
          <w:sz w:val="20"/>
        </w:rPr>
        <w:t> </w:t>
      </w:r>
      <w:r>
        <w:rPr>
          <w:spacing w:val="-2"/>
          <w:sz w:val="20"/>
        </w:rPr>
        <w:t>derechos;</w:t>
      </w:r>
    </w:p>
    <w:p>
      <w:pPr>
        <w:pStyle w:val="ListParagraph"/>
        <w:numPr>
          <w:ilvl w:val="2"/>
          <w:numId w:val="9"/>
        </w:numPr>
        <w:tabs>
          <w:tab w:pos="822" w:val="left" w:leader="none"/>
        </w:tabs>
        <w:spacing w:line="240" w:lineRule="auto" w:before="228" w:after="0"/>
        <w:ind w:left="822" w:right="0" w:hanging="705"/>
        <w:jc w:val="both"/>
        <w:rPr>
          <w:sz w:val="20"/>
        </w:rPr>
      </w:pPr>
      <w:r>
        <w:rPr>
          <w:sz w:val="20"/>
        </w:rPr>
        <w:t>Tener</w:t>
      </w:r>
      <w:r>
        <w:rPr>
          <w:spacing w:val="-7"/>
          <w:sz w:val="20"/>
        </w:rPr>
        <w:t> </w:t>
      </w:r>
      <w:r>
        <w:rPr>
          <w:sz w:val="20"/>
        </w:rPr>
        <w:t>cuando</w:t>
      </w:r>
      <w:r>
        <w:rPr>
          <w:spacing w:val="-4"/>
          <w:sz w:val="20"/>
        </w:rPr>
        <w:t> </w:t>
      </w:r>
      <w:r>
        <w:rPr>
          <w:sz w:val="20"/>
        </w:rPr>
        <w:t>menos</w:t>
      </w:r>
      <w:r>
        <w:rPr>
          <w:spacing w:val="-5"/>
          <w:sz w:val="20"/>
        </w:rPr>
        <w:t> </w:t>
      </w:r>
      <w:r>
        <w:rPr>
          <w:sz w:val="20"/>
        </w:rPr>
        <w:t>35</w:t>
      </w:r>
      <w:r>
        <w:rPr>
          <w:spacing w:val="-5"/>
          <w:sz w:val="20"/>
        </w:rPr>
        <w:t> </w:t>
      </w:r>
      <w:r>
        <w:rPr>
          <w:sz w:val="20"/>
        </w:rPr>
        <w:t>años</w:t>
      </w:r>
      <w:r>
        <w:rPr>
          <w:spacing w:val="-5"/>
          <w:sz w:val="20"/>
        </w:rPr>
        <w:t> </w:t>
      </w:r>
      <w:r>
        <w:rPr>
          <w:sz w:val="20"/>
        </w:rPr>
        <w:t>cumplidos</w:t>
      </w:r>
      <w:r>
        <w:rPr>
          <w:spacing w:val="-5"/>
          <w:sz w:val="20"/>
        </w:rPr>
        <w:t> </w:t>
      </w:r>
      <w:r>
        <w:rPr>
          <w:sz w:val="20"/>
        </w:rPr>
        <w:t>al</w:t>
      </w:r>
      <w:r>
        <w:rPr>
          <w:spacing w:val="-6"/>
          <w:sz w:val="20"/>
        </w:rPr>
        <w:t> </w:t>
      </w:r>
      <w:r>
        <w:rPr>
          <w:sz w:val="20"/>
        </w:rPr>
        <w:t>día</w:t>
      </w:r>
      <w:r>
        <w:rPr>
          <w:spacing w:val="-4"/>
          <w:sz w:val="20"/>
        </w:rPr>
        <w:t> </w:t>
      </w:r>
      <w:r>
        <w:rPr>
          <w:sz w:val="20"/>
        </w:rPr>
        <w:t>de</w:t>
      </w:r>
      <w:r>
        <w:rPr>
          <w:spacing w:val="-7"/>
          <w:sz w:val="20"/>
        </w:rPr>
        <w:t> </w:t>
      </w:r>
      <w:r>
        <w:rPr>
          <w:sz w:val="20"/>
        </w:rPr>
        <w:t>su</w:t>
      </w:r>
      <w:r>
        <w:rPr>
          <w:spacing w:val="-5"/>
          <w:sz w:val="20"/>
        </w:rPr>
        <w:t> </w:t>
      </w:r>
      <w:r>
        <w:rPr>
          <w:spacing w:val="-2"/>
          <w:sz w:val="20"/>
        </w:rPr>
        <w:t>designación;</w:t>
      </w:r>
    </w:p>
    <w:p>
      <w:pPr>
        <w:pStyle w:val="BodyText"/>
        <w:spacing w:before="1"/>
        <w:ind w:left="0"/>
      </w:pPr>
    </w:p>
    <w:p>
      <w:pPr>
        <w:pStyle w:val="ListParagraph"/>
        <w:numPr>
          <w:ilvl w:val="2"/>
          <w:numId w:val="9"/>
        </w:numPr>
        <w:tabs>
          <w:tab w:pos="821" w:val="left" w:leader="none"/>
        </w:tabs>
        <w:spacing w:line="240" w:lineRule="auto" w:before="0" w:after="0"/>
        <w:ind w:left="821" w:right="0" w:hanging="704"/>
        <w:jc w:val="both"/>
        <w:rPr>
          <w:sz w:val="20"/>
        </w:rPr>
      </w:pPr>
      <w:r>
        <w:rPr>
          <w:spacing w:val="-2"/>
          <w:sz w:val="20"/>
        </w:rPr>
        <w:t>Contar</w:t>
      </w:r>
      <w:r>
        <w:rPr>
          <w:spacing w:val="-7"/>
          <w:sz w:val="20"/>
        </w:rPr>
        <w:t> </w:t>
      </w:r>
      <w:r>
        <w:rPr>
          <w:spacing w:val="-2"/>
          <w:sz w:val="20"/>
        </w:rPr>
        <w:t>con</w:t>
      </w:r>
      <w:r>
        <w:rPr>
          <w:spacing w:val="-9"/>
          <w:sz w:val="20"/>
        </w:rPr>
        <w:t> </w:t>
      </w:r>
      <w:r>
        <w:rPr>
          <w:spacing w:val="-2"/>
          <w:sz w:val="20"/>
        </w:rPr>
        <w:t>una</w:t>
      </w:r>
      <w:r>
        <w:rPr>
          <w:spacing w:val="-8"/>
          <w:sz w:val="20"/>
        </w:rPr>
        <w:t> </w:t>
      </w:r>
      <w:r>
        <w:rPr>
          <w:spacing w:val="-2"/>
          <w:sz w:val="20"/>
        </w:rPr>
        <w:t>residencia</w:t>
      </w:r>
      <w:r>
        <w:rPr>
          <w:spacing w:val="-5"/>
          <w:sz w:val="20"/>
        </w:rPr>
        <w:t> </w:t>
      </w:r>
      <w:r>
        <w:rPr>
          <w:spacing w:val="-2"/>
          <w:sz w:val="20"/>
        </w:rPr>
        <w:t>en</w:t>
      </w:r>
      <w:r>
        <w:rPr>
          <w:spacing w:val="-8"/>
          <w:sz w:val="20"/>
        </w:rPr>
        <w:t> </w:t>
      </w:r>
      <w:r>
        <w:rPr>
          <w:spacing w:val="-2"/>
          <w:sz w:val="20"/>
        </w:rPr>
        <w:t>el</w:t>
      </w:r>
      <w:r>
        <w:rPr>
          <w:spacing w:val="-6"/>
          <w:sz w:val="20"/>
        </w:rPr>
        <w:t> </w:t>
      </w:r>
      <w:r>
        <w:rPr>
          <w:spacing w:val="-2"/>
          <w:sz w:val="20"/>
        </w:rPr>
        <w:t>Estado</w:t>
      </w:r>
      <w:r>
        <w:rPr>
          <w:spacing w:val="-8"/>
          <w:sz w:val="20"/>
        </w:rPr>
        <w:t> </w:t>
      </w:r>
      <w:r>
        <w:rPr>
          <w:spacing w:val="-2"/>
          <w:sz w:val="20"/>
        </w:rPr>
        <w:t>de</w:t>
      </w:r>
      <w:r>
        <w:rPr>
          <w:spacing w:val="-8"/>
          <w:sz w:val="20"/>
        </w:rPr>
        <w:t> </w:t>
      </w:r>
      <w:r>
        <w:rPr>
          <w:spacing w:val="-2"/>
          <w:sz w:val="20"/>
        </w:rPr>
        <w:t>Hidalgo</w:t>
      </w:r>
      <w:r>
        <w:rPr>
          <w:spacing w:val="-8"/>
          <w:sz w:val="20"/>
        </w:rPr>
        <w:t> </w:t>
      </w:r>
      <w:r>
        <w:rPr>
          <w:spacing w:val="-2"/>
          <w:sz w:val="20"/>
        </w:rPr>
        <w:t>de</w:t>
      </w:r>
      <w:r>
        <w:rPr>
          <w:spacing w:val="-6"/>
          <w:sz w:val="20"/>
        </w:rPr>
        <w:t> </w:t>
      </w:r>
      <w:r>
        <w:rPr>
          <w:spacing w:val="-2"/>
          <w:sz w:val="20"/>
        </w:rPr>
        <w:t>al</w:t>
      </w:r>
      <w:r>
        <w:rPr>
          <w:spacing w:val="-9"/>
          <w:sz w:val="20"/>
        </w:rPr>
        <w:t> </w:t>
      </w:r>
      <w:r>
        <w:rPr>
          <w:spacing w:val="-2"/>
          <w:sz w:val="20"/>
        </w:rPr>
        <w:t>menos</w:t>
      </w:r>
      <w:r>
        <w:rPr>
          <w:spacing w:val="-6"/>
          <w:sz w:val="20"/>
        </w:rPr>
        <w:t> </w:t>
      </w:r>
      <w:r>
        <w:rPr>
          <w:spacing w:val="-2"/>
          <w:sz w:val="20"/>
        </w:rPr>
        <w:t>tres</w:t>
      </w:r>
      <w:r>
        <w:rPr>
          <w:spacing w:val="-7"/>
          <w:sz w:val="20"/>
        </w:rPr>
        <w:t> </w:t>
      </w:r>
      <w:r>
        <w:rPr>
          <w:spacing w:val="-2"/>
          <w:sz w:val="20"/>
        </w:rPr>
        <w:t>años</w:t>
      </w:r>
      <w:r>
        <w:rPr>
          <w:spacing w:val="-7"/>
          <w:sz w:val="20"/>
        </w:rPr>
        <w:t> </w:t>
      </w:r>
      <w:r>
        <w:rPr>
          <w:spacing w:val="-2"/>
          <w:sz w:val="20"/>
        </w:rPr>
        <w:t>a</w:t>
      </w:r>
      <w:r>
        <w:rPr>
          <w:spacing w:val="-5"/>
          <w:sz w:val="20"/>
        </w:rPr>
        <w:t> </w:t>
      </w:r>
      <w:r>
        <w:rPr>
          <w:spacing w:val="-2"/>
          <w:sz w:val="20"/>
        </w:rPr>
        <w:t>la</w:t>
      </w:r>
      <w:r>
        <w:rPr>
          <w:spacing w:val="-8"/>
          <w:sz w:val="20"/>
        </w:rPr>
        <w:t> </w:t>
      </w:r>
      <w:r>
        <w:rPr>
          <w:spacing w:val="-2"/>
          <w:sz w:val="20"/>
        </w:rPr>
        <w:t>fecha</w:t>
      </w:r>
      <w:r>
        <w:rPr>
          <w:spacing w:val="-8"/>
          <w:sz w:val="20"/>
        </w:rPr>
        <w:t> </w:t>
      </w:r>
      <w:r>
        <w:rPr>
          <w:spacing w:val="-2"/>
          <w:sz w:val="20"/>
        </w:rPr>
        <w:t>de</w:t>
      </w:r>
      <w:r>
        <w:rPr>
          <w:spacing w:val="-8"/>
          <w:sz w:val="20"/>
        </w:rPr>
        <w:t> </w:t>
      </w:r>
      <w:r>
        <w:rPr>
          <w:spacing w:val="-2"/>
          <w:sz w:val="20"/>
        </w:rPr>
        <w:t>la</w:t>
      </w:r>
      <w:r>
        <w:rPr>
          <w:spacing w:val="-8"/>
          <w:sz w:val="20"/>
        </w:rPr>
        <w:t> </w:t>
      </w:r>
      <w:r>
        <w:rPr>
          <w:spacing w:val="-2"/>
          <w:sz w:val="20"/>
        </w:rPr>
        <w:t>designación;</w:t>
      </w:r>
    </w:p>
    <w:p>
      <w:pPr>
        <w:pStyle w:val="BodyText"/>
        <w:spacing w:before="1"/>
        <w:ind w:left="0"/>
      </w:pPr>
    </w:p>
    <w:p>
      <w:pPr>
        <w:pStyle w:val="ListParagraph"/>
        <w:numPr>
          <w:ilvl w:val="2"/>
          <w:numId w:val="9"/>
        </w:numPr>
        <w:tabs>
          <w:tab w:pos="824" w:val="left" w:leader="none"/>
        </w:tabs>
        <w:spacing w:line="240" w:lineRule="auto" w:before="0" w:after="0"/>
        <w:ind w:left="824" w:right="0" w:hanging="707"/>
        <w:jc w:val="both"/>
        <w:rPr>
          <w:sz w:val="20"/>
        </w:rPr>
      </w:pPr>
      <w:r>
        <w:rPr>
          <w:sz w:val="20"/>
        </w:rPr>
        <w:t>Ser</w:t>
      </w:r>
      <w:r>
        <w:rPr>
          <w:spacing w:val="-8"/>
          <w:sz w:val="20"/>
        </w:rPr>
        <w:t> </w:t>
      </w:r>
      <w:r>
        <w:rPr>
          <w:sz w:val="20"/>
        </w:rPr>
        <w:t>Licenciado</w:t>
      </w:r>
      <w:r>
        <w:rPr>
          <w:spacing w:val="-6"/>
          <w:sz w:val="20"/>
        </w:rPr>
        <w:t> </w:t>
      </w:r>
      <w:r>
        <w:rPr>
          <w:sz w:val="20"/>
        </w:rPr>
        <w:t>en</w:t>
      </w:r>
      <w:r>
        <w:rPr>
          <w:spacing w:val="-7"/>
          <w:sz w:val="20"/>
        </w:rPr>
        <w:t> </w:t>
      </w:r>
      <w:r>
        <w:rPr>
          <w:sz w:val="20"/>
        </w:rPr>
        <w:t>Derecho</w:t>
      </w:r>
      <w:r>
        <w:rPr>
          <w:spacing w:val="-6"/>
          <w:sz w:val="20"/>
        </w:rPr>
        <w:t> </w:t>
      </w:r>
      <w:r>
        <w:rPr>
          <w:sz w:val="20"/>
        </w:rPr>
        <w:t>con</w:t>
      </w:r>
      <w:r>
        <w:rPr>
          <w:spacing w:val="-8"/>
          <w:sz w:val="20"/>
        </w:rPr>
        <w:t> </w:t>
      </w:r>
      <w:r>
        <w:rPr>
          <w:sz w:val="20"/>
        </w:rPr>
        <w:t>título</w:t>
      </w:r>
      <w:r>
        <w:rPr>
          <w:spacing w:val="-6"/>
          <w:sz w:val="20"/>
        </w:rPr>
        <w:t> </w:t>
      </w:r>
      <w:r>
        <w:rPr>
          <w:sz w:val="20"/>
        </w:rPr>
        <w:t>legalmente</w:t>
      </w:r>
      <w:r>
        <w:rPr>
          <w:spacing w:val="-7"/>
          <w:sz w:val="20"/>
        </w:rPr>
        <w:t> </w:t>
      </w:r>
      <w:r>
        <w:rPr>
          <w:sz w:val="20"/>
        </w:rPr>
        <w:t>expedido</w:t>
      </w:r>
      <w:r>
        <w:rPr>
          <w:spacing w:val="-8"/>
          <w:sz w:val="20"/>
        </w:rPr>
        <w:t> </w:t>
      </w:r>
      <w:r>
        <w:rPr>
          <w:sz w:val="20"/>
        </w:rPr>
        <w:t>con</w:t>
      </w:r>
      <w:r>
        <w:rPr>
          <w:spacing w:val="-6"/>
          <w:sz w:val="20"/>
        </w:rPr>
        <w:t> </w:t>
      </w:r>
      <w:r>
        <w:rPr>
          <w:sz w:val="20"/>
        </w:rPr>
        <w:t>una</w:t>
      </w:r>
      <w:r>
        <w:rPr>
          <w:spacing w:val="-6"/>
          <w:sz w:val="20"/>
        </w:rPr>
        <w:t> </w:t>
      </w:r>
      <w:r>
        <w:rPr>
          <w:sz w:val="20"/>
        </w:rPr>
        <w:t>antigüedad</w:t>
      </w:r>
      <w:r>
        <w:rPr>
          <w:spacing w:val="-9"/>
          <w:sz w:val="20"/>
        </w:rPr>
        <w:t> </w:t>
      </w:r>
      <w:r>
        <w:rPr>
          <w:sz w:val="20"/>
        </w:rPr>
        <w:t>mínima</w:t>
      </w:r>
      <w:r>
        <w:rPr>
          <w:spacing w:val="-7"/>
          <w:sz w:val="20"/>
        </w:rPr>
        <w:t> </w:t>
      </w:r>
      <w:r>
        <w:rPr>
          <w:sz w:val="20"/>
        </w:rPr>
        <w:t>de</w:t>
      </w:r>
      <w:r>
        <w:rPr>
          <w:spacing w:val="-8"/>
          <w:sz w:val="20"/>
        </w:rPr>
        <w:t> </w:t>
      </w:r>
      <w:r>
        <w:rPr>
          <w:sz w:val="20"/>
        </w:rPr>
        <w:t>5</w:t>
      </w:r>
      <w:r>
        <w:rPr>
          <w:spacing w:val="2"/>
          <w:sz w:val="20"/>
        </w:rPr>
        <w:t> </w:t>
      </w:r>
      <w:r>
        <w:rPr>
          <w:sz w:val="20"/>
        </w:rPr>
        <w:t>años;</w:t>
      </w:r>
      <w:r>
        <w:rPr>
          <w:spacing w:val="-8"/>
          <w:sz w:val="20"/>
        </w:rPr>
        <w:t> </w:t>
      </w:r>
      <w:r>
        <w:rPr>
          <w:spacing w:val="-10"/>
          <w:sz w:val="20"/>
        </w:rPr>
        <w:t>y</w:t>
      </w:r>
    </w:p>
    <w:p>
      <w:pPr>
        <w:pStyle w:val="ListParagraph"/>
        <w:numPr>
          <w:ilvl w:val="2"/>
          <w:numId w:val="9"/>
        </w:numPr>
        <w:tabs>
          <w:tab w:pos="824" w:val="left" w:leader="none"/>
        </w:tabs>
        <w:spacing w:line="240" w:lineRule="auto" w:before="229" w:after="0"/>
        <w:ind w:left="824" w:right="0" w:hanging="707"/>
        <w:jc w:val="both"/>
        <w:rPr>
          <w:sz w:val="20"/>
        </w:rPr>
      </w:pPr>
      <w:r>
        <w:rPr>
          <w:sz w:val="20"/>
        </w:rPr>
        <w:t>No</w:t>
      </w:r>
      <w:r>
        <w:rPr>
          <w:spacing w:val="-9"/>
          <w:sz w:val="20"/>
        </w:rPr>
        <w:t> </w:t>
      </w:r>
      <w:r>
        <w:rPr>
          <w:sz w:val="20"/>
        </w:rPr>
        <w:t>haber</w:t>
      </w:r>
      <w:r>
        <w:rPr>
          <w:spacing w:val="-7"/>
          <w:sz w:val="20"/>
        </w:rPr>
        <w:t> </w:t>
      </w:r>
      <w:r>
        <w:rPr>
          <w:sz w:val="20"/>
        </w:rPr>
        <w:t>sido</w:t>
      </w:r>
      <w:r>
        <w:rPr>
          <w:spacing w:val="-9"/>
          <w:sz w:val="20"/>
        </w:rPr>
        <w:t> </w:t>
      </w:r>
      <w:r>
        <w:rPr>
          <w:sz w:val="20"/>
        </w:rPr>
        <w:t>condenado</w:t>
      </w:r>
      <w:r>
        <w:rPr>
          <w:spacing w:val="-7"/>
          <w:sz w:val="20"/>
        </w:rPr>
        <w:t> </w:t>
      </w:r>
      <w:r>
        <w:rPr>
          <w:sz w:val="20"/>
        </w:rPr>
        <w:t>por</w:t>
      </w:r>
      <w:r>
        <w:rPr>
          <w:spacing w:val="-7"/>
          <w:sz w:val="20"/>
        </w:rPr>
        <w:t> </w:t>
      </w:r>
      <w:r>
        <w:rPr>
          <w:sz w:val="20"/>
        </w:rPr>
        <w:t>delitos</w:t>
      </w:r>
      <w:r>
        <w:rPr>
          <w:spacing w:val="-8"/>
          <w:sz w:val="20"/>
        </w:rPr>
        <w:t> </w:t>
      </w:r>
      <w:r>
        <w:rPr>
          <w:sz w:val="20"/>
        </w:rPr>
        <w:t>dolosos</w:t>
      </w:r>
      <w:r>
        <w:rPr>
          <w:spacing w:val="-7"/>
          <w:sz w:val="20"/>
        </w:rPr>
        <w:t> </w:t>
      </w:r>
      <w:r>
        <w:rPr>
          <w:sz w:val="20"/>
        </w:rPr>
        <w:t>o</w:t>
      </w:r>
      <w:r>
        <w:rPr>
          <w:spacing w:val="-6"/>
          <w:sz w:val="20"/>
        </w:rPr>
        <w:t> </w:t>
      </w:r>
      <w:r>
        <w:rPr>
          <w:sz w:val="20"/>
        </w:rPr>
        <w:t>faltas</w:t>
      </w:r>
      <w:r>
        <w:rPr>
          <w:spacing w:val="-6"/>
          <w:sz w:val="20"/>
        </w:rPr>
        <w:t> </w:t>
      </w:r>
      <w:r>
        <w:rPr>
          <w:sz w:val="20"/>
        </w:rPr>
        <w:t>administrativas</w:t>
      </w:r>
      <w:r>
        <w:rPr>
          <w:spacing w:val="-8"/>
          <w:sz w:val="20"/>
        </w:rPr>
        <w:t> </w:t>
      </w:r>
      <w:r>
        <w:rPr>
          <w:spacing w:val="-2"/>
          <w:sz w:val="20"/>
        </w:rPr>
        <w:t>graves.</w:t>
      </w:r>
    </w:p>
    <w:p>
      <w:pPr>
        <w:pStyle w:val="BodyText"/>
        <w:ind w:left="0"/>
      </w:pPr>
    </w:p>
    <w:p>
      <w:pPr>
        <w:pStyle w:val="ListParagraph"/>
        <w:numPr>
          <w:ilvl w:val="1"/>
          <w:numId w:val="9"/>
        </w:numPr>
        <w:tabs>
          <w:tab w:pos="394" w:val="left" w:leader="none"/>
        </w:tabs>
        <w:spacing w:line="240" w:lineRule="auto" w:before="0" w:after="0"/>
        <w:ind w:left="117" w:right="105" w:firstLine="0"/>
        <w:jc w:val="both"/>
        <w:rPr>
          <w:sz w:val="20"/>
        </w:rPr>
      </w:pPr>
      <w:r>
        <w:rPr>
          <w:sz w:val="20"/>
        </w:rPr>
        <w:t>Los nombramientos de la persona titular de la Fiscalía General de Justicia del Estado y de la Fiscalía Especializada en Delitos Electorales, se sujetarán a las siguientes bases:</w:t>
      </w:r>
    </w:p>
    <w:p>
      <w:pPr>
        <w:pStyle w:val="ListParagraph"/>
        <w:numPr>
          <w:ilvl w:val="2"/>
          <w:numId w:val="9"/>
        </w:numPr>
        <w:tabs>
          <w:tab w:pos="281" w:val="left" w:leader="none"/>
        </w:tabs>
        <w:spacing w:line="240" w:lineRule="auto" w:before="229" w:after="0"/>
        <w:ind w:left="117" w:right="103" w:firstLine="0"/>
        <w:jc w:val="both"/>
        <w:rPr>
          <w:sz w:val="20"/>
        </w:rPr>
      </w:pPr>
      <w:r>
        <w:rPr>
          <w:sz w:val="20"/>
        </w:rPr>
        <w:t>La</w:t>
      </w:r>
      <w:r>
        <w:rPr>
          <w:spacing w:val="-2"/>
          <w:sz w:val="20"/>
        </w:rPr>
        <w:t> </w:t>
      </w:r>
      <w:r>
        <w:rPr>
          <w:sz w:val="20"/>
        </w:rPr>
        <w:t>persona</w:t>
      </w:r>
      <w:r>
        <w:rPr>
          <w:spacing w:val="-1"/>
          <w:sz w:val="20"/>
        </w:rPr>
        <w:t> </w:t>
      </w:r>
      <w:r>
        <w:rPr>
          <w:sz w:val="20"/>
        </w:rPr>
        <w:t>titular</w:t>
      </w:r>
      <w:r>
        <w:rPr>
          <w:spacing w:val="-3"/>
          <w:sz w:val="20"/>
        </w:rPr>
        <w:t> </w:t>
      </w:r>
      <w:r>
        <w:rPr>
          <w:sz w:val="20"/>
        </w:rPr>
        <w:t>del</w:t>
      </w:r>
      <w:r>
        <w:rPr>
          <w:spacing w:val="-2"/>
          <w:sz w:val="20"/>
        </w:rPr>
        <w:t> </w:t>
      </w:r>
      <w:r>
        <w:rPr>
          <w:sz w:val="20"/>
        </w:rPr>
        <w:t>Poder</w:t>
      </w:r>
      <w:r>
        <w:rPr>
          <w:spacing w:val="-3"/>
          <w:sz w:val="20"/>
        </w:rPr>
        <w:t> </w:t>
      </w:r>
      <w:r>
        <w:rPr>
          <w:sz w:val="20"/>
        </w:rPr>
        <w:t>Ejecutivo</w:t>
      </w:r>
      <w:r>
        <w:rPr>
          <w:spacing w:val="-1"/>
          <w:sz w:val="20"/>
        </w:rPr>
        <w:t> </w:t>
      </w:r>
      <w:r>
        <w:rPr>
          <w:sz w:val="20"/>
        </w:rPr>
        <w:t>emitirá</w:t>
      </w:r>
      <w:r>
        <w:rPr>
          <w:spacing w:val="-4"/>
          <w:sz w:val="20"/>
        </w:rPr>
        <w:t> </w:t>
      </w:r>
      <w:r>
        <w:rPr>
          <w:sz w:val="20"/>
        </w:rPr>
        <w:t>una</w:t>
      </w:r>
      <w:r>
        <w:rPr>
          <w:spacing w:val="-4"/>
          <w:sz w:val="20"/>
        </w:rPr>
        <w:t> </w:t>
      </w:r>
      <w:r>
        <w:rPr>
          <w:sz w:val="20"/>
        </w:rPr>
        <w:t>Convocatoria</w:t>
      </w:r>
      <w:r>
        <w:rPr>
          <w:spacing w:val="-3"/>
          <w:sz w:val="20"/>
        </w:rPr>
        <w:t> </w:t>
      </w:r>
      <w:r>
        <w:rPr>
          <w:sz w:val="20"/>
        </w:rPr>
        <w:t>Pública</w:t>
      </w:r>
      <w:r>
        <w:rPr>
          <w:spacing w:val="-1"/>
          <w:sz w:val="20"/>
        </w:rPr>
        <w:t> </w:t>
      </w:r>
      <w:r>
        <w:rPr>
          <w:sz w:val="20"/>
        </w:rPr>
        <w:t>abierta</w:t>
      </w:r>
      <w:r>
        <w:rPr>
          <w:spacing w:val="-1"/>
          <w:sz w:val="20"/>
        </w:rPr>
        <w:t> </w:t>
      </w:r>
      <w:r>
        <w:rPr>
          <w:sz w:val="20"/>
        </w:rPr>
        <w:t>para</w:t>
      </w:r>
      <w:r>
        <w:rPr>
          <w:spacing w:val="-3"/>
          <w:sz w:val="20"/>
        </w:rPr>
        <w:t> </w:t>
      </w:r>
      <w:r>
        <w:rPr>
          <w:sz w:val="20"/>
        </w:rPr>
        <w:t>que</w:t>
      </w:r>
      <w:r>
        <w:rPr>
          <w:spacing w:val="-4"/>
          <w:sz w:val="20"/>
        </w:rPr>
        <w:t> </w:t>
      </w:r>
      <w:r>
        <w:rPr>
          <w:sz w:val="20"/>
        </w:rPr>
        <w:t>cualquier</w:t>
      </w:r>
      <w:r>
        <w:rPr>
          <w:spacing w:val="-2"/>
          <w:sz w:val="20"/>
        </w:rPr>
        <w:t> </w:t>
      </w:r>
      <w:r>
        <w:rPr>
          <w:sz w:val="20"/>
        </w:rPr>
        <w:t>persona que</w:t>
      </w:r>
      <w:r>
        <w:rPr>
          <w:spacing w:val="-7"/>
          <w:sz w:val="20"/>
        </w:rPr>
        <w:t> </w:t>
      </w:r>
      <w:r>
        <w:rPr>
          <w:sz w:val="20"/>
        </w:rPr>
        <w:t>aspire</w:t>
      </w:r>
      <w:r>
        <w:rPr>
          <w:spacing w:val="-6"/>
          <w:sz w:val="20"/>
        </w:rPr>
        <w:t> </w:t>
      </w:r>
      <w:r>
        <w:rPr>
          <w:sz w:val="20"/>
        </w:rPr>
        <w:t>al</w:t>
      </w:r>
      <w:r>
        <w:rPr>
          <w:spacing w:val="-7"/>
          <w:sz w:val="20"/>
        </w:rPr>
        <w:t> </w:t>
      </w:r>
      <w:r>
        <w:rPr>
          <w:sz w:val="20"/>
        </w:rPr>
        <w:t>cargo</w:t>
      </w:r>
      <w:r>
        <w:rPr>
          <w:spacing w:val="-6"/>
          <w:sz w:val="20"/>
        </w:rPr>
        <w:t> </w:t>
      </w:r>
      <w:r>
        <w:rPr>
          <w:sz w:val="20"/>
        </w:rPr>
        <w:t>y</w:t>
      </w:r>
      <w:r>
        <w:rPr>
          <w:spacing w:val="-5"/>
          <w:sz w:val="20"/>
        </w:rPr>
        <w:t> </w:t>
      </w:r>
      <w:r>
        <w:rPr>
          <w:sz w:val="20"/>
        </w:rPr>
        <w:t>cumpla</w:t>
      </w:r>
      <w:r>
        <w:rPr>
          <w:spacing w:val="-6"/>
          <w:sz w:val="20"/>
        </w:rPr>
        <w:t> </w:t>
      </w:r>
      <w:r>
        <w:rPr>
          <w:sz w:val="20"/>
        </w:rPr>
        <w:t>con</w:t>
      </w:r>
      <w:r>
        <w:rPr>
          <w:spacing w:val="-7"/>
          <w:sz w:val="20"/>
        </w:rPr>
        <w:t> </w:t>
      </w:r>
      <w:r>
        <w:rPr>
          <w:sz w:val="20"/>
        </w:rPr>
        <w:t>los</w:t>
      </w:r>
      <w:r>
        <w:rPr>
          <w:spacing w:val="-5"/>
          <w:sz w:val="20"/>
        </w:rPr>
        <w:t> </w:t>
      </w:r>
      <w:r>
        <w:rPr>
          <w:sz w:val="20"/>
        </w:rPr>
        <w:t>requisitos</w:t>
      </w:r>
      <w:r>
        <w:rPr>
          <w:spacing w:val="-5"/>
          <w:sz w:val="20"/>
        </w:rPr>
        <w:t> </w:t>
      </w:r>
      <w:r>
        <w:rPr>
          <w:sz w:val="20"/>
        </w:rPr>
        <w:t>constitucionales,</w:t>
      </w:r>
      <w:r>
        <w:rPr>
          <w:spacing w:val="-4"/>
          <w:sz w:val="20"/>
        </w:rPr>
        <w:t> </w:t>
      </w:r>
      <w:r>
        <w:rPr>
          <w:sz w:val="20"/>
        </w:rPr>
        <w:t>haga</w:t>
      </w:r>
      <w:r>
        <w:rPr>
          <w:spacing w:val="-7"/>
          <w:sz w:val="20"/>
        </w:rPr>
        <w:t> </w:t>
      </w:r>
      <w:r>
        <w:rPr>
          <w:sz w:val="20"/>
        </w:rPr>
        <w:t>llegar</w:t>
      </w:r>
      <w:r>
        <w:rPr>
          <w:spacing w:val="-5"/>
          <w:sz w:val="20"/>
        </w:rPr>
        <w:t> </w:t>
      </w:r>
      <w:r>
        <w:rPr>
          <w:sz w:val="20"/>
        </w:rPr>
        <w:t>su</w:t>
      </w:r>
      <w:r>
        <w:rPr>
          <w:spacing w:val="-7"/>
          <w:sz w:val="20"/>
        </w:rPr>
        <w:t> </w:t>
      </w:r>
      <w:r>
        <w:rPr>
          <w:sz w:val="20"/>
        </w:rPr>
        <w:t>solicitud</w:t>
      </w:r>
      <w:r>
        <w:rPr>
          <w:spacing w:val="-6"/>
          <w:sz w:val="20"/>
        </w:rPr>
        <w:t> </w:t>
      </w:r>
      <w:r>
        <w:rPr>
          <w:sz w:val="20"/>
        </w:rPr>
        <w:t>de</w:t>
      </w:r>
      <w:r>
        <w:rPr>
          <w:spacing w:val="-7"/>
          <w:sz w:val="20"/>
        </w:rPr>
        <w:t> </w:t>
      </w:r>
      <w:r>
        <w:rPr>
          <w:sz w:val="20"/>
        </w:rPr>
        <w:t>registro,</w:t>
      </w:r>
      <w:r>
        <w:rPr>
          <w:spacing w:val="-6"/>
          <w:sz w:val="20"/>
        </w:rPr>
        <w:t> </w:t>
      </w:r>
      <w:r>
        <w:rPr>
          <w:sz w:val="20"/>
        </w:rPr>
        <w:t>eligiendo una lista de cuando menos cinco candidatos la cual someterá a consideración del Congreso del Estado.</w:t>
      </w:r>
    </w:p>
    <w:p>
      <w:pPr>
        <w:pStyle w:val="BodyText"/>
        <w:spacing w:before="2"/>
        <w:ind w:left="0"/>
      </w:pPr>
    </w:p>
    <w:p>
      <w:pPr>
        <w:pStyle w:val="ListParagraph"/>
        <w:numPr>
          <w:ilvl w:val="2"/>
          <w:numId w:val="9"/>
        </w:numPr>
        <w:tabs>
          <w:tab w:pos="374" w:val="left" w:leader="none"/>
        </w:tabs>
        <w:spacing w:line="240" w:lineRule="auto" w:before="0" w:after="0"/>
        <w:ind w:left="117" w:right="101" w:firstLine="0"/>
        <w:jc w:val="both"/>
        <w:rPr>
          <w:sz w:val="20"/>
        </w:rPr>
      </w:pPr>
      <w:r>
        <w:rPr>
          <w:sz w:val="20"/>
        </w:rPr>
        <w:t>El Congreso nombrará a quien deba ocupar los cargos referidos, previa comparecencia de las y los candidatos propuestos, dentro de los diez días hábiles posteriores a la recepción de la lista; y</w:t>
      </w:r>
    </w:p>
    <w:p>
      <w:pPr>
        <w:pStyle w:val="ListParagraph"/>
        <w:numPr>
          <w:ilvl w:val="2"/>
          <w:numId w:val="9"/>
        </w:numPr>
        <w:tabs>
          <w:tab w:pos="449" w:val="left" w:leader="none"/>
        </w:tabs>
        <w:spacing w:line="240" w:lineRule="auto" w:before="229" w:after="0"/>
        <w:ind w:left="117" w:right="104" w:firstLine="0"/>
        <w:jc w:val="both"/>
        <w:rPr>
          <w:sz w:val="20"/>
        </w:rPr>
      </w:pPr>
      <w:r>
        <w:rPr>
          <w:sz w:val="20"/>
        </w:rPr>
        <w:t>Si pasados diez días de haber sido enviada la lista de candidatos el Congreso no realizare los nombramientos respectivos, las designaciones corresponderán a la persona titular del Poder Ejecutivo.</w:t>
      </w:r>
    </w:p>
    <w:p>
      <w:pPr>
        <w:spacing w:before="2"/>
        <w:ind w:left="0" w:right="106" w:firstLine="0"/>
        <w:jc w:val="right"/>
        <w:rPr>
          <w:rFonts w:ascii="Arial"/>
          <w:i/>
          <w:sz w:val="14"/>
        </w:rPr>
      </w:pPr>
      <w:r>
        <w:rPr>
          <w:rFonts w:ascii="Arial"/>
          <w:i/>
          <w:color w:val="006FC0"/>
          <w:sz w:val="14"/>
        </w:rPr>
        <w:t>Apartado</w:t>
      </w:r>
      <w:r>
        <w:rPr>
          <w:rFonts w:ascii="Arial"/>
          <w:i/>
          <w:color w:val="006FC0"/>
          <w:spacing w:val="-5"/>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uno</w:t>
      </w:r>
      <w:r>
        <w:rPr>
          <w:rFonts w:ascii="Arial"/>
          <w:i/>
          <w:color w:val="006FC0"/>
          <w:spacing w:val="-3"/>
          <w:sz w:val="14"/>
        </w:rPr>
        <w:t> </w:t>
      </w:r>
      <w:r>
        <w:rPr>
          <w:rFonts w:ascii="Arial"/>
          <w:i/>
          <w:color w:val="006FC0"/>
          <w:sz w:val="14"/>
        </w:rPr>
        <w:t>del</w:t>
      </w:r>
      <w:r>
        <w:rPr>
          <w:rFonts w:ascii="Arial"/>
          <w:i/>
          <w:color w:val="006FC0"/>
          <w:spacing w:val="-1"/>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junio</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pacing w:val="-4"/>
          <w:sz w:val="14"/>
        </w:rPr>
        <w:t>2022</w:t>
      </w:r>
    </w:p>
    <w:p>
      <w:pPr>
        <w:pStyle w:val="BodyText"/>
        <w:spacing w:before="68"/>
        <w:ind w:left="0"/>
        <w:rPr>
          <w:rFonts w:ascii="Arial"/>
          <w:i/>
          <w:sz w:val="14"/>
        </w:rPr>
      </w:pPr>
    </w:p>
    <w:p>
      <w:pPr>
        <w:pStyle w:val="ListParagraph"/>
        <w:numPr>
          <w:ilvl w:val="1"/>
          <w:numId w:val="9"/>
        </w:numPr>
        <w:tabs>
          <w:tab w:pos="363" w:val="left" w:leader="none"/>
        </w:tabs>
        <w:spacing w:line="240" w:lineRule="auto" w:before="0" w:after="0"/>
        <w:ind w:left="117" w:right="99" w:firstLine="0"/>
        <w:jc w:val="both"/>
        <w:rPr>
          <w:sz w:val="20"/>
        </w:rPr>
      </w:pPr>
      <w:r>
        <w:rPr>
          <w:sz w:val="20"/>
        </w:rPr>
        <w:t>La</w:t>
      </w:r>
      <w:r>
        <w:rPr>
          <w:spacing w:val="-11"/>
          <w:sz w:val="20"/>
        </w:rPr>
        <w:t> </w:t>
      </w:r>
      <w:r>
        <w:rPr>
          <w:sz w:val="20"/>
        </w:rPr>
        <w:t>Fiscalía</w:t>
      </w:r>
      <w:r>
        <w:rPr>
          <w:spacing w:val="-11"/>
          <w:sz w:val="20"/>
        </w:rPr>
        <w:t> </w:t>
      </w:r>
      <w:r>
        <w:rPr>
          <w:sz w:val="20"/>
        </w:rPr>
        <w:t>General</w:t>
      </w:r>
      <w:r>
        <w:rPr>
          <w:spacing w:val="-11"/>
          <w:sz w:val="20"/>
        </w:rPr>
        <w:t> </w:t>
      </w:r>
      <w:r>
        <w:rPr>
          <w:sz w:val="20"/>
        </w:rPr>
        <w:t>de</w:t>
      </w:r>
      <w:r>
        <w:rPr>
          <w:spacing w:val="-11"/>
          <w:sz w:val="20"/>
        </w:rPr>
        <w:t> </w:t>
      </w:r>
      <w:r>
        <w:rPr>
          <w:sz w:val="20"/>
        </w:rPr>
        <w:t>Justicia</w:t>
      </w:r>
      <w:r>
        <w:rPr>
          <w:spacing w:val="-10"/>
          <w:sz w:val="20"/>
        </w:rPr>
        <w:t> </w:t>
      </w:r>
      <w:r>
        <w:rPr>
          <w:sz w:val="20"/>
        </w:rPr>
        <w:t>del</w:t>
      </w:r>
      <w:r>
        <w:rPr>
          <w:spacing w:val="-11"/>
          <w:sz w:val="20"/>
        </w:rPr>
        <w:t> </w:t>
      </w:r>
      <w:r>
        <w:rPr>
          <w:sz w:val="20"/>
        </w:rPr>
        <w:t>Estado</w:t>
      </w:r>
      <w:r>
        <w:rPr>
          <w:spacing w:val="-11"/>
          <w:sz w:val="20"/>
        </w:rPr>
        <w:t> </w:t>
      </w:r>
      <w:r>
        <w:rPr>
          <w:sz w:val="20"/>
        </w:rPr>
        <w:t>contará</w:t>
      </w:r>
      <w:r>
        <w:rPr>
          <w:spacing w:val="-11"/>
          <w:sz w:val="20"/>
        </w:rPr>
        <w:t> </w:t>
      </w:r>
      <w:r>
        <w:rPr>
          <w:sz w:val="20"/>
        </w:rPr>
        <w:t>con</w:t>
      </w:r>
      <w:r>
        <w:rPr>
          <w:spacing w:val="-11"/>
          <w:sz w:val="20"/>
        </w:rPr>
        <w:t> </w:t>
      </w:r>
      <w:r>
        <w:rPr>
          <w:sz w:val="20"/>
        </w:rPr>
        <w:t>una</w:t>
      </w:r>
      <w:r>
        <w:rPr>
          <w:spacing w:val="-11"/>
          <w:sz w:val="20"/>
        </w:rPr>
        <w:t> </w:t>
      </w:r>
      <w:r>
        <w:rPr>
          <w:sz w:val="20"/>
        </w:rPr>
        <w:t>Fiscalía</w:t>
      </w:r>
      <w:r>
        <w:rPr>
          <w:spacing w:val="-9"/>
          <w:sz w:val="20"/>
        </w:rPr>
        <w:t> </w:t>
      </w:r>
      <w:r>
        <w:rPr>
          <w:sz w:val="20"/>
        </w:rPr>
        <w:t>Especializada</w:t>
      </w:r>
      <w:r>
        <w:rPr>
          <w:spacing w:val="-11"/>
          <w:sz w:val="20"/>
        </w:rPr>
        <w:t> </w:t>
      </w:r>
      <w:r>
        <w:rPr>
          <w:sz w:val="20"/>
        </w:rPr>
        <w:t>en</w:t>
      </w:r>
      <w:r>
        <w:rPr>
          <w:spacing w:val="-11"/>
          <w:sz w:val="20"/>
        </w:rPr>
        <w:t> </w:t>
      </w:r>
      <w:r>
        <w:rPr>
          <w:sz w:val="20"/>
        </w:rPr>
        <w:t>Delitos</w:t>
      </w:r>
      <w:r>
        <w:rPr>
          <w:spacing w:val="-10"/>
          <w:sz w:val="20"/>
        </w:rPr>
        <w:t> </w:t>
      </w:r>
      <w:r>
        <w:rPr>
          <w:sz w:val="20"/>
        </w:rPr>
        <w:t>de</w:t>
      </w:r>
      <w:r>
        <w:rPr>
          <w:spacing w:val="-11"/>
          <w:sz w:val="20"/>
        </w:rPr>
        <w:t> </w:t>
      </w:r>
      <w:r>
        <w:rPr>
          <w:sz w:val="20"/>
        </w:rPr>
        <w:t>Corrupción y una Fiscalía Especializada en Delitos Electorales, para la investigación y persecución de los delitos de su competencia, así como para el ejercicio de la acción penal ante las autoridades competentes.</w:t>
      </w:r>
    </w:p>
    <w:p>
      <w:pPr>
        <w:spacing w:before="0"/>
        <w:ind w:left="0" w:right="10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apartado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8"/>
        <w:jc w:val="both"/>
      </w:pPr>
      <w:r>
        <w:rPr/>
        <w:t>La persona que ocupe el cargo de Fiscal Especializado en Delitos de Corrupción, además de los requisitos establecidos</w:t>
      </w:r>
      <w:r>
        <w:rPr>
          <w:spacing w:val="-14"/>
        </w:rPr>
        <w:t> </w:t>
      </w:r>
      <w:r>
        <w:rPr/>
        <w:t>en</w:t>
      </w:r>
      <w:r>
        <w:rPr>
          <w:spacing w:val="-14"/>
        </w:rPr>
        <w:t> </w:t>
      </w:r>
      <w:r>
        <w:rPr/>
        <w:t>el</w:t>
      </w:r>
      <w:r>
        <w:rPr>
          <w:spacing w:val="-14"/>
        </w:rPr>
        <w:t> </w:t>
      </w:r>
      <w:r>
        <w:rPr/>
        <w:t>apartado</w:t>
      </w:r>
      <w:r>
        <w:rPr>
          <w:spacing w:val="-14"/>
        </w:rPr>
        <w:t> </w:t>
      </w:r>
      <w:r>
        <w:rPr/>
        <w:t>A</w:t>
      </w:r>
      <w:r>
        <w:rPr>
          <w:spacing w:val="-14"/>
        </w:rPr>
        <w:t> </w:t>
      </w:r>
      <w:r>
        <w:rPr/>
        <w:t>de</w:t>
      </w:r>
      <w:r>
        <w:rPr>
          <w:spacing w:val="-14"/>
        </w:rPr>
        <w:t> </w:t>
      </w:r>
      <w:r>
        <w:rPr/>
        <w:t>este</w:t>
      </w:r>
      <w:r>
        <w:rPr>
          <w:spacing w:val="-14"/>
        </w:rPr>
        <w:t> </w:t>
      </w:r>
      <w:r>
        <w:rPr/>
        <w:t>artículo,</w:t>
      </w:r>
      <w:r>
        <w:rPr>
          <w:spacing w:val="-14"/>
        </w:rPr>
        <w:t> </w:t>
      </w:r>
      <w:r>
        <w:rPr/>
        <w:t>no</w:t>
      </w:r>
      <w:r>
        <w:rPr>
          <w:spacing w:val="-14"/>
        </w:rPr>
        <w:t> </w:t>
      </w:r>
      <w:r>
        <w:rPr/>
        <w:t>debe</w:t>
      </w:r>
      <w:r>
        <w:rPr>
          <w:spacing w:val="-13"/>
        </w:rPr>
        <w:t> </w:t>
      </w:r>
      <w:r>
        <w:rPr/>
        <w:t>haber</w:t>
      </w:r>
      <w:r>
        <w:rPr>
          <w:spacing w:val="-14"/>
        </w:rPr>
        <w:t> </w:t>
      </w:r>
      <w:r>
        <w:rPr/>
        <w:t>ocupado</w:t>
      </w:r>
      <w:r>
        <w:rPr>
          <w:spacing w:val="-14"/>
        </w:rPr>
        <w:t> </w:t>
      </w:r>
      <w:r>
        <w:rPr/>
        <w:t>cargos</w:t>
      </w:r>
      <w:r>
        <w:rPr>
          <w:spacing w:val="-14"/>
        </w:rPr>
        <w:t> </w:t>
      </w:r>
      <w:r>
        <w:rPr/>
        <w:t>de</w:t>
      </w:r>
      <w:r>
        <w:rPr>
          <w:spacing w:val="-14"/>
        </w:rPr>
        <w:t> </w:t>
      </w:r>
      <w:r>
        <w:rPr/>
        <w:t>dirigencia</w:t>
      </w:r>
      <w:r>
        <w:rPr>
          <w:spacing w:val="-14"/>
        </w:rPr>
        <w:t> </w:t>
      </w:r>
      <w:r>
        <w:rPr/>
        <w:t>partidista</w:t>
      </w:r>
      <w:r>
        <w:rPr>
          <w:spacing w:val="-14"/>
        </w:rPr>
        <w:t> </w:t>
      </w:r>
      <w:r>
        <w:rPr/>
        <w:t>al</w:t>
      </w:r>
      <w:r>
        <w:rPr>
          <w:spacing w:val="-14"/>
        </w:rPr>
        <w:t> </w:t>
      </w:r>
      <w:r>
        <w:rPr/>
        <w:t>menos dos años previos al día de su designación, la cual se sujetará al siguiente procedimiento:</w:t>
      </w:r>
    </w:p>
    <w:p>
      <w:pPr>
        <w:pStyle w:val="ListParagraph"/>
        <w:numPr>
          <w:ilvl w:val="2"/>
          <w:numId w:val="9"/>
        </w:numPr>
        <w:tabs>
          <w:tab w:pos="825" w:val="left" w:leader="none"/>
        </w:tabs>
        <w:spacing w:line="240" w:lineRule="auto" w:before="230" w:after="0"/>
        <w:ind w:left="825" w:right="107" w:hanging="720"/>
        <w:jc w:val="both"/>
        <w:rPr>
          <w:sz w:val="20"/>
        </w:rPr>
      </w:pPr>
      <w:r>
        <w:rPr>
          <w:sz w:val="20"/>
        </w:rPr>
        <w:t>El</w:t>
      </w:r>
      <w:r>
        <w:rPr>
          <w:spacing w:val="-2"/>
          <w:sz w:val="20"/>
        </w:rPr>
        <w:t> </w:t>
      </w:r>
      <w:r>
        <w:rPr>
          <w:sz w:val="20"/>
        </w:rPr>
        <w:t>Congreso</w:t>
      </w:r>
      <w:r>
        <w:rPr>
          <w:spacing w:val="-1"/>
          <w:sz w:val="20"/>
        </w:rPr>
        <w:t> </w:t>
      </w:r>
      <w:r>
        <w:rPr>
          <w:sz w:val="20"/>
        </w:rPr>
        <w:t>del Estado</w:t>
      </w:r>
      <w:r>
        <w:rPr>
          <w:spacing w:val="-1"/>
          <w:sz w:val="20"/>
        </w:rPr>
        <w:t> </w:t>
      </w:r>
      <w:r>
        <w:rPr>
          <w:sz w:val="20"/>
        </w:rPr>
        <w:t>emitirá una Convocatoria</w:t>
      </w:r>
      <w:r>
        <w:rPr>
          <w:spacing w:val="-1"/>
          <w:sz w:val="20"/>
        </w:rPr>
        <w:t> </w:t>
      </w:r>
      <w:r>
        <w:rPr>
          <w:sz w:val="20"/>
        </w:rPr>
        <w:t>Pública</w:t>
      </w:r>
      <w:r>
        <w:rPr>
          <w:spacing w:val="-1"/>
          <w:sz w:val="20"/>
        </w:rPr>
        <w:t> </w:t>
      </w:r>
      <w:r>
        <w:rPr>
          <w:sz w:val="20"/>
        </w:rPr>
        <w:t>abierta para integrar una</w:t>
      </w:r>
      <w:r>
        <w:rPr>
          <w:spacing w:val="-1"/>
          <w:sz w:val="20"/>
        </w:rPr>
        <w:t> </w:t>
      </w:r>
      <w:r>
        <w:rPr>
          <w:sz w:val="20"/>
        </w:rPr>
        <w:t>lista</w:t>
      </w:r>
      <w:r>
        <w:rPr>
          <w:spacing w:val="-1"/>
          <w:sz w:val="20"/>
        </w:rPr>
        <w:t> </w:t>
      </w:r>
      <w:r>
        <w:rPr>
          <w:sz w:val="20"/>
        </w:rPr>
        <w:t>de</w:t>
      </w:r>
      <w:r>
        <w:rPr>
          <w:spacing w:val="-1"/>
          <w:sz w:val="20"/>
        </w:rPr>
        <w:t> </w:t>
      </w:r>
      <w:r>
        <w:rPr>
          <w:sz w:val="20"/>
        </w:rPr>
        <w:t>al</w:t>
      </w:r>
      <w:r>
        <w:rPr>
          <w:spacing w:val="-2"/>
          <w:sz w:val="20"/>
        </w:rPr>
        <w:t> </w:t>
      </w:r>
      <w:r>
        <w:rPr>
          <w:sz w:val="20"/>
        </w:rPr>
        <w:t>menos diez</w:t>
      </w:r>
      <w:r>
        <w:rPr>
          <w:spacing w:val="-14"/>
          <w:sz w:val="20"/>
        </w:rPr>
        <w:t> </w:t>
      </w:r>
      <w:r>
        <w:rPr>
          <w:sz w:val="20"/>
        </w:rPr>
        <w:t>candidatos</w:t>
      </w:r>
      <w:r>
        <w:rPr>
          <w:spacing w:val="-14"/>
          <w:sz w:val="20"/>
        </w:rPr>
        <w:t> </w:t>
      </w:r>
      <w:r>
        <w:rPr>
          <w:sz w:val="20"/>
        </w:rPr>
        <w:t>al</w:t>
      </w:r>
      <w:r>
        <w:rPr>
          <w:spacing w:val="-14"/>
          <w:sz w:val="20"/>
        </w:rPr>
        <w:t> </w:t>
      </w:r>
      <w:r>
        <w:rPr>
          <w:sz w:val="20"/>
        </w:rPr>
        <w:t>cargo</w:t>
      </w:r>
      <w:r>
        <w:rPr>
          <w:spacing w:val="-14"/>
          <w:sz w:val="20"/>
        </w:rPr>
        <w:t> </w:t>
      </w:r>
      <w:r>
        <w:rPr>
          <w:sz w:val="20"/>
        </w:rPr>
        <w:t>aprobada</w:t>
      </w:r>
      <w:r>
        <w:rPr>
          <w:spacing w:val="-14"/>
          <w:sz w:val="20"/>
        </w:rPr>
        <w:t> </w:t>
      </w:r>
      <w:r>
        <w:rPr>
          <w:sz w:val="20"/>
        </w:rPr>
        <w:t>por</w:t>
      </w:r>
      <w:r>
        <w:rPr>
          <w:spacing w:val="-12"/>
          <w:sz w:val="20"/>
        </w:rPr>
        <w:t> </w:t>
      </w:r>
      <w:r>
        <w:rPr>
          <w:sz w:val="20"/>
        </w:rPr>
        <w:t>las</w:t>
      </w:r>
      <w:r>
        <w:rPr>
          <w:spacing w:val="-13"/>
          <w:sz w:val="20"/>
        </w:rPr>
        <w:t> </w:t>
      </w:r>
      <w:r>
        <w:rPr>
          <w:sz w:val="20"/>
        </w:rPr>
        <w:t>dos</w:t>
      </w:r>
      <w:r>
        <w:rPr>
          <w:spacing w:val="-14"/>
          <w:sz w:val="20"/>
        </w:rPr>
        <w:t> </w:t>
      </w:r>
      <w:r>
        <w:rPr>
          <w:sz w:val="20"/>
        </w:rPr>
        <w:t>terceras</w:t>
      </w:r>
      <w:r>
        <w:rPr>
          <w:spacing w:val="-12"/>
          <w:sz w:val="20"/>
        </w:rPr>
        <w:t> </w:t>
      </w:r>
      <w:r>
        <w:rPr>
          <w:sz w:val="20"/>
        </w:rPr>
        <w:t>partes</w:t>
      </w:r>
      <w:r>
        <w:rPr>
          <w:spacing w:val="-13"/>
          <w:sz w:val="20"/>
        </w:rPr>
        <w:t> </w:t>
      </w:r>
      <w:r>
        <w:rPr>
          <w:sz w:val="20"/>
        </w:rPr>
        <w:t>de</w:t>
      </w:r>
      <w:r>
        <w:rPr>
          <w:spacing w:val="-14"/>
          <w:sz w:val="20"/>
        </w:rPr>
        <w:t> </w:t>
      </w:r>
      <w:r>
        <w:rPr>
          <w:sz w:val="20"/>
        </w:rPr>
        <w:t>los</w:t>
      </w:r>
      <w:r>
        <w:rPr>
          <w:spacing w:val="-13"/>
          <w:sz w:val="20"/>
        </w:rPr>
        <w:t> </w:t>
      </w:r>
      <w:r>
        <w:rPr>
          <w:sz w:val="20"/>
        </w:rPr>
        <w:t>Diputados</w:t>
      </w:r>
      <w:r>
        <w:rPr>
          <w:spacing w:val="-13"/>
          <w:sz w:val="20"/>
        </w:rPr>
        <w:t> </w:t>
      </w:r>
      <w:r>
        <w:rPr>
          <w:sz w:val="20"/>
        </w:rPr>
        <w:t>presentes,</w:t>
      </w:r>
      <w:r>
        <w:rPr>
          <w:spacing w:val="-14"/>
          <w:sz w:val="20"/>
        </w:rPr>
        <w:t> </w:t>
      </w:r>
      <w:r>
        <w:rPr>
          <w:sz w:val="20"/>
        </w:rPr>
        <w:t>en</w:t>
      </w:r>
      <w:r>
        <w:rPr>
          <w:spacing w:val="-14"/>
          <w:sz w:val="20"/>
        </w:rPr>
        <w:t> </w:t>
      </w:r>
      <w:r>
        <w:rPr>
          <w:sz w:val="20"/>
        </w:rPr>
        <w:t>un</w:t>
      </w:r>
      <w:r>
        <w:rPr>
          <w:spacing w:val="-13"/>
          <w:sz w:val="20"/>
        </w:rPr>
        <w:t> </w:t>
      </w:r>
      <w:r>
        <w:rPr>
          <w:sz w:val="20"/>
        </w:rPr>
        <w:t>plazo no</w:t>
      </w:r>
      <w:r>
        <w:rPr>
          <w:spacing w:val="-6"/>
          <w:sz w:val="20"/>
        </w:rPr>
        <w:t> </w:t>
      </w:r>
      <w:r>
        <w:rPr>
          <w:sz w:val="20"/>
        </w:rPr>
        <w:t>mayor</w:t>
      </w:r>
      <w:r>
        <w:rPr>
          <w:spacing w:val="-5"/>
          <w:sz w:val="20"/>
        </w:rPr>
        <w:t> </w:t>
      </w:r>
      <w:r>
        <w:rPr>
          <w:sz w:val="20"/>
        </w:rPr>
        <w:t>a</w:t>
      </w:r>
      <w:r>
        <w:rPr>
          <w:spacing w:val="-6"/>
          <w:sz w:val="20"/>
        </w:rPr>
        <w:t> </w:t>
      </w:r>
      <w:r>
        <w:rPr>
          <w:sz w:val="20"/>
        </w:rPr>
        <w:t>veinte</w:t>
      </w:r>
      <w:r>
        <w:rPr>
          <w:spacing w:val="-6"/>
          <w:sz w:val="20"/>
        </w:rPr>
        <w:t> </w:t>
      </w:r>
      <w:r>
        <w:rPr>
          <w:sz w:val="20"/>
        </w:rPr>
        <w:t>días</w:t>
      </w:r>
      <w:r>
        <w:rPr>
          <w:spacing w:val="-5"/>
          <w:sz w:val="20"/>
        </w:rPr>
        <w:t> </w:t>
      </w:r>
      <w:r>
        <w:rPr>
          <w:sz w:val="20"/>
        </w:rPr>
        <w:t>a</w:t>
      </w:r>
      <w:r>
        <w:rPr>
          <w:spacing w:val="-6"/>
          <w:sz w:val="20"/>
        </w:rPr>
        <w:t> </w:t>
      </w:r>
      <w:r>
        <w:rPr>
          <w:sz w:val="20"/>
        </w:rPr>
        <w:t>partir</w:t>
      </w:r>
      <w:r>
        <w:rPr>
          <w:spacing w:val="-5"/>
          <w:sz w:val="20"/>
        </w:rPr>
        <w:t> </w:t>
      </w:r>
      <w:r>
        <w:rPr>
          <w:sz w:val="20"/>
        </w:rPr>
        <w:t>del</w:t>
      </w:r>
      <w:r>
        <w:rPr>
          <w:spacing w:val="-6"/>
          <w:sz w:val="20"/>
        </w:rPr>
        <w:t> </w:t>
      </w:r>
      <w:r>
        <w:rPr>
          <w:sz w:val="20"/>
        </w:rPr>
        <w:t>cierre</w:t>
      </w:r>
      <w:r>
        <w:rPr>
          <w:spacing w:val="-6"/>
          <w:sz w:val="20"/>
        </w:rPr>
        <w:t> </w:t>
      </w:r>
      <w:r>
        <w:rPr>
          <w:sz w:val="20"/>
        </w:rPr>
        <w:t>de</w:t>
      </w:r>
      <w:r>
        <w:rPr>
          <w:spacing w:val="-6"/>
          <w:sz w:val="20"/>
        </w:rPr>
        <w:t> </w:t>
      </w:r>
      <w:r>
        <w:rPr>
          <w:sz w:val="20"/>
        </w:rPr>
        <w:t>la</w:t>
      </w:r>
      <w:r>
        <w:rPr>
          <w:spacing w:val="-6"/>
          <w:sz w:val="20"/>
        </w:rPr>
        <w:t> </w:t>
      </w:r>
      <w:r>
        <w:rPr>
          <w:sz w:val="20"/>
        </w:rPr>
        <w:t>convocatoria,</w:t>
      </w:r>
      <w:r>
        <w:rPr>
          <w:spacing w:val="-6"/>
          <w:sz w:val="20"/>
        </w:rPr>
        <w:t> </w:t>
      </w:r>
      <w:r>
        <w:rPr>
          <w:sz w:val="20"/>
        </w:rPr>
        <w:t>la</w:t>
      </w:r>
      <w:r>
        <w:rPr>
          <w:spacing w:val="-6"/>
          <w:sz w:val="20"/>
        </w:rPr>
        <w:t> </w:t>
      </w:r>
      <w:r>
        <w:rPr>
          <w:sz w:val="20"/>
        </w:rPr>
        <w:t>cual</w:t>
      </w:r>
      <w:r>
        <w:rPr>
          <w:spacing w:val="-4"/>
          <w:sz w:val="20"/>
        </w:rPr>
        <w:t> </w:t>
      </w:r>
      <w:r>
        <w:rPr>
          <w:sz w:val="20"/>
        </w:rPr>
        <w:t>enviará</w:t>
      </w:r>
      <w:r>
        <w:rPr>
          <w:spacing w:val="-3"/>
          <w:sz w:val="20"/>
        </w:rPr>
        <w:t> </w:t>
      </w:r>
      <w:r>
        <w:rPr>
          <w:sz w:val="20"/>
        </w:rPr>
        <w:t>al</w:t>
      </w:r>
      <w:r>
        <w:rPr>
          <w:spacing w:val="-7"/>
          <w:sz w:val="20"/>
        </w:rPr>
        <w:t> </w:t>
      </w:r>
      <w:r>
        <w:rPr>
          <w:sz w:val="20"/>
        </w:rPr>
        <w:t>Titular</w:t>
      </w:r>
      <w:r>
        <w:rPr>
          <w:spacing w:val="-5"/>
          <w:sz w:val="20"/>
        </w:rPr>
        <w:t> </w:t>
      </w:r>
      <w:r>
        <w:rPr>
          <w:sz w:val="20"/>
        </w:rPr>
        <w:t>del</w:t>
      </w:r>
      <w:r>
        <w:rPr>
          <w:spacing w:val="-6"/>
          <w:sz w:val="20"/>
        </w:rPr>
        <w:t> </w:t>
      </w:r>
      <w:r>
        <w:rPr>
          <w:sz w:val="20"/>
        </w:rPr>
        <w:t>Ejecutivo</w:t>
      </w:r>
      <w:r>
        <w:rPr>
          <w:spacing w:val="-6"/>
          <w:sz w:val="20"/>
        </w:rPr>
        <w:t> </w:t>
      </w:r>
      <w:r>
        <w:rPr>
          <w:sz w:val="20"/>
        </w:rPr>
        <w:t>del </w:t>
      </w:r>
      <w:r>
        <w:rPr>
          <w:spacing w:val="-2"/>
          <w:sz w:val="20"/>
        </w:rPr>
        <w:t>Estado.</w:t>
      </w:r>
    </w:p>
    <w:p>
      <w:pPr>
        <w:pStyle w:val="BodyText"/>
        <w:spacing w:before="2"/>
        <w:ind w:left="0"/>
      </w:pPr>
    </w:p>
    <w:p>
      <w:pPr>
        <w:pStyle w:val="BodyText"/>
        <w:ind w:left="825" w:right="105"/>
        <w:jc w:val="both"/>
      </w:pPr>
      <w:r>
        <w:rPr/>
        <w:t>Si el Ejecutivo no recibe la lista en un plazo de diez días a partir de concluido el plazo referido en el párrafo anterior, enviará libremente al Congreso del Estado una terna y designará provisionalmente al Fiscal Especializado en Delitos de Corrupción, quien ejercerá sus funciones hasta en tanto se realice la designación definitiva conforme a lo establecido en este artículo;</w:t>
      </w:r>
    </w:p>
    <w:p>
      <w:pPr>
        <w:pStyle w:val="BodyText"/>
        <w:ind w:left="0"/>
      </w:pPr>
    </w:p>
    <w:p>
      <w:pPr>
        <w:pStyle w:val="ListParagraph"/>
        <w:numPr>
          <w:ilvl w:val="2"/>
          <w:numId w:val="9"/>
        </w:numPr>
        <w:tabs>
          <w:tab w:pos="822" w:val="left" w:leader="none"/>
          <w:tab w:pos="825" w:val="left" w:leader="none"/>
        </w:tabs>
        <w:spacing w:line="240" w:lineRule="auto" w:before="0" w:after="0"/>
        <w:ind w:left="825" w:right="108" w:hanging="720"/>
        <w:jc w:val="both"/>
        <w:rPr>
          <w:sz w:val="20"/>
        </w:rPr>
      </w:pPr>
      <w:r>
        <w:rPr>
          <w:sz w:val="20"/>
        </w:rPr>
        <w:t>Recibida la lista a que se refiere la fracción anterior, dentro de los diez días siguientes el Titular del Ejecutivo formulará una terna y la enviará a la consideración del Congreso;</w:t>
      </w:r>
    </w:p>
    <w:p>
      <w:pPr>
        <w:spacing w:after="0" w:line="240" w:lineRule="auto"/>
        <w:jc w:val="both"/>
        <w:rPr>
          <w:sz w:val="20"/>
        </w:rPr>
        <w:sectPr>
          <w:pgSz w:w="12250" w:h="15850"/>
          <w:pgMar w:header="0" w:footer="740" w:top="1680" w:bottom="940" w:left="1160" w:right="1220"/>
        </w:sectPr>
      </w:pPr>
    </w:p>
    <w:p>
      <w:pPr>
        <w:pStyle w:val="ListParagraph"/>
        <w:numPr>
          <w:ilvl w:val="2"/>
          <w:numId w:val="9"/>
        </w:numPr>
        <w:tabs>
          <w:tab w:pos="821" w:val="left" w:leader="none"/>
          <w:tab w:pos="825" w:val="left" w:leader="none"/>
        </w:tabs>
        <w:spacing w:line="240" w:lineRule="auto" w:before="83" w:after="0"/>
        <w:ind w:left="825" w:right="108" w:hanging="720"/>
        <w:jc w:val="both"/>
        <w:rPr>
          <w:sz w:val="20"/>
        </w:rPr>
      </w:pPr>
      <w:r>
        <w:rPr>
          <w:sz w:val="20"/>
        </w:rPr>
        <w:t>El</w:t>
      </w:r>
      <w:r>
        <w:rPr>
          <w:spacing w:val="-2"/>
          <w:sz w:val="20"/>
        </w:rPr>
        <w:t> </w:t>
      </w:r>
      <w:r>
        <w:rPr>
          <w:sz w:val="20"/>
        </w:rPr>
        <w:t>Congreso,</w:t>
      </w:r>
      <w:r>
        <w:rPr>
          <w:spacing w:val="-1"/>
          <w:sz w:val="20"/>
        </w:rPr>
        <w:t> </w:t>
      </w:r>
      <w:r>
        <w:rPr>
          <w:sz w:val="20"/>
        </w:rPr>
        <w:t>con</w:t>
      </w:r>
      <w:r>
        <w:rPr>
          <w:spacing w:val="-1"/>
          <w:sz w:val="20"/>
        </w:rPr>
        <w:t> </w:t>
      </w:r>
      <w:r>
        <w:rPr>
          <w:sz w:val="20"/>
        </w:rPr>
        <w:t>base</w:t>
      </w:r>
      <w:r>
        <w:rPr>
          <w:spacing w:val="-1"/>
          <w:sz w:val="20"/>
        </w:rPr>
        <w:t> </w:t>
      </w:r>
      <w:r>
        <w:rPr>
          <w:sz w:val="20"/>
        </w:rPr>
        <w:t>en</w:t>
      </w:r>
      <w:r>
        <w:rPr>
          <w:spacing w:val="-1"/>
          <w:sz w:val="20"/>
        </w:rPr>
        <w:t> </w:t>
      </w:r>
      <w:r>
        <w:rPr>
          <w:sz w:val="20"/>
        </w:rPr>
        <w:t>la</w:t>
      </w:r>
      <w:r>
        <w:rPr>
          <w:spacing w:val="-1"/>
          <w:sz w:val="20"/>
        </w:rPr>
        <w:t> </w:t>
      </w:r>
      <w:r>
        <w:rPr>
          <w:sz w:val="20"/>
        </w:rPr>
        <w:t>terna</w:t>
      </w:r>
      <w:r>
        <w:rPr>
          <w:spacing w:val="-1"/>
          <w:sz w:val="20"/>
        </w:rPr>
        <w:t> </w:t>
      </w:r>
      <w:r>
        <w:rPr>
          <w:sz w:val="20"/>
        </w:rPr>
        <w:t>y previa</w:t>
      </w:r>
      <w:r>
        <w:rPr>
          <w:spacing w:val="-1"/>
          <w:sz w:val="20"/>
        </w:rPr>
        <w:t> </w:t>
      </w:r>
      <w:r>
        <w:rPr>
          <w:sz w:val="20"/>
        </w:rPr>
        <w:t>comparecencia</w:t>
      </w:r>
      <w:r>
        <w:rPr>
          <w:spacing w:val="-1"/>
          <w:sz w:val="20"/>
        </w:rPr>
        <w:t> </w:t>
      </w:r>
      <w:r>
        <w:rPr>
          <w:sz w:val="20"/>
        </w:rPr>
        <w:t>de las personas propuestas,</w:t>
      </w:r>
      <w:r>
        <w:rPr>
          <w:spacing w:val="-1"/>
          <w:sz w:val="20"/>
        </w:rPr>
        <w:t> </w:t>
      </w:r>
      <w:r>
        <w:rPr>
          <w:sz w:val="20"/>
        </w:rPr>
        <w:t>designará</w:t>
      </w:r>
      <w:r>
        <w:rPr>
          <w:spacing w:val="-1"/>
          <w:sz w:val="20"/>
        </w:rPr>
        <w:t> </w:t>
      </w:r>
      <w:r>
        <w:rPr>
          <w:sz w:val="20"/>
        </w:rPr>
        <w:t>al Fiscal</w:t>
      </w:r>
      <w:r>
        <w:rPr>
          <w:spacing w:val="-11"/>
          <w:sz w:val="20"/>
        </w:rPr>
        <w:t> </w:t>
      </w:r>
      <w:r>
        <w:rPr>
          <w:sz w:val="20"/>
        </w:rPr>
        <w:t>Especializado</w:t>
      </w:r>
      <w:r>
        <w:rPr>
          <w:spacing w:val="-11"/>
          <w:sz w:val="20"/>
        </w:rPr>
        <w:t> </w:t>
      </w:r>
      <w:r>
        <w:rPr>
          <w:sz w:val="20"/>
        </w:rPr>
        <w:t>en</w:t>
      </w:r>
      <w:r>
        <w:rPr>
          <w:spacing w:val="-10"/>
          <w:sz w:val="20"/>
        </w:rPr>
        <w:t> </w:t>
      </w:r>
      <w:r>
        <w:rPr>
          <w:sz w:val="20"/>
        </w:rPr>
        <w:t>Delitos</w:t>
      </w:r>
      <w:r>
        <w:rPr>
          <w:spacing w:val="-11"/>
          <w:sz w:val="20"/>
        </w:rPr>
        <w:t> </w:t>
      </w:r>
      <w:r>
        <w:rPr>
          <w:sz w:val="20"/>
        </w:rPr>
        <w:t>de</w:t>
      </w:r>
      <w:r>
        <w:rPr>
          <w:spacing w:val="-9"/>
          <w:sz w:val="20"/>
        </w:rPr>
        <w:t> </w:t>
      </w:r>
      <w:r>
        <w:rPr>
          <w:sz w:val="20"/>
        </w:rPr>
        <w:t>Corrupción</w:t>
      </w:r>
      <w:r>
        <w:rPr>
          <w:spacing w:val="-7"/>
          <w:sz w:val="20"/>
        </w:rPr>
        <w:t> </w:t>
      </w:r>
      <w:r>
        <w:rPr>
          <w:sz w:val="20"/>
        </w:rPr>
        <w:t>con</w:t>
      </w:r>
      <w:r>
        <w:rPr>
          <w:spacing w:val="-10"/>
          <w:sz w:val="20"/>
        </w:rPr>
        <w:t> </w:t>
      </w:r>
      <w:r>
        <w:rPr>
          <w:sz w:val="20"/>
        </w:rPr>
        <w:t>el</w:t>
      </w:r>
      <w:r>
        <w:rPr>
          <w:spacing w:val="-11"/>
          <w:sz w:val="20"/>
        </w:rPr>
        <w:t> </w:t>
      </w:r>
      <w:r>
        <w:rPr>
          <w:sz w:val="20"/>
        </w:rPr>
        <w:t>voto</w:t>
      </w:r>
      <w:r>
        <w:rPr>
          <w:spacing w:val="-11"/>
          <w:sz w:val="20"/>
        </w:rPr>
        <w:t> </w:t>
      </w:r>
      <w:r>
        <w:rPr>
          <w:sz w:val="20"/>
        </w:rPr>
        <w:t>de</w:t>
      </w:r>
      <w:r>
        <w:rPr>
          <w:spacing w:val="-9"/>
          <w:sz w:val="20"/>
        </w:rPr>
        <w:t> </w:t>
      </w:r>
      <w:r>
        <w:rPr>
          <w:sz w:val="20"/>
        </w:rPr>
        <w:t>las</w:t>
      </w:r>
      <w:r>
        <w:rPr>
          <w:spacing w:val="-10"/>
          <w:sz w:val="20"/>
        </w:rPr>
        <w:t> </w:t>
      </w:r>
      <w:r>
        <w:rPr>
          <w:sz w:val="20"/>
        </w:rPr>
        <w:t>dos</w:t>
      </w:r>
      <w:r>
        <w:rPr>
          <w:spacing w:val="-10"/>
          <w:sz w:val="20"/>
        </w:rPr>
        <w:t> </w:t>
      </w:r>
      <w:r>
        <w:rPr>
          <w:sz w:val="20"/>
        </w:rPr>
        <w:t>terceras</w:t>
      </w:r>
      <w:r>
        <w:rPr>
          <w:spacing w:val="-10"/>
          <w:sz w:val="20"/>
        </w:rPr>
        <w:t> </w:t>
      </w:r>
      <w:r>
        <w:rPr>
          <w:sz w:val="20"/>
        </w:rPr>
        <w:t>partes</w:t>
      </w:r>
      <w:r>
        <w:rPr>
          <w:spacing w:val="-10"/>
          <w:sz w:val="20"/>
        </w:rPr>
        <w:t> </w:t>
      </w:r>
      <w:r>
        <w:rPr>
          <w:sz w:val="20"/>
        </w:rPr>
        <w:t>de</w:t>
      </w:r>
      <w:r>
        <w:rPr>
          <w:spacing w:val="-11"/>
          <w:sz w:val="20"/>
        </w:rPr>
        <w:t> </w:t>
      </w:r>
      <w:r>
        <w:rPr>
          <w:sz w:val="20"/>
        </w:rPr>
        <w:t>los</w:t>
      </w:r>
      <w:r>
        <w:rPr>
          <w:spacing w:val="-10"/>
          <w:sz w:val="20"/>
        </w:rPr>
        <w:t> </w:t>
      </w:r>
      <w:r>
        <w:rPr>
          <w:sz w:val="20"/>
        </w:rPr>
        <w:t>Diputados, dentro del plazo de diez días.</w:t>
      </w:r>
    </w:p>
    <w:p>
      <w:pPr>
        <w:pStyle w:val="BodyText"/>
        <w:spacing w:before="230"/>
        <w:ind w:left="825" w:right="109"/>
        <w:jc w:val="both"/>
      </w:pPr>
      <w:r>
        <w:rPr/>
        <w:t>En</w:t>
      </w:r>
      <w:r>
        <w:rPr>
          <w:spacing w:val="-6"/>
        </w:rPr>
        <w:t> </w:t>
      </w:r>
      <w:r>
        <w:rPr/>
        <w:t>caso</w:t>
      </w:r>
      <w:r>
        <w:rPr>
          <w:spacing w:val="-3"/>
        </w:rPr>
        <w:t> </w:t>
      </w:r>
      <w:r>
        <w:rPr/>
        <w:t>de</w:t>
      </w:r>
      <w:r>
        <w:rPr>
          <w:spacing w:val="-3"/>
        </w:rPr>
        <w:t> </w:t>
      </w:r>
      <w:r>
        <w:rPr/>
        <w:t>que</w:t>
      </w:r>
      <w:r>
        <w:rPr>
          <w:spacing w:val="-4"/>
        </w:rPr>
        <w:t> </w:t>
      </w:r>
      <w:r>
        <w:rPr/>
        <w:t>el</w:t>
      </w:r>
      <w:r>
        <w:rPr>
          <w:spacing w:val="-6"/>
        </w:rPr>
        <w:t> </w:t>
      </w:r>
      <w:r>
        <w:rPr/>
        <w:t>Ejecutivo</w:t>
      </w:r>
      <w:r>
        <w:rPr>
          <w:spacing w:val="-6"/>
        </w:rPr>
        <w:t> </w:t>
      </w:r>
      <w:r>
        <w:rPr/>
        <w:t>no</w:t>
      </w:r>
      <w:r>
        <w:rPr>
          <w:spacing w:val="-4"/>
        </w:rPr>
        <w:t> </w:t>
      </w:r>
      <w:r>
        <w:rPr/>
        <w:t>envíe</w:t>
      </w:r>
      <w:r>
        <w:rPr>
          <w:spacing w:val="-4"/>
        </w:rPr>
        <w:t> </w:t>
      </w:r>
      <w:r>
        <w:rPr/>
        <w:t>la</w:t>
      </w:r>
      <w:r>
        <w:rPr>
          <w:spacing w:val="-4"/>
        </w:rPr>
        <w:t> </w:t>
      </w:r>
      <w:r>
        <w:rPr/>
        <w:t>terna</w:t>
      </w:r>
      <w:r>
        <w:rPr>
          <w:spacing w:val="-6"/>
        </w:rPr>
        <w:t> </w:t>
      </w:r>
      <w:r>
        <w:rPr/>
        <w:t>a</w:t>
      </w:r>
      <w:r>
        <w:rPr>
          <w:spacing w:val="-3"/>
        </w:rPr>
        <w:t> </w:t>
      </w:r>
      <w:r>
        <w:rPr/>
        <w:t>que</w:t>
      </w:r>
      <w:r>
        <w:rPr>
          <w:spacing w:val="-6"/>
        </w:rPr>
        <w:t> </w:t>
      </w:r>
      <w:r>
        <w:rPr/>
        <w:t>se</w:t>
      </w:r>
      <w:r>
        <w:rPr>
          <w:spacing w:val="-6"/>
        </w:rPr>
        <w:t> </w:t>
      </w:r>
      <w:r>
        <w:rPr/>
        <w:t>refiere</w:t>
      </w:r>
      <w:r>
        <w:rPr>
          <w:spacing w:val="-3"/>
        </w:rPr>
        <w:t> </w:t>
      </w:r>
      <w:r>
        <w:rPr/>
        <w:t>la</w:t>
      </w:r>
      <w:r>
        <w:rPr>
          <w:spacing w:val="-6"/>
        </w:rPr>
        <w:t> </w:t>
      </w:r>
      <w:r>
        <w:rPr/>
        <w:t>fracción</w:t>
      </w:r>
      <w:r>
        <w:rPr>
          <w:spacing w:val="-4"/>
        </w:rPr>
        <w:t> </w:t>
      </w:r>
      <w:r>
        <w:rPr/>
        <w:t>anterior,</w:t>
      </w:r>
      <w:r>
        <w:rPr>
          <w:spacing w:val="-5"/>
        </w:rPr>
        <w:t> </w:t>
      </w:r>
      <w:r>
        <w:rPr/>
        <w:t>el</w:t>
      </w:r>
      <w:r>
        <w:rPr>
          <w:spacing w:val="-4"/>
        </w:rPr>
        <w:t> </w:t>
      </w:r>
      <w:r>
        <w:rPr/>
        <w:t>Congreso</w:t>
      </w:r>
      <w:r>
        <w:rPr>
          <w:spacing w:val="-6"/>
        </w:rPr>
        <w:t> </w:t>
      </w:r>
      <w:r>
        <w:rPr/>
        <w:t>tendrá diez días para designar al Fiscal Especializado en Delitos de Corrupción de entre los candidatos de la lista que señala la fracción I.</w:t>
      </w:r>
    </w:p>
    <w:p>
      <w:pPr>
        <w:pStyle w:val="BodyText"/>
        <w:spacing w:before="229"/>
        <w:ind w:left="825" w:right="105"/>
        <w:jc w:val="both"/>
      </w:pPr>
      <w:r>
        <w:rPr/>
        <w:t>Si el Congreso no hace la designación en los plazos que establecen los párrafos anteriores, el Ejecutivo designará al Fiscal Especializado en Delitos de Corrupción de entre los candidatos que integren la lista o, en su caso, la terna respectiva;</w:t>
      </w:r>
    </w:p>
    <w:p>
      <w:pPr>
        <w:pStyle w:val="BodyText"/>
        <w:spacing w:before="1"/>
        <w:ind w:left="0"/>
      </w:pPr>
    </w:p>
    <w:p>
      <w:pPr>
        <w:pStyle w:val="ListParagraph"/>
        <w:numPr>
          <w:ilvl w:val="2"/>
          <w:numId w:val="9"/>
        </w:numPr>
        <w:tabs>
          <w:tab w:pos="825" w:val="left" w:leader="none"/>
        </w:tabs>
        <w:spacing w:line="240" w:lineRule="auto" w:before="1" w:after="0"/>
        <w:ind w:left="825" w:right="116" w:hanging="720"/>
        <w:jc w:val="both"/>
        <w:rPr>
          <w:sz w:val="20"/>
        </w:rPr>
      </w:pPr>
      <w:r>
        <w:rPr>
          <w:sz w:val="20"/>
        </w:rPr>
        <w:t>En los recesos del Congreso, la Diputación Permanente convocará a sesiones extraordinarias para la designación del Fiscal Especializado en Delitos de Corrupción, y</w:t>
      </w:r>
    </w:p>
    <w:p>
      <w:pPr>
        <w:pStyle w:val="ListParagraph"/>
        <w:numPr>
          <w:ilvl w:val="2"/>
          <w:numId w:val="9"/>
        </w:numPr>
        <w:tabs>
          <w:tab w:pos="823" w:val="left" w:leader="none"/>
          <w:tab w:pos="825" w:val="left" w:leader="none"/>
        </w:tabs>
        <w:spacing w:line="240" w:lineRule="auto" w:before="229" w:after="0"/>
        <w:ind w:left="825" w:right="103" w:hanging="720"/>
        <w:jc w:val="both"/>
        <w:rPr>
          <w:sz w:val="20"/>
        </w:rPr>
      </w:pPr>
      <w:r>
        <w:rPr>
          <w:sz w:val="20"/>
        </w:rPr>
        <w:t>Las</w:t>
      </w:r>
      <w:r>
        <w:rPr>
          <w:spacing w:val="-2"/>
          <w:sz w:val="20"/>
        </w:rPr>
        <w:t> </w:t>
      </w:r>
      <w:r>
        <w:rPr>
          <w:sz w:val="20"/>
        </w:rPr>
        <w:t>ausencias</w:t>
      </w:r>
      <w:r>
        <w:rPr>
          <w:spacing w:val="-2"/>
          <w:sz w:val="20"/>
        </w:rPr>
        <w:t> </w:t>
      </w:r>
      <w:r>
        <w:rPr>
          <w:sz w:val="20"/>
        </w:rPr>
        <w:t>del</w:t>
      </w:r>
      <w:r>
        <w:rPr>
          <w:spacing w:val="-1"/>
          <w:sz w:val="20"/>
        </w:rPr>
        <w:t> </w:t>
      </w:r>
      <w:r>
        <w:rPr>
          <w:sz w:val="20"/>
        </w:rPr>
        <w:t>Fiscal</w:t>
      </w:r>
      <w:r>
        <w:rPr>
          <w:spacing w:val="-2"/>
          <w:sz w:val="20"/>
        </w:rPr>
        <w:t> </w:t>
      </w:r>
      <w:r>
        <w:rPr>
          <w:sz w:val="20"/>
        </w:rPr>
        <w:t>Especializado</w:t>
      </w:r>
      <w:r>
        <w:rPr>
          <w:spacing w:val="-3"/>
          <w:sz w:val="20"/>
        </w:rPr>
        <w:t> </w:t>
      </w:r>
      <w:r>
        <w:rPr>
          <w:sz w:val="20"/>
        </w:rPr>
        <w:t>en</w:t>
      </w:r>
      <w:r>
        <w:rPr>
          <w:spacing w:val="-3"/>
          <w:sz w:val="20"/>
        </w:rPr>
        <w:t> </w:t>
      </w:r>
      <w:r>
        <w:rPr>
          <w:sz w:val="20"/>
        </w:rPr>
        <w:t>Delitos</w:t>
      </w:r>
      <w:r>
        <w:rPr>
          <w:spacing w:val="-2"/>
          <w:sz w:val="20"/>
        </w:rPr>
        <w:t> </w:t>
      </w:r>
      <w:r>
        <w:rPr>
          <w:sz w:val="20"/>
        </w:rPr>
        <w:t>de</w:t>
      </w:r>
      <w:r>
        <w:rPr>
          <w:spacing w:val="-1"/>
          <w:sz w:val="20"/>
        </w:rPr>
        <w:t> </w:t>
      </w:r>
      <w:r>
        <w:rPr>
          <w:sz w:val="20"/>
        </w:rPr>
        <w:t>Corrupción,</w:t>
      </w:r>
      <w:r>
        <w:rPr>
          <w:spacing w:val="-3"/>
          <w:sz w:val="20"/>
        </w:rPr>
        <w:t> </w:t>
      </w:r>
      <w:r>
        <w:rPr>
          <w:sz w:val="20"/>
        </w:rPr>
        <w:t>serán</w:t>
      </w:r>
      <w:r>
        <w:rPr>
          <w:spacing w:val="-1"/>
          <w:sz w:val="20"/>
        </w:rPr>
        <w:t> </w:t>
      </w:r>
      <w:r>
        <w:rPr>
          <w:sz w:val="20"/>
        </w:rPr>
        <w:t>suplidas en</w:t>
      </w:r>
      <w:r>
        <w:rPr>
          <w:spacing w:val="-4"/>
          <w:sz w:val="20"/>
        </w:rPr>
        <w:t> </w:t>
      </w:r>
      <w:r>
        <w:rPr>
          <w:sz w:val="20"/>
        </w:rPr>
        <w:t>los</w:t>
      </w:r>
      <w:r>
        <w:rPr>
          <w:spacing w:val="-2"/>
          <w:sz w:val="20"/>
        </w:rPr>
        <w:t> </w:t>
      </w:r>
      <w:r>
        <w:rPr>
          <w:sz w:val="20"/>
        </w:rPr>
        <w:t>términos</w:t>
      </w:r>
      <w:r>
        <w:rPr>
          <w:spacing w:val="-2"/>
          <w:sz w:val="20"/>
        </w:rPr>
        <w:t> </w:t>
      </w:r>
      <w:r>
        <w:rPr>
          <w:sz w:val="20"/>
        </w:rPr>
        <w:t>que determine la ley.</w:t>
      </w:r>
    </w:p>
    <w:p>
      <w:pPr>
        <w:pStyle w:val="BodyText"/>
        <w:spacing w:before="136"/>
        <w:ind w:left="0"/>
      </w:pPr>
    </w:p>
    <w:p>
      <w:pPr>
        <w:spacing w:after="0"/>
        <w:sectPr>
          <w:pgSz w:w="12250" w:h="15850"/>
          <w:pgMar w:header="0" w:footer="740" w:top="1680" w:bottom="940" w:left="1160" w:right="1220"/>
        </w:sectPr>
      </w:pPr>
    </w:p>
    <w:p>
      <w:pPr>
        <w:spacing w:before="93"/>
        <w:ind w:left="4063" w:right="0" w:firstLine="367"/>
        <w:jc w:val="left"/>
        <w:rPr>
          <w:rFonts w:ascii="Arial" w:hAnsi="Arial"/>
          <w:b/>
          <w:sz w:val="20"/>
        </w:rPr>
      </w:pPr>
      <w:r>
        <w:rPr>
          <w:rFonts w:ascii="Arial" w:hAnsi="Arial"/>
          <w:b/>
          <w:sz w:val="20"/>
        </w:rPr>
        <w:t>Sección VI Seguridad</w:t>
      </w:r>
      <w:r>
        <w:rPr>
          <w:rFonts w:ascii="Arial" w:hAnsi="Arial"/>
          <w:b/>
          <w:spacing w:val="-14"/>
          <w:sz w:val="20"/>
        </w:rPr>
        <w:t> </w:t>
      </w:r>
      <w:r>
        <w:rPr>
          <w:rFonts w:ascii="Arial" w:hAnsi="Arial"/>
          <w:b/>
          <w:sz w:val="20"/>
        </w:rPr>
        <w:t>Pública</w:t>
      </w:r>
    </w:p>
    <w:p>
      <w:pPr>
        <w:spacing w:line="240" w:lineRule="auto" w:before="0"/>
        <w:rPr>
          <w:rFonts w:ascii="Arial"/>
          <w:b/>
          <w:sz w:val="14"/>
        </w:rPr>
      </w:pPr>
      <w:r>
        <w:rPr/>
        <w:br w:type="column"/>
      </w:r>
      <w:r>
        <w:rPr>
          <w:rFonts w:ascii="Arial"/>
          <w:b/>
          <w:sz w:val="14"/>
        </w:rPr>
      </w:r>
    </w:p>
    <w:p>
      <w:pPr>
        <w:pStyle w:val="BodyText"/>
        <w:ind w:left="0"/>
        <w:rPr>
          <w:rFonts w:ascii="Arial"/>
          <w:b/>
          <w:sz w:val="14"/>
        </w:rPr>
      </w:pPr>
    </w:p>
    <w:p>
      <w:pPr>
        <w:pStyle w:val="BodyText"/>
        <w:spacing w:before="72"/>
        <w:ind w:left="0"/>
        <w:rPr>
          <w:rFonts w:ascii="Arial"/>
          <w:b/>
          <w:sz w:val="14"/>
        </w:rPr>
      </w:pPr>
    </w:p>
    <w:p>
      <w:pPr>
        <w:spacing w:before="0"/>
        <w:ind w:left="563" w:right="0" w:firstLine="0"/>
        <w:jc w:val="left"/>
        <w:rPr>
          <w:rFonts w:ascii="Arial"/>
          <w:i/>
          <w:sz w:val="14"/>
        </w:rPr>
      </w:pPr>
      <w:r>
        <w:rPr>
          <w:rFonts w:ascii="Arial"/>
          <w:i/>
          <w:color w:val="006FC0"/>
          <w:sz w:val="14"/>
        </w:rPr>
        <w:t>Derogada,</w:t>
      </w:r>
      <w:r>
        <w:rPr>
          <w:rFonts w:ascii="Arial"/>
          <w:i/>
          <w:color w:val="006FC0"/>
          <w:spacing w:val="-4"/>
          <w:sz w:val="14"/>
        </w:rPr>
        <w:t> </w:t>
      </w:r>
      <w:r>
        <w:rPr>
          <w:rFonts w:ascii="Arial"/>
          <w:i/>
          <w:color w:val="006FC0"/>
          <w:sz w:val="14"/>
        </w:rPr>
        <w:t>P.O.</w:t>
      </w:r>
      <w:r>
        <w:rPr>
          <w:rFonts w:ascii="Arial"/>
          <w:i/>
          <w:color w:val="006FC0"/>
          <w:spacing w:val="-3"/>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22</w:t>
      </w:r>
      <w:r>
        <w:rPr>
          <w:rFonts w:ascii="Arial"/>
          <w:i/>
          <w:color w:val="006FC0"/>
          <w:spacing w:val="-5"/>
          <w:sz w:val="14"/>
        </w:rPr>
        <w:t> </w:t>
      </w:r>
      <w:r>
        <w:rPr>
          <w:rFonts w:ascii="Arial"/>
          <w:i/>
          <w:color w:val="006FC0"/>
          <w:sz w:val="14"/>
        </w:rPr>
        <w:t>de</w:t>
      </w:r>
      <w:r>
        <w:rPr>
          <w:rFonts w:ascii="Arial"/>
          <w:i/>
          <w:color w:val="006FC0"/>
          <w:spacing w:val="-3"/>
          <w:sz w:val="14"/>
        </w:rPr>
        <w:t> </w:t>
      </w:r>
      <w:r>
        <w:rPr>
          <w:rFonts w:ascii="Arial"/>
          <w:i/>
          <w:color w:val="006FC0"/>
          <w:sz w:val="14"/>
        </w:rPr>
        <w:t>junio</w:t>
      </w:r>
      <w:r>
        <w:rPr>
          <w:rFonts w:ascii="Arial"/>
          <w:i/>
          <w:color w:val="006FC0"/>
          <w:spacing w:val="-4"/>
          <w:sz w:val="14"/>
        </w:rPr>
        <w:t> </w:t>
      </w:r>
      <w:r>
        <w:rPr>
          <w:rFonts w:ascii="Arial"/>
          <w:i/>
          <w:color w:val="006FC0"/>
          <w:sz w:val="14"/>
        </w:rPr>
        <w:t>del</w:t>
      </w:r>
      <w:r>
        <w:rPr>
          <w:rFonts w:ascii="Arial"/>
          <w:i/>
          <w:color w:val="006FC0"/>
          <w:spacing w:val="-2"/>
          <w:sz w:val="14"/>
        </w:rPr>
        <w:t> </w:t>
      </w:r>
      <w:r>
        <w:rPr>
          <w:rFonts w:ascii="Arial"/>
          <w:i/>
          <w:color w:val="006FC0"/>
          <w:spacing w:val="-4"/>
          <w:sz w:val="14"/>
        </w:rPr>
        <w:t>2022.</w:t>
      </w:r>
    </w:p>
    <w:p>
      <w:pPr>
        <w:spacing w:after="0"/>
        <w:jc w:val="left"/>
        <w:rPr>
          <w:rFonts w:ascii="Arial"/>
          <w:sz w:val="14"/>
        </w:rPr>
        <w:sectPr>
          <w:type w:val="continuous"/>
          <w:pgSz w:w="12250" w:h="15850"/>
          <w:pgMar w:header="0" w:footer="740" w:top="1680" w:bottom="940" w:left="1160" w:right="1220"/>
          <w:cols w:num="2" w:equalWidth="0">
            <w:col w:w="5806" w:space="40"/>
            <w:col w:w="4024"/>
          </w:cols>
        </w:sectPr>
      </w:pPr>
    </w:p>
    <w:p>
      <w:pPr>
        <w:pStyle w:val="BodyText"/>
        <w:spacing w:before="137"/>
        <w:ind w:left="0"/>
        <w:rPr>
          <w:rFonts w:ascii="Arial"/>
          <w:i/>
        </w:rPr>
      </w:pPr>
    </w:p>
    <w:p>
      <w:pPr>
        <w:spacing w:after="0"/>
        <w:rPr>
          <w:rFonts w:ascii="Arial"/>
        </w:rPr>
        <w:sectPr>
          <w:type w:val="continuous"/>
          <w:pgSz w:w="12250" w:h="15850"/>
          <w:pgMar w:header="0" w:footer="740" w:top="1680" w:bottom="940" w:left="1160" w:right="1220"/>
        </w:sectPr>
      </w:pPr>
    </w:p>
    <w:p>
      <w:pPr>
        <w:spacing w:before="93"/>
        <w:ind w:left="117" w:right="0" w:firstLine="0"/>
        <w:jc w:val="left"/>
        <w:rPr>
          <w:rFonts w:ascii="Arial" w:hAnsi="Arial"/>
          <w:b/>
          <w:sz w:val="20"/>
        </w:rPr>
      </w:pPr>
      <w:r>
        <w:rPr>
          <w:rFonts w:ascii="Arial" w:hAnsi="Arial"/>
          <w:b/>
          <w:sz w:val="20"/>
        </w:rPr>
        <w:t>Artículo</w:t>
      </w:r>
      <w:r>
        <w:rPr>
          <w:rFonts w:ascii="Arial" w:hAnsi="Arial"/>
          <w:b/>
          <w:spacing w:val="-5"/>
          <w:sz w:val="20"/>
        </w:rPr>
        <w:t> </w:t>
      </w:r>
      <w:r>
        <w:rPr>
          <w:rFonts w:ascii="Arial" w:hAnsi="Arial"/>
          <w:b/>
          <w:sz w:val="20"/>
        </w:rPr>
        <w:t>92</w:t>
      </w:r>
      <w:r>
        <w:rPr>
          <w:rFonts w:ascii="Arial" w:hAnsi="Arial"/>
          <w:b/>
          <w:spacing w:val="-5"/>
          <w:sz w:val="20"/>
        </w:rPr>
        <w:t> </w:t>
      </w:r>
      <w:r>
        <w:rPr>
          <w:rFonts w:ascii="Arial" w:hAnsi="Arial"/>
          <w:b/>
          <w:sz w:val="20"/>
        </w:rPr>
        <w:t>BIS.</w:t>
      </w:r>
      <w:r>
        <w:rPr>
          <w:rFonts w:ascii="Arial" w:hAnsi="Arial"/>
          <w:b/>
          <w:spacing w:val="-5"/>
          <w:sz w:val="20"/>
        </w:rPr>
        <w:t> </w:t>
      </w:r>
      <w:r>
        <w:rPr>
          <w:rFonts w:ascii="Arial" w:hAnsi="Arial"/>
          <w:b/>
          <w:spacing w:val="-2"/>
          <w:sz w:val="20"/>
        </w:rPr>
        <w:t>Derogado.</w:t>
      </w:r>
    </w:p>
    <w:p>
      <w:pPr>
        <w:spacing w:line="240" w:lineRule="auto" w:before="0"/>
        <w:rPr>
          <w:rFonts w:ascii="Arial"/>
          <w:b/>
          <w:sz w:val="14"/>
        </w:rPr>
      </w:pPr>
      <w:r>
        <w:rPr/>
        <w:br w:type="column"/>
      </w:r>
      <w:r>
        <w:rPr>
          <w:rFonts w:ascii="Arial"/>
          <w:b/>
          <w:sz w:val="14"/>
        </w:rPr>
      </w:r>
    </w:p>
    <w:p>
      <w:pPr>
        <w:pStyle w:val="BodyText"/>
        <w:spacing w:before="2"/>
        <w:ind w:left="0"/>
        <w:rPr>
          <w:rFonts w:ascii="Arial"/>
          <w:b/>
          <w:sz w:val="14"/>
        </w:rPr>
      </w:pPr>
    </w:p>
    <w:p>
      <w:pPr>
        <w:spacing w:before="0"/>
        <w:ind w:left="117" w:right="0" w:firstLine="0"/>
        <w:jc w:val="left"/>
        <w:rPr>
          <w:rFonts w:ascii="Arial"/>
          <w:i/>
          <w:sz w:val="14"/>
        </w:rPr>
      </w:pPr>
      <w:r>
        <w:rPr>
          <w:rFonts w:ascii="Arial"/>
          <w:i/>
          <w:color w:val="006FC0"/>
          <w:sz w:val="14"/>
        </w:rPr>
        <w:t>Derogado,</w:t>
      </w:r>
      <w:r>
        <w:rPr>
          <w:rFonts w:ascii="Arial"/>
          <w:i/>
          <w:color w:val="006FC0"/>
          <w:spacing w:val="-4"/>
          <w:sz w:val="14"/>
        </w:rPr>
        <w:t> </w:t>
      </w:r>
      <w:r>
        <w:rPr>
          <w:rFonts w:ascii="Arial"/>
          <w:i/>
          <w:color w:val="006FC0"/>
          <w:sz w:val="14"/>
        </w:rPr>
        <w:t>P.O.</w:t>
      </w:r>
      <w:r>
        <w:rPr>
          <w:rFonts w:ascii="Arial"/>
          <w:i/>
          <w:color w:val="006FC0"/>
          <w:spacing w:val="-3"/>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22</w:t>
      </w:r>
      <w:r>
        <w:rPr>
          <w:rFonts w:ascii="Arial"/>
          <w:i/>
          <w:color w:val="006FC0"/>
          <w:spacing w:val="-5"/>
          <w:sz w:val="14"/>
        </w:rPr>
        <w:t> </w:t>
      </w:r>
      <w:r>
        <w:rPr>
          <w:rFonts w:ascii="Arial"/>
          <w:i/>
          <w:color w:val="006FC0"/>
          <w:sz w:val="14"/>
        </w:rPr>
        <w:t>de</w:t>
      </w:r>
      <w:r>
        <w:rPr>
          <w:rFonts w:ascii="Arial"/>
          <w:i/>
          <w:color w:val="006FC0"/>
          <w:spacing w:val="-3"/>
          <w:sz w:val="14"/>
        </w:rPr>
        <w:t> </w:t>
      </w:r>
      <w:r>
        <w:rPr>
          <w:rFonts w:ascii="Arial"/>
          <w:i/>
          <w:color w:val="006FC0"/>
          <w:sz w:val="14"/>
        </w:rPr>
        <w:t>junio</w:t>
      </w:r>
      <w:r>
        <w:rPr>
          <w:rFonts w:ascii="Arial"/>
          <w:i/>
          <w:color w:val="006FC0"/>
          <w:spacing w:val="-4"/>
          <w:sz w:val="14"/>
        </w:rPr>
        <w:t> </w:t>
      </w:r>
      <w:r>
        <w:rPr>
          <w:rFonts w:ascii="Arial"/>
          <w:i/>
          <w:color w:val="006FC0"/>
          <w:sz w:val="14"/>
        </w:rPr>
        <w:t>del</w:t>
      </w:r>
      <w:r>
        <w:rPr>
          <w:rFonts w:ascii="Arial"/>
          <w:i/>
          <w:color w:val="006FC0"/>
          <w:spacing w:val="-2"/>
          <w:sz w:val="14"/>
        </w:rPr>
        <w:t> </w:t>
      </w:r>
      <w:r>
        <w:rPr>
          <w:rFonts w:ascii="Arial"/>
          <w:i/>
          <w:color w:val="006FC0"/>
          <w:spacing w:val="-4"/>
          <w:sz w:val="14"/>
        </w:rPr>
        <w:t>2022.</w:t>
      </w:r>
    </w:p>
    <w:p>
      <w:pPr>
        <w:spacing w:after="0"/>
        <w:jc w:val="left"/>
        <w:rPr>
          <w:rFonts w:ascii="Arial"/>
          <w:sz w:val="14"/>
        </w:rPr>
        <w:sectPr>
          <w:type w:val="continuous"/>
          <w:pgSz w:w="12250" w:h="15850"/>
          <w:pgMar w:header="0" w:footer="740" w:top="1680" w:bottom="940" w:left="1160" w:right="1220"/>
          <w:cols w:num="2" w:equalWidth="0">
            <w:col w:w="2679" w:space="3612"/>
            <w:col w:w="3579"/>
          </w:cols>
        </w:sectPr>
      </w:pPr>
    </w:p>
    <w:p>
      <w:pPr>
        <w:pStyle w:val="BodyText"/>
        <w:spacing w:before="228"/>
        <w:ind w:left="0"/>
        <w:rPr>
          <w:rFonts w:ascii="Arial"/>
          <w:i/>
        </w:rPr>
      </w:pPr>
    </w:p>
    <w:p>
      <w:pPr>
        <w:spacing w:line="480" w:lineRule="auto" w:before="0"/>
        <w:ind w:left="3864" w:right="3854" w:hanging="3"/>
        <w:jc w:val="center"/>
        <w:rPr>
          <w:rFonts w:ascii="Arial" w:hAnsi="Arial"/>
          <w:b/>
          <w:sz w:val="20"/>
        </w:rPr>
      </w:pPr>
      <w:r>
        <w:rPr>
          <w:rFonts w:ascii="Arial" w:hAnsi="Arial"/>
          <w:b/>
          <w:sz w:val="20"/>
        </w:rPr>
        <w:t>CAPÍTULO TERCERO DEL</w:t>
      </w:r>
      <w:r>
        <w:rPr>
          <w:rFonts w:ascii="Arial" w:hAnsi="Arial"/>
          <w:b/>
          <w:spacing w:val="-6"/>
          <w:sz w:val="20"/>
        </w:rPr>
        <w:t> </w:t>
      </w:r>
      <w:r>
        <w:rPr>
          <w:rFonts w:ascii="Arial" w:hAnsi="Arial"/>
          <w:b/>
          <w:sz w:val="20"/>
        </w:rPr>
        <w:t>PODER</w:t>
      </w:r>
      <w:r>
        <w:rPr>
          <w:rFonts w:ascii="Arial" w:hAnsi="Arial"/>
          <w:b/>
          <w:spacing w:val="-5"/>
          <w:sz w:val="20"/>
        </w:rPr>
        <w:t> </w:t>
      </w:r>
      <w:r>
        <w:rPr>
          <w:rFonts w:ascii="Arial" w:hAnsi="Arial"/>
          <w:b/>
          <w:spacing w:val="-2"/>
          <w:sz w:val="20"/>
        </w:rPr>
        <w:t>JUDICIAL</w:t>
      </w:r>
    </w:p>
    <w:p>
      <w:pPr>
        <w:pStyle w:val="BodyText"/>
        <w:spacing w:before="1"/>
        <w:ind w:right="112"/>
        <w:jc w:val="both"/>
      </w:pPr>
      <w:r>
        <w:rPr>
          <w:rFonts w:ascii="Arial" w:hAnsi="Arial"/>
          <w:b/>
        </w:rPr>
        <w:t>Artículo 93.- </w:t>
      </w:r>
      <w:r>
        <w:rPr/>
        <w:t>Se deposita el ejercicio del Poder Judicial del Estado en un Tribunal Superior de Justicia y Jueces del Fuero Común y en un Tribunal de Justicia Administrativa, en los términos de esta Constitución y su Ley Orgánica.</w:t>
      </w:r>
    </w:p>
    <w:p>
      <w:pPr>
        <w:pStyle w:val="BodyText"/>
        <w:ind w:left="0"/>
      </w:pPr>
    </w:p>
    <w:p>
      <w:pPr>
        <w:pStyle w:val="BodyText"/>
        <w:jc w:val="both"/>
      </w:pPr>
      <w:r>
        <w:rPr/>
        <w:t>El</w:t>
      </w:r>
      <w:r>
        <w:rPr>
          <w:spacing w:val="-6"/>
        </w:rPr>
        <w:t> </w:t>
      </w:r>
      <w:r>
        <w:rPr/>
        <w:t>Poder</w:t>
      </w:r>
      <w:r>
        <w:rPr>
          <w:spacing w:val="-6"/>
        </w:rPr>
        <w:t> </w:t>
      </w:r>
      <w:r>
        <w:rPr/>
        <w:t>Judicial</w:t>
      </w:r>
      <w:r>
        <w:rPr>
          <w:spacing w:val="-7"/>
        </w:rPr>
        <w:t> </w:t>
      </w:r>
      <w:r>
        <w:rPr/>
        <w:t>deberá</w:t>
      </w:r>
      <w:r>
        <w:rPr>
          <w:spacing w:val="-2"/>
        </w:rPr>
        <w:t> </w:t>
      </w:r>
      <w:r>
        <w:rPr/>
        <w:t>observar</w:t>
      </w:r>
      <w:r>
        <w:rPr>
          <w:spacing w:val="-7"/>
        </w:rPr>
        <w:t> </w:t>
      </w:r>
      <w:r>
        <w:rPr/>
        <w:t>el</w:t>
      </w:r>
      <w:r>
        <w:rPr>
          <w:spacing w:val="-7"/>
        </w:rPr>
        <w:t> </w:t>
      </w:r>
      <w:r>
        <w:rPr/>
        <w:t>principio</w:t>
      </w:r>
      <w:r>
        <w:rPr>
          <w:spacing w:val="-5"/>
        </w:rPr>
        <w:t> </w:t>
      </w:r>
      <w:r>
        <w:rPr/>
        <w:t>de</w:t>
      </w:r>
      <w:r>
        <w:rPr>
          <w:spacing w:val="-7"/>
        </w:rPr>
        <w:t> </w:t>
      </w:r>
      <w:r>
        <w:rPr/>
        <w:t>paridad</w:t>
      </w:r>
      <w:r>
        <w:rPr>
          <w:spacing w:val="-8"/>
        </w:rPr>
        <w:t> </w:t>
      </w:r>
      <w:r>
        <w:rPr/>
        <w:t>de</w:t>
      </w:r>
      <w:r>
        <w:rPr>
          <w:spacing w:val="-6"/>
        </w:rPr>
        <w:t> </w:t>
      </w:r>
      <w:r>
        <w:rPr/>
        <w:t>género</w:t>
      </w:r>
      <w:r>
        <w:rPr>
          <w:spacing w:val="-5"/>
        </w:rPr>
        <w:t> </w:t>
      </w:r>
      <w:r>
        <w:rPr/>
        <w:t>en</w:t>
      </w:r>
      <w:r>
        <w:rPr>
          <w:spacing w:val="-5"/>
        </w:rPr>
        <w:t> </w:t>
      </w:r>
      <w:r>
        <w:rPr/>
        <w:t>el</w:t>
      </w:r>
      <w:r>
        <w:rPr>
          <w:spacing w:val="-6"/>
        </w:rPr>
        <w:t> </w:t>
      </w:r>
      <w:r>
        <w:rPr/>
        <w:t>ámbito</w:t>
      </w:r>
      <w:r>
        <w:rPr>
          <w:spacing w:val="-3"/>
        </w:rPr>
        <w:t> </w:t>
      </w:r>
      <w:r>
        <w:rPr/>
        <w:t>de</w:t>
      </w:r>
      <w:r>
        <w:rPr>
          <w:spacing w:val="-7"/>
        </w:rPr>
        <w:t> </w:t>
      </w:r>
      <w:r>
        <w:rPr/>
        <w:t>su</w:t>
      </w:r>
      <w:r>
        <w:rPr>
          <w:spacing w:val="-7"/>
        </w:rPr>
        <w:t> </w:t>
      </w:r>
      <w:r>
        <w:rPr>
          <w:spacing w:val="-2"/>
        </w:rPr>
        <w:t>competencia.</w:t>
      </w:r>
    </w:p>
    <w:p>
      <w:pPr>
        <w:spacing w:before="1"/>
        <w:ind w:left="54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01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14"/>
        <w:jc w:val="both"/>
      </w:pPr>
      <w:r>
        <w:rPr/>
        <w:t>Será representante del Poder Judicial del Estado de Hidalgo, quien desempeñe el cargo de Presidente del Tribunal Superior de Justicia.</w:t>
      </w:r>
    </w:p>
    <w:p>
      <w:pPr>
        <w:spacing w:before="0"/>
        <w:ind w:left="553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spacing w:before="1"/>
        <w:ind w:right="57"/>
      </w:pPr>
      <w:r>
        <w:rPr/>
        <w:t>El desempeño de la función jurisdiccional, en los asuntos del fuero común, lo mismo que en los del orden</w:t>
      </w:r>
      <w:r>
        <w:rPr>
          <w:spacing w:val="40"/>
        </w:rPr>
        <w:t> </w:t>
      </w:r>
      <w:r>
        <w:rPr/>
        <w:t>federal, en los casos que expresamente traten las leyes, corresponde a:</w:t>
      </w:r>
    </w:p>
    <w:p>
      <w:pPr>
        <w:pStyle w:val="BodyText"/>
        <w:spacing w:before="1"/>
        <w:ind w:left="0"/>
      </w:pPr>
    </w:p>
    <w:p>
      <w:pPr>
        <w:pStyle w:val="BodyText"/>
      </w:pPr>
      <w:r>
        <w:rPr>
          <w:rFonts w:ascii="Arial" w:hAnsi="Arial"/>
          <w:b/>
        </w:rPr>
        <w:t>I.-</w:t>
      </w:r>
      <w:r>
        <w:rPr>
          <w:rFonts w:ascii="Arial" w:hAnsi="Arial"/>
          <w:b/>
          <w:spacing w:val="-5"/>
        </w:rPr>
        <w:t> </w:t>
      </w:r>
      <w:r>
        <w:rPr/>
        <w:t>El</w:t>
      </w:r>
      <w:r>
        <w:rPr>
          <w:spacing w:val="-7"/>
        </w:rPr>
        <w:t> </w:t>
      </w:r>
      <w:r>
        <w:rPr/>
        <w:t>Tribunal</w:t>
      </w:r>
      <w:r>
        <w:rPr>
          <w:spacing w:val="-7"/>
        </w:rPr>
        <w:t> </w:t>
      </w:r>
      <w:r>
        <w:rPr/>
        <w:t>Superior</w:t>
      </w:r>
      <w:r>
        <w:rPr>
          <w:spacing w:val="-6"/>
        </w:rPr>
        <w:t> </w:t>
      </w:r>
      <w:r>
        <w:rPr/>
        <w:t>de</w:t>
      </w:r>
      <w:r>
        <w:rPr>
          <w:spacing w:val="-6"/>
        </w:rPr>
        <w:t> </w:t>
      </w:r>
      <w:r>
        <w:rPr/>
        <w:t>Justicia</w:t>
      </w:r>
      <w:r>
        <w:rPr>
          <w:spacing w:val="-6"/>
        </w:rPr>
        <w:t> </w:t>
      </w:r>
      <w:r>
        <w:rPr/>
        <w:t>y</w:t>
      </w:r>
      <w:r>
        <w:rPr>
          <w:spacing w:val="-5"/>
        </w:rPr>
        <w:t> </w:t>
      </w:r>
      <w:r>
        <w:rPr/>
        <w:t>jueces</w:t>
      </w:r>
      <w:r>
        <w:rPr>
          <w:spacing w:val="-3"/>
        </w:rPr>
        <w:t> </w:t>
      </w:r>
      <w:r>
        <w:rPr/>
        <w:t>del</w:t>
      </w:r>
      <w:r>
        <w:rPr>
          <w:spacing w:val="-5"/>
        </w:rPr>
        <w:t> </w:t>
      </w:r>
      <w:r>
        <w:rPr/>
        <w:t>fuero</w:t>
      </w:r>
      <w:r>
        <w:rPr>
          <w:spacing w:val="-6"/>
        </w:rPr>
        <w:t> </w:t>
      </w:r>
      <w:r>
        <w:rPr>
          <w:spacing w:val="-2"/>
        </w:rPr>
        <w:t>común;</w:t>
      </w:r>
    </w:p>
    <w:p>
      <w:pPr>
        <w:pStyle w:val="BodyText"/>
        <w:spacing w:before="228"/>
      </w:pPr>
      <w:r>
        <w:rPr>
          <w:rFonts w:ascii="Arial"/>
          <w:b/>
        </w:rPr>
        <w:t>II.-</w:t>
      </w:r>
      <w:r>
        <w:rPr>
          <w:rFonts w:ascii="Arial"/>
          <w:b/>
          <w:spacing w:val="-6"/>
        </w:rPr>
        <w:t> </w:t>
      </w:r>
      <w:r>
        <w:rPr/>
        <w:t>El</w:t>
      </w:r>
      <w:r>
        <w:rPr>
          <w:spacing w:val="-5"/>
        </w:rPr>
        <w:t> </w:t>
      </w:r>
      <w:r>
        <w:rPr/>
        <w:t>Tribunal</w:t>
      </w:r>
      <w:r>
        <w:rPr>
          <w:spacing w:val="-7"/>
        </w:rPr>
        <w:t> </w:t>
      </w:r>
      <w:r>
        <w:rPr/>
        <w:t>de</w:t>
      </w:r>
      <w:r>
        <w:rPr>
          <w:spacing w:val="-6"/>
        </w:rPr>
        <w:t> </w:t>
      </w:r>
      <w:r>
        <w:rPr/>
        <w:t>Justicia</w:t>
      </w:r>
      <w:r>
        <w:rPr>
          <w:spacing w:val="-6"/>
        </w:rPr>
        <w:t> </w:t>
      </w:r>
      <w:r>
        <w:rPr>
          <w:spacing w:val="-2"/>
        </w:rPr>
        <w:t>Administrativa;</w:t>
      </w:r>
    </w:p>
    <w:p>
      <w:pPr>
        <w:pStyle w:val="BodyText"/>
        <w:spacing w:before="1"/>
        <w:ind w:left="0"/>
      </w:pPr>
    </w:p>
    <w:p>
      <w:pPr>
        <w:spacing w:before="0"/>
        <w:ind w:left="117" w:right="0" w:firstLine="0"/>
        <w:jc w:val="left"/>
        <w:rPr>
          <w:rFonts w:ascii="Arial"/>
          <w:i/>
          <w:sz w:val="20"/>
        </w:rPr>
      </w:pPr>
      <w:r>
        <w:rPr>
          <w:rFonts w:ascii="Arial"/>
          <w:b/>
          <w:sz w:val="20"/>
        </w:rPr>
        <w:t>III.-</w:t>
      </w:r>
      <w:r>
        <w:rPr>
          <w:rFonts w:ascii="Arial"/>
          <w:b/>
          <w:spacing w:val="-6"/>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6"/>
          <w:sz w:val="20"/>
        </w:rPr>
        <w:t> </w:t>
      </w:r>
      <w:r>
        <w:rPr>
          <w:rFonts w:ascii="Arial"/>
          <w:i/>
          <w:sz w:val="20"/>
        </w:rPr>
        <w:t>22</w:t>
      </w:r>
      <w:r>
        <w:rPr>
          <w:rFonts w:ascii="Arial"/>
          <w:i/>
          <w:spacing w:val="-7"/>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6"/>
          <w:sz w:val="20"/>
        </w:rPr>
        <w:t> </w:t>
      </w:r>
      <w:r>
        <w:rPr>
          <w:rFonts w:ascii="Arial"/>
          <w:i/>
          <w:spacing w:val="-2"/>
          <w:sz w:val="20"/>
        </w:rPr>
        <w:t>2014).</w:t>
      </w:r>
    </w:p>
    <w:p>
      <w:pPr>
        <w:pStyle w:val="BodyText"/>
        <w:spacing w:before="3"/>
        <w:ind w:left="0"/>
        <w:rPr>
          <w:rFonts w:ascii="Arial"/>
          <w:i/>
        </w:rPr>
      </w:pPr>
    </w:p>
    <w:p>
      <w:pPr>
        <w:pStyle w:val="BodyText"/>
        <w:spacing w:line="237" w:lineRule="auto"/>
      </w:pPr>
      <w:r>
        <w:rPr>
          <w:rFonts w:ascii="Arial" w:hAnsi="Arial"/>
          <w:b/>
        </w:rPr>
        <w:t>IV.- </w:t>
      </w:r>
      <w:r>
        <w:rPr/>
        <w:t>Los demás funcionarios y auxiliares de la administración de justicia en los términos que establezcan las </w:t>
      </w:r>
      <w:r>
        <w:rPr>
          <w:spacing w:val="-2"/>
        </w:rPr>
        <w:t>Leyes.</w:t>
      </w:r>
    </w:p>
    <w:p>
      <w:pPr>
        <w:spacing w:before="2"/>
        <w:ind w:left="553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after="0"/>
        <w:jc w:val="left"/>
        <w:rPr>
          <w:rFonts w:ascii="Arial" w:hAnsi="Arial"/>
          <w:sz w:val="14"/>
        </w:rPr>
        <w:sectPr>
          <w:type w:val="continuous"/>
          <w:pgSz w:w="12250" w:h="15850"/>
          <w:pgMar w:header="0" w:footer="740" w:top="1680" w:bottom="940" w:left="1160" w:right="1220"/>
        </w:sectPr>
      </w:pPr>
    </w:p>
    <w:p>
      <w:pPr>
        <w:pStyle w:val="BodyText"/>
        <w:spacing w:before="83"/>
        <w:ind w:right="106"/>
        <w:jc w:val="both"/>
      </w:pPr>
      <w:r>
        <w:rPr/>
        <w:t>La</w:t>
      </w:r>
      <w:r>
        <w:rPr>
          <w:spacing w:val="-2"/>
        </w:rPr>
        <w:t> </w:t>
      </w:r>
      <w:r>
        <w:rPr/>
        <w:t>administración,</w:t>
      </w:r>
      <w:r>
        <w:rPr>
          <w:spacing w:val="-3"/>
        </w:rPr>
        <w:t> </w:t>
      </w:r>
      <w:r>
        <w:rPr/>
        <w:t>vigilancia</w:t>
      </w:r>
      <w:r>
        <w:rPr>
          <w:spacing w:val="-3"/>
        </w:rPr>
        <w:t> </w:t>
      </w:r>
      <w:r>
        <w:rPr/>
        <w:t>y</w:t>
      </w:r>
      <w:r>
        <w:rPr>
          <w:spacing w:val="-2"/>
        </w:rPr>
        <w:t> </w:t>
      </w:r>
      <w:r>
        <w:rPr/>
        <w:t>disciplina</w:t>
      </w:r>
      <w:r>
        <w:rPr>
          <w:spacing w:val="-1"/>
        </w:rPr>
        <w:t> </w:t>
      </w:r>
      <w:r>
        <w:rPr/>
        <w:t>del Poder</w:t>
      </w:r>
      <w:r>
        <w:rPr>
          <w:spacing w:val="-3"/>
        </w:rPr>
        <w:t> </w:t>
      </w:r>
      <w:r>
        <w:rPr/>
        <w:t>Judicial,</w:t>
      </w:r>
      <w:r>
        <w:rPr>
          <w:spacing w:val="-3"/>
        </w:rPr>
        <w:t> </w:t>
      </w:r>
      <w:r>
        <w:rPr/>
        <w:t>con</w:t>
      </w:r>
      <w:r>
        <w:rPr>
          <w:spacing w:val="-3"/>
        </w:rPr>
        <w:t> </w:t>
      </w:r>
      <w:r>
        <w:rPr/>
        <w:t>excepción</w:t>
      </w:r>
      <w:r>
        <w:rPr>
          <w:spacing w:val="-1"/>
        </w:rPr>
        <w:t> </w:t>
      </w:r>
      <w:r>
        <w:rPr/>
        <w:t>del</w:t>
      </w:r>
      <w:r>
        <w:rPr>
          <w:spacing w:val="-2"/>
        </w:rPr>
        <w:t> </w:t>
      </w:r>
      <w:r>
        <w:rPr/>
        <w:t>Tribunal</w:t>
      </w:r>
      <w:r>
        <w:rPr>
          <w:spacing w:val="-2"/>
        </w:rPr>
        <w:t> </w:t>
      </w:r>
      <w:r>
        <w:rPr/>
        <w:t>Superior</w:t>
      </w:r>
      <w:r>
        <w:rPr>
          <w:spacing w:val="-3"/>
        </w:rPr>
        <w:t> </w:t>
      </w:r>
      <w:r>
        <w:rPr/>
        <w:t>de</w:t>
      </w:r>
      <w:r>
        <w:rPr>
          <w:spacing w:val="-3"/>
        </w:rPr>
        <w:t> </w:t>
      </w:r>
      <w:r>
        <w:rPr/>
        <w:t>Justicia</w:t>
      </w:r>
      <w:r>
        <w:rPr>
          <w:spacing w:val="-1"/>
        </w:rPr>
        <w:t> </w:t>
      </w:r>
      <w:r>
        <w:rPr/>
        <w:t>y del Tribunal de Justicia Administrativa, estará a cargo del Consejo de la Judicatura, en los términos que, conforme a las bases que señala esta Constitución, establezcan las Leyes.</w:t>
      </w:r>
    </w:p>
    <w:p>
      <w:pPr>
        <w:pStyle w:val="BodyText"/>
        <w:spacing w:before="230"/>
        <w:ind w:right="113"/>
        <w:jc w:val="both"/>
      </w:pPr>
      <w:r>
        <w:rPr/>
        <w:t>Los</w:t>
      </w:r>
      <w:r>
        <w:rPr>
          <w:spacing w:val="-8"/>
        </w:rPr>
        <w:t> </w:t>
      </w:r>
      <w:r>
        <w:rPr/>
        <w:t>Magistrados</w:t>
      </w:r>
      <w:r>
        <w:rPr>
          <w:spacing w:val="-8"/>
        </w:rPr>
        <w:t> </w:t>
      </w:r>
      <w:r>
        <w:rPr/>
        <w:t>y</w:t>
      </w:r>
      <w:r>
        <w:rPr>
          <w:spacing w:val="-8"/>
        </w:rPr>
        <w:t> </w:t>
      </w:r>
      <w:r>
        <w:rPr/>
        <w:t>los</w:t>
      </w:r>
      <w:r>
        <w:rPr>
          <w:spacing w:val="-8"/>
        </w:rPr>
        <w:t> </w:t>
      </w:r>
      <w:r>
        <w:rPr/>
        <w:t>Jueces</w:t>
      </w:r>
      <w:r>
        <w:rPr>
          <w:spacing w:val="-8"/>
        </w:rPr>
        <w:t> </w:t>
      </w:r>
      <w:r>
        <w:rPr/>
        <w:t>en</w:t>
      </w:r>
      <w:r>
        <w:rPr>
          <w:spacing w:val="-9"/>
        </w:rPr>
        <w:t> </w:t>
      </w:r>
      <w:r>
        <w:rPr/>
        <w:t>el</w:t>
      </w:r>
      <w:r>
        <w:rPr>
          <w:spacing w:val="-7"/>
        </w:rPr>
        <w:t> </w:t>
      </w:r>
      <w:r>
        <w:rPr/>
        <w:t>Estado,</w:t>
      </w:r>
      <w:r>
        <w:rPr>
          <w:spacing w:val="-9"/>
        </w:rPr>
        <w:t> </w:t>
      </w:r>
      <w:r>
        <w:rPr/>
        <w:t>tendrán</w:t>
      </w:r>
      <w:r>
        <w:rPr>
          <w:spacing w:val="-7"/>
        </w:rPr>
        <w:t> </w:t>
      </w:r>
      <w:r>
        <w:rPr/>
        <w:t>independencia</w:t>
      </w:r>
      <w:r>
        <w:rPr>
          <w:spacing w:val="-7"/>
        </w:rPr>
        <w:t> </w:t>
      </w:r>
      <w:r>
        <w:rPr/>
        <w:t>en</w:t>
      </w:r>
      <w:r>
        <w:rPr>
          <w:spacing w:val="-7"/>
        </w:rPr>
        <w:t> </w:t>
      </w:r>
      <w:r>
        <w:rPr/>
        <w:t>el</w:t>
      </w:r>
      <w:r>
        <w:rPr>
          <w:spacing w:val="-8"/>
        </w:rPr>
        <w:t> </w:t>
      </w:r>
      <w:r>
        <w:rPr/>
        <w:t>ejercicio</w:t>
      </w:r>
      <w:r>
        <w:rPr>
          <w:spacing w:val="-7"/>
        </w:rPr>
        <w:t> </w:t>
      </w:r>
      <w:r>
        <w:rPr/>
        <w:t>de</w:t>
      </w:r>
      <w:r>
        <w:rPr>
          <w:spacing w:val="-9"/>
        </w:rPr>
        <w:t> </w:t>
      </w:r>
      <w:r>
        <w:rPr/>
        <w:t>su</w:t>
      </w:r>
      <w:r>
        <w:rPr>
          <w:spacing w:val="-9"/>
        </w:rPr>
        <w:t> </w:t>
      </w:r>
      <w:r>
        <w:rPr/>
        <w:t>función</w:t>
      </w:r>
      <w:r>
        <w:rPr>
          <w:spacing w:val="-9"/>
        </w:rPr>
        <w:t> </w:t>
      </w:r>
      <w:r>
        <w:rPr/>
        <w:t>jurisdiccional. Los Consejeros del Consejo de la Judicatura ejercerán su función con independencia e imparcialidad.</w:t>
      </w:r>
    </w:p>
    <w:p>
      <w:pPr>
        <w:pStyle w:val="BodyText"/>
        <w:spacing w:before="228"/>
        <w:jc w:val="both"/>
      </w:pPr>
      <w:r>
        <w:rPr/>
        <w:t>Los</w:t>
      </w:r>
      <w:r>
        <w:rPr>
          <w:spacing w:val="-8"/>
        </w:rPr>
        <w:t> </w:t>
      </w:r>
      <w:r>
        <w:rPr/>
        <w:t>magistrados</w:t>
      </w:r>
      <w:r>
        <w:rPr>
          <w:spacing w:val="-8"/>
        </w:rPr>
        <w:t> </w:t>
      </w:r>
      <w:r>
        <w:rPr/>
        <w:t>y</w:t>
      </w:r>
      <w:r>
        <w:rPr>
          <w:spacing w:val="-5"/>
        </w:rPr>
        <w:t> </w:t>
      </w:r>
      <w:r>
        <w:rPr/>
        <w:t>los</w:t>
      </w:r>
      <w:r>
        <w:rPr>
          <w:spacing w:val="-9"/>
        </w:rPr>
        <w:t> </w:t>
      </w:r>
      <w:r>
        <w:rPr/>
        <w:t>jueces</w:t>
      </w:r>
      <w:r>
        <w:rPr>
          <w:spacing w:val="-8"/>
        </w:rPr>
        <w:t> </w:t>
      </w:r>
      <w:r>
        <w:rPr/>
        <w:t>en</w:t>
      </w:r>
      <w:r>
        <w:rPr>
          <w:spacing w:val="-7"/>
        </w:rPr>
        <w:t> </w:t>
      </w:r>
      <w:r>
        <w:rPr/>
        <w:t>el</w:t>
      </w:r>
      <w:r>
        <w:rPr>
          <w:spacing w:val="-7"/>
        </w:rPr>
        <w:t> </w:t>
      </w:r>
      <w:r>
        <w:rPr/>
        <w:t>Estado,</w:t>
      </w:r>
      <w:r>
        <w:rPr>
          <w:spacing w:val="-7"/>
        </w:rPr>
        <w:t> </w:t>
      </w:r>
      <w:r>
        <w:rPr/>
        <w:t>tendrán</w:t>
      </w:r>
      <w:r>
        <w:rPr>
          <w:spacing w:val="-6"/>
        </w:rPr>
        <w:t> </w:t>
      </w:r>
      <w:r>
        <w:rPr/>
        <w:t>independencia</w:t>
      </w:r>
      <w:r>
        <w:rPr>
          <w:spacing w:val="-7"/>
        </w:rPr>
        <w:t> </w:t>
      </w:r>
      <w:r>
        <w:rPr/>
        <w:t>en</w:t>
      </w:r>
      <w:r>
        <w:rPr>
          <w:spacing w:val="-7"/>
        </w:rPr>
        <w:t> </w:t>
      </w:r>
      <w:r>
        <w:rPr/>
        <w:t>el</w:t>
      </w:r>
      <w:r>
        <w:rPr>
          <w:spacing w:val="-7"/>
        </w:rPr>
        <w:t> </w:t>
      </w:r>
      <w:r>
        <w:rPr/>
        <w:t>ejercicio</w:t>
      </w:r>
      <w:r>
        <w:rPr>
          <w:spacing w:val="-7"/>
        </w:rPr>
        <w:t> </w:t>
      </w:r>
      <w:r>
        <w:rPr/>
        <w:t>de</w:t>
      </w:r>
      <w:r>
        <w:rPr>
          <w:spacing w:val="-8"/>
        </w:rPr>
        <w:t> </w:t>
      </w:r>
      <w:r>
        <w:rPr/>
        <w:t>su</w:t>
      </w:r>
      <w:r>
        <w:rPr>
          <w:spacing w:val="-6"/>
        </w:rPr>
        <w:t> </w:t>
      </w:r>
      <w:r>
        <w:rPr/>
        <w:t>función</w:t>
      </w:r>
      <w:r>
        <w:rPr>
          <w:spacing w:val="-7"/>
        </w:rPr>
        <w:t> </w:t>
      </w:r>
      <w:r>
        <w:rPr>
          <w:spacing w:val="-2"/>
        </w:rPr>
        <w:t>jurisdiccional.</w:t>
      </w:r>
    </w:p>
    <w:p>
      <w:pPr>
        <w:pStyle w:val="BodyText"/>
        <w:spacing w:before="1"/>
        <w:ind w:left="0"/>
      </w:pPr>
    </w:p>
    <w:p>
      <w:pPr>
        <w:pStyle w:val="BodyText"/>
        <w:ind w:right="113"/>
        <w:jc w:val="both"/>
      </w:pPr>
      <w:r>
        <w:rPr>
          <w:rFonts w:ascii="Arial" w:hAnsi="Arial"/>
          <w:b/>
        </w:rPr>
        <w:t>Artículo 94.- </w:t>
      </w:r>
      <w:r>
        <w:rPr/>
        <w:t>El Tribunal Superior de Justicia, el Tribunal de Justicia Administrativa y el Tribunal Electoral estarán integrados por el número de magistrados que establezcan las leyes orgánicas respectivas, observando el principio de paridad de género.</w:t>
      </w:r>
    </w:p>
    <w:p>
      <w:pPr>
        <w:spacing w:before="3"/>
        <w:ind w:left="0" w:right="105"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01</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ind w:left="0"/>
        <w:rPr>
          <w:rFonts w:ascii="Arial"/>
          <w:i/>
          <w:sz w:val="14"/>
        </w:rPr>
      </w:pPr>
    </w:p>
    <w:p>
      <w:pPr>
        <w:pStyle w:val="BodyText"/>
        <w:ind w:right="103"/>
        <w:jc w:val="both"/>
      </w:pPr>
      <w:r>
        <w:rPr/>
        <w:t>Los</w:t>
      </w:r>
      <w:r>
        <w:rPr>
          <w:spacing w:val="-2"/>
        </w:rPr>
        <w:t> </w:t>
      </w:r>
      <w:r>
        <w:rPr/>
        <w:t>magistrados</w:t>
      </w:r>
      <w:r>
        <w:rPr>
          <w:spacing w:val="-2"/>
        </w:rPr>
        <w:t> </w:t>
      </w:r>
      <w:r>
        <w:rPr/>
        <w:t>del</w:t>
      </w:r>
      <w:r>
        <w:rPr>
          <w:spacing w:val="-2"/>
        </w:rPr>
        <w:t> </w:t>
      </w:r>
      <w:r>
        <w:rPr/>
        <w:t>Poder Judicial</w:t>
      </w:r>
      <w:r>
        <w:rPr>
          <w:spacing w:val="-4"/>
        </w:rPr>
        <w:t> </w:t>
      </w:r>
      <w:r>
        <w:rPr/>
        <w:t>del</w:t>
      </w:r>
      <w:r>
        <w:rPr>
          <w:spacing w:val="-2"/>
        </w:rPr>
        <w:t> </w:t>
      </w:r>
      <w:r>
        <w:rPr/>
        <w:t>Tribunal</w:t>
      </w:r>
      <w:r>
        <w:rPr>
          <w:spacing w:val="-4"/>
        </w:rPr>
        <w:t> </w:t>
      </w:r>
      <w:r>
        <w:rPr/>
        <w:t>Superior</w:t>
      </w:r>
      <w:r>
        <w:rPr>
          <w:spacing w:val="-3"/>
        </w:rPr>
        <w:t> </w:t>
      </w:r>
      <w:r>
        <w:rPr/>
        <w:t>de</w:t>
      </w:r>
      <w:r>
        <w:rPr>
          <w:spacing w:val="-3"/>
        </w:rPr>
        <w:t> </w:t>
      </w:r>
      <w:r>
        <w:rPr/>
        <w:t>Justicia</w:t>
      </w:r>
      <w:r>
        <w:rPr>
          <w:spacing w:val="-3"/>
        </w:rPr>
        <w:t> </w:t>
      </w:r>
      <w:r>
        <w:rPr/>
        <w:t>y</w:t>
      </w:r>
      <w:r>
        <w:rPr>
          <w:spacing w:val="-2"/>
        </w:rPr>
        <w:t> </w:t>
      </w:r>
      <w:r>
        <w:rPr/>
        <w:t>del</w:t>
      </w:r>
      <w:r>
        <w:rPr>
          <w:spacing w:val="-4"/>
        </w:rPr>
        <w:t> </w:t>
      </w:r>
      <w:r>
        <w:rPr/>
        <w:t>Tribunal</w:t>
      </w:r>
      <w:r>
        <w:rPr>
          <w:spacing w:val="-2"/>
        </w:rPr>
        <w:t> </w:t>
      </w:r>
      <w:r>
        <w:rPr/>
        <w:t>de</w:t>
      </w:r>
      <w:r>
        <w:rPr>
          <w:spacing w:val="-4"/>
        </w:rPr>
        <w:t> </w:t>
      </w:r>
      <w:r>
        <w:rPr/>
        <w:t>Justicia</w:t>
      </w:r>
      <w:r>
        <w:rPr>
          <w:spacing w:val="-1"/>
        </w:rPr>
        <w:t> </w:t>
      </w:r>
      <w:r>
        <w:rPr/>
        <w:t>Administrativa, serán nombrados por el Gobernador del Estado con la aprobación del Congreso, en los términos de esta </w:t>
      </w:r>
      <w:r>
        <w:rPr>
          <w:spacing w:val="-2"/>
        </w:rPr>
        <w:t>Constitución.</w:t>
      </w:r>
    </w:p>
    <w:p>
      <w:pPr>
        <w:pStyle w:val="BodyText"/>
        <w:spacing w:before="1"/>
        <w:ind w:left="0"/>
      </w:pPr>
    </w:p>
    <w:p>
      <w:pPr>
        <w:spacing w:before="1"/>
        <w:ind w:left="117" w:right="0" w:firstLine="0"/>
        <w:jc w:val="left"/>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7"/>
          <w:sz w:val="20"/>
        </w:rPr>
        <w:t> </w:t>
      </w:r>
      <w:r>
        <w:rPr>
          <w:rFonts w:ascii="Arial"/>
          <w:i/>
          <w:sz w:val="20"/>
        </w:rPr>
        <w:t>22</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7"/>
          <w:sz w:val="20"/>
        </w:rPr>
        <w:t> </w:t>
      </w:r>
      <w:r>
        <w:rPr>
          <w:rFonts w:ascii="Arial"/>
          <w:i/>
          <w:spacing w:val="-2"/>
          <w:sz w:val="20"/>
        </w:rPr>
        <w:t>2014).</w:t>
      </w:r>
    </w:p>
    <w:p>
      <w:pPr>
        <w:pStyle w:val="BodyText"/>
        <w:spacing w:before="228"/>
        <w:ind w:right="117"/>
        <w:jc w:val="both"/>
      </w:pPr>
      <w:r>
        <w:rPr/>
        <w:t>Para el trámite de renuncias de los magistrados del Poder Judicial, se seguirá el mismo procedimiento que para su nombramiento.</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95.-</w:t>
      </w:r>
      <w:r>
        <w:rPr>
          <w:rFonts w:ascii="Arial" w:hAnsi="Arial"/>
          <w:b/>
          <w:spacing w:val="-6"/>
        </w:rPr>
        <w:t> </w:t>
      </w:r>
      <w:r>
        <w:rPr/>
        <w:t>Para</w:t>
      </w:r>
      <w:r>
        <w:rPr>
          <w:spacing w:val="-6"/>
        </w:rPr>
        <w:t> </w:t>
      </w:r>
      <w:r>
        <w:rPr/>
        <w:t>ser</w:t>
      </w:r>
      <w:r>
        <w:rPr>
          <w:spacing w:val="-7"/>
        </w:rPr>
        <w:t> </w:t>
      </w:r>
      <w:r>
        <w:rPr/>
        <w:t>magistrada</w:t>
      </w:r>
      <w:r>
        <w:rPr>
          <w:spacing w:val="-4"/>
        </w:rPr>
        <w:t> </w:t>
      </w:r>
      <w:r>
        <w:rPr/>
        <w:t>o</w:t>
      </w:r>
      <w:r>
        <w:rPr>
          <w:spacing w:val="-7"/>
        </w:rPr>
        <w:t> </w:t>
      </w:r>
      <w:r>
        <w:rPr/>
        <w:t>masgistrado</w:t>
      </w:r>
      <w:r>
        <w:rPr>
          <w:spacing w:val="-6"/>
        </w:rPr>
        <w:t> </w:t>
      </w:r>
      <w:r>
        <w:rPr/>
        <w:t>del</w:t>
      </w:r>
      <w:r>
        <w:rPr>
          <w:spacing w:val="-5"/>
        </w:rPr>
        <w:t> </w:t>
      </w:r>
      <w:r>
        <w:rPr/>
        <w:t>Poder</w:t>
      </w:r>
      <w:r>
        <w:rPr>
          <w:spacing w:val="-7"/>
        </w:rPr>
        <w:t> </w:t>
      </w:r>
      <w:r>
        <w:rPr/>
        <w:t>Judicial,</w:t>
      </w:r>
      <w:r>
        <w:rPr>
          <w:spacing w:val="-6"/>
        </w:rPr>
        <w:t> </w:t>
      </w:r>
      <w:r>
        <w:rPr/>
        <w:t>se</w:t>
      </w:r>
      <w:r>
        <w:rPr>
          <w:spacing w:val="-7"/>
        </w:rPr>
        <w:t> </w:t>
      </w:r>
      <w:r>
        <w:rPr>
          <w:spacing w:val="-2"/>
        </w:rPr>
        <w:t>requiere:</w:t>
      </w:r>
    </w:p>
    <w:p>
      <w:pPr>
        <w:spacing w:before="2"/>
        <w:ind w:left="0" w:right="105"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17"/>
        <w:jc w:val="both"/>
      </w:pPr>
      <w:r>
        <w:rPr>
          <w:rFonts w:ascii="Arial" w:hAnsi="Arial"/>
          <w:b/>
        </w:rPr>
        <w:t>I.- </w:t>
      </w:r>
      <w:r>
        <w:rPr/>
        <w:t>Ser ciudadano mexicano por nacimiento e hidalguense, en pleno ejercicio de sus derechos civiles y </w:t>
      </w:r>
      <w:r>
        <w:rPr>
          <w:spacing w:val="-2"/>
        </w:rPr>
        <w:t>políticos;</w:t>
      </w:r>
    </w:p>
    <w:p>
      <w:pPr>
        <w:pStyle w:val="BodyText"/>
        <w:spacing w:before="229"/>
        <w:jc w:val="both"/>
      </w:pPr>
      <w:r>
        <w:rPr>
          <w:rFonts w:ascii="Arial" w:hAnsi="Arial"/>
          <w:b/>
        </w:rPr>
        <w:t>II.-</w:t>
      </w:r>
      <w:r>
        <w:rPr>
          <w:rFonts w:ascii="Arial" w:hAnsi="Arial"/>
          <w:b/>
          <w:spacing w:val="-6"/>
        </w:rPr>
        <w:t> </w:t>
      </w:r>
      <w:r>
        <w:rPr/>
        <w:t>Tener</w:t>
      </w:r>
      <w:r>
        <w:rPr>
          <w:spacing w:val="-6"/>
        </w:rPr>
        <w:t> </w:t>
      </w:r>
      <w:r>
        <w:rPr/>
        <w:t>cuando</w:t>
      </w:r>
      <w:r>
        <w:rPr>
          <w:spacing w:val="-6"/>
        </w:rPr>
        <w:t> </w:t>
      </w:r>
      <w:r>
        <w:rPr/>
        <w:t>menos</w:t>
      </w:r>
      <w:r>
        <w:rPr>
          <w:spacing w:val="-6"/>
        </w:rPr>
        <w:t> </w:t>
      </w:r>
      <w:r>
        <w:rPr/>
        <w:t>treinta</w:t>
      </w:r>
      <w:r>
        <w:rPr>
          <w:spacing w:val="-6"/>
        </w:rPr>
        <w:t> </w:t>
      </w:r>
      <w:r>
        <w:rPr/>
        <w:t>y</w:t>
      </w:r>
      <w:r>
        <w:rPr>
          <w:spacing w:val="-6"/>
        </w:rPr>
        <w:t> </w:t>
      </w:r>
      <w:r>
        <w:rPr/>
        <w:t>cinco</w:t>
      </w:r>
      <w:r>
        <w:rPr>
          <w:spacing w:val="-4"/>
        </w:rPr>
        <w:t> </w:t>
      </w:r>
      <w:r>
        <w:rPr/>
        <w:t>años</w:t>
      </w:r>
      <w:r>
        <w:rPr>
          <w:spacing w:val="-5"/>
        </w:rPr>
        <w:t> </w:t>
      </w:r>
      <w:r>
        <w:rPr/>
        <w:t>cumplidos</w:t>
      </w:r>
      <w:r>
        <w:rPr>
          <w:spacing w:val="-6"/>
        </w:rPr>
        <w:t> </w:t>
      </w:r>
      <w:r>
        <w:rPr/>
        <w:t>el</w:t>
      </w:r>
      <w:r>
        <w:rPr>
          <w:spacing w:val="-5"/>
        </w:rPr>
        <w:t> </w:t>
      </w:r>
      <w:r>
        <w:rPr/>
        <w:t>día</w:t>
      </w:r>
      <w:r>
        <w:rPr>
          <w:spacing w:val="-6"/>
        </w:rPr>
        <w:t> </w:t>
      </w:r>
      <w:r>
        <w:rPr/>
        <w:t>de</w:t>
      </w:r>
      <w:r>
        <w:rPr>
          <w:spacing w:val="-5"/>
        </w:rPr>
        <w:t> </w:t>
      </w:r>
      <w:r>
        <w:rPr/>
        <w:t>la</w:t>
      </w:r>
      <w:r>
        <w:rPr>
          <w:spacing w:val="-6"/>
        </w:rPr>
        <w:t> </w:t>
      </w:r>
      <w:r>
        <w:rPr>
          <w:spacing w:val="-2"/>
        </w:rPr>
        <w:t>designación;</w:t>
      </w:r>
    </w:p>
    <w:p>
      <w:pPr>
        <w:pStyle w:val="BodyText"/>
        <w:spacing w:before="1"/>
        <w:ind w:left="0"/>
      </w:pPr>
    </w:p>
    <w:p>
      <w:pPr>
        <w:pStyle w:val="BodyText"/>
        <w:ind w:right="115"/>
        <w:jc w:val="both"/>
      </w:pPr>
      <w:r>
        <w:rPr>
          <w:rFonts w:ascii="Arial" w:hAnsi="Arial"/>
          <w:b/>
        </w:rPr>
        <w:t>III.-</w:t>
      </w:r>
      <w:r>
        <w:rPr>
          <w:rFonts w:ascii="Arial" w:hAnsi="Arial"/>
          <w:b/>
          <w:spacing w:val="-3"/>
        </w:rPr>
        <w:t> </w:t>
      </w:r>
      <w:r>
        <w:rPr/>
        <w:t>Poseer</w:t>
      </w:r>
      <w:r>
        <w:rPr>
          <w:spacing w:val="-3"/>
        </w:rPr>
        <w:t> </w:t>
      </w:r>
      <w:r>
        <w:rPr/>
        <w:t>el</w:t>
      </w:r>
      <w:r>
        <w:rPr>
          <w:spacing w:val="-6"/>
        </w:rPr>
        <w:t> </w:t>
      </w:r>
      <w:r>
        <w:rPr/>
        <w:t>día</w:t>
      </w:r>
      <w:r>
        <w:rPr>
          <w:spacing w:val="-5"/>
        </w:rPr>
        <w:t> </w:t>
      </w:r>
      <w:r>
        <w:rPr/>
        <w:t>de</w:t>
      </w:r>
      <w:r>
        <w:rPr>
          <w:spacing w:val="-5"/>
        </w:rPr>
        <w:t> </w:t>
      </w:r>
      <w:r>
        <w:rPr/>
        <w:t>la</w:t>
      </w:r>
      <w:r>
        <w:rPr>
          <w:spacing w:val="-4"/>
        </w:rPr>
        <w:t> </w:t>
      </w:r>
      <w:r>
        <w:rPr/>
        <w:t>designación,</w:t>
      </w:r>
      <w:r>
        <w:rPr>
          <w:spacing w:val="-4"/>
        </w:rPr>
        <w:t> </w:t>
      </w:r>
      <w:r>
        <w:rPr/>
        <w:t>con</w:t>
      </w:r>
      <w:r>
        <w:rPr>
          <w:spacing w:val="-5"/>
        </w:rPr>
        <w:t> </w:t>
      </w:r>
      <w:r>
        <w:rPr/>
        <w:t>antigüedad</w:t>
      </w:r>
      <w:r>
        <w:rPr>
          <w:spacing w:val="-5"/>
        </w:rPr>
        <w:t> </w:t>
      </w:r>
      <w:r>
        <w:rPr/>
        <w:t>mínima</w:t>
      </w:r>
      <w:r>
        <w:rPr>
          <w:spacing w:val="-4"/>
        </w:rPr>
        <w:t> </w:t>
      </w:r>
      <w:r>
        <w:rPr/>
        <w:t>de</w:t>
      </w:r>
      <w:r>
        <w:rPr>
          <w:spacing w:val="-5"/>
        </w:rPr>
        <w:t> </w:t>
      </w:r>
      <w:r>
        <w:rPr/>
        <w:t>diez</w:t>
      </w:r>
      <w:r>
        <w:rPr>
          <w:spacing w:val="-6"/>
        </w:rPr>
        <w:t> </w:t>
      </w:r>
      <w:r>
        <w:rPr/>
        <w:t>años,</w:t>
      </w:r>
      <w:r>
        <w:rPr>
          <w:spacing w:val="-4"/>
        </w:rPr>
        <w:t> </w:t>
      </w:r>
      <w:r>
        <w:rPr/>
        <w:t>título</w:t>
      </w:r>
      <w:r>
        <w:rPr>
          <w:spacing w:val="-5"/>
        </w:rPr>
        <w:t> </w:t>
      </w:r>
      <w:r>
        <w:rPr/>
        <w:t>profesional</w:t>
      </w:r>
      <w:r>
        <w:rPr>
          <w:spacing w:val="-5"/>
        </w:rPr>
        <w:t> </w:t>
      </w:r>
      <w:r>
        <w:rPr/>
        <w:t>de</w:t>
      </w:r>
      <w:r>
        <w:rPr>
          <w:spacing w:val="-5"/>
        </w:rPr>
        <w:t> </w:t>
      </w:r>
      <w:r>
        <w:rPr/>
        <w:t>Licenciado</w:t>
      </w:r>
      <w:r>
        <w:rPr>
          <w:spacing w:val="-5"/>
        </w:rPr>
        <w:t> </w:t>
      </w:r>
      <w:r>
        <w:rPr/>
        <w:t>en Derecho, expedido por autoridad o institución legalmente facultada para ello;</w:t>
      </w:r>
    </w:p>
    <w:p>
      <w:pPr>
        <w:pStyle w:val="BodyText"/>
        <w:spacing w:before="229"/>
        <w:ind w:right="115"/>
        <w:jc w:val="both"/>
      </w:pPr>
      <w:r>
        <w:rPr>
          <w:rFonts w:ascii="Arial" w:hAnsi="Arial"/>
          <w:b/>
        </w:rPr>
        <w:t>IV.- </w:t>
      </w:r>
      <w:r>
        <w:rPr/>
        <w:t>Gozar de buena reputación y no haber sido condenado por delito que amerite pena corporal de más de un año de prisión; pero si se trate de robo, fraude, falsificación, abuso de confianza u otro que lastime seriamente la fama en el concepto público, inhabilitará para el cargo, cualquiera que haya sido la pena; y</w:t>
      </w:r>
    </w:p>
    <w:p>
      <w:pPr>
        <w:pStyle w:val="ListParagraph"/>
        <w:numPr>
          <w:ilvl w:val="0"/>
          <w:numId w:val="10"/>
        </w:numPr>
        <w:tabs>
          <w:tab w:pos="358" w:val="left" w:leader="none"/>
        </w:tabs>
        <w:spacing w:line="240" w:lineRule="auto" w:before="229" w:after="0"/>
        <w:ind w:left="358" w:right="0" w:hanging="241"/>
        <w:jc w:val="both"/>
        <w:rPr>
          <w:sz w:val="20"/>
        </w:rPr>
      </w:pPr>
      <w:r>
        <w:rPr>
          <w:sz w:val="20"/>
        </w:rPr>
        <w:t>Haber</w:t>
      </w:r>
      <w:r>
        <w:rPr>
          <w:spacing w:val="-6"/>
          <w:sz w:val="20"/>
        </w:rPr>
        <w:t> </w:t>
      </w:r>
      <w:r>
        <w:rPr>
          <w:sz w:val="20"/>
        </w:rPr>
        <w:t>residido</w:t>
      </w:r>
      <w:r>
        <w:rPr>
          <w:spacing w:val="-7"/>
          <w:sz w:val="20"/>
        </w:rPr>
        <w:t> </w:t>
      </w:r>
      <w:r>
        <w:rPr>
          <w:sz w:val="20"/>
        </w:rPr>
        <w:t>en</w:t>
      </w:r>
      <w:r>
        <w:rPr>
          <w:spacing w:val="-6"/>
          <w:sz w:val="20"/>
        </w:rPr>
        <w:t> </w:t>
      </w:r>
      <w:r>
        <w:rPr>
          <w:sz w:val="20"/>
        </w:rPr>
        <w:t>el</w:t>
      </w:r>
      <w:r>
        <w:rPr>
          <w:spacing w:val="-7"/>
          <w:sz w:val="20"/>
        </w:rPr>
        <w:t> </w:t>
      </w:r>
      <w:r>
        <w:rPr>
          <w:sz w:val="20"/>
        </w:rPr>
        <w:t>país</w:t>
      </w:r>
      <w:r>
        <w:rPr>
          <w:spacing w:val="-5"/>
          <w:sz w:val="20"/>
        </w:rPr>
        <w:t> </w:t>
      </w:r>
      <w:r>
        <w:rPr>
          <w:sz w:val="20"/>
        </w:rPr>
        <w:t>durante</w:t>
      </w:r>
      <w:r>
        <w:rPr>
          <w:spacing w:val="-4"/>
          <w:sz w:val="20"/>
        </w:rPr>
        <w:t> </w:t>
      </w:r>
      <w:r>
        <w:rPr>
          <w:sz w:val="20"/>
        </w:rPr>
        <w:t>los</w:t>
      </w:r>
      <w:r>
        <w:rPr>
          <w:spacing w:val="-3"/>
          <w:sz w:val="20"/>
        </w:rPr>
        <w:t> </w:t>
      </w:r>
      <w:r>
        <w:rPr>
          <w:sz w:val="20"/>
        </w:rPr>
        <w:t>dos</w:t>
      </w:r>
      <w:r>
        <w:rPr>
          <w:spacing w:val="-5"/>
          <w:sz w:val="20"/>
        </w:rPr>
        <w:t> </w:t>
      </w:r>
      <w:r>
        <w:rPr>
          <w:sz w:val="20"/>
        </w:rPr>
        <w:t>años</w:t>
      </w:r>
      <w:r>
        <w:rPr>
          <w:spacing w:val="-5"/>
          <w:sz w:val="20"/>
        </w:rPr>
        <w:t> </w:t>
      </w:r>
      <w:r>
        <w:rPr>
          <w:sz w:val="20"/>
        </w:rPr>
        <w:t>anteriores</w:t>
      </w:r>
      <w:r>
        <w:rPr>
          <w:spacing w:val="-6"/>
          <w:sz w:val="20"/>
        </w:rPr>
        <w:t> </w:t>
      </w:r>
      <w:r>
        <w:rPr>
          <w:sz w:val="20"/>
        </w:rPr>
        <w:t>al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z w:val="20"/>
        </w:rPr>
        <w:t>designación;</w:t>
      </w:r>
      <w:r>
        <w:rPr>
          <w:spacing w:val="-6"/>
          <w:sz w:val="20"/>
        </w:rPr>
        <w:t> </w:t>
      </w:r>
      <w:r>
        <w:rPr>
          <w:spacing w:val="-10"/>
          <w:sz w:val="20"/>
        </w:rPr>
        <w:t>y</w:t>
      </w:r>
    </w:p>
    <w:p>
      <w:pPr>
        <w:pStyle w:val="BodyText"/>
        <w:spacing w:before="1"/>
        <w:ind w:left="0"/>
      </w:pPr>
    </w:p>
    <w:p>
      <w:pPr>
        <w:spacing w:before="0"/>
        <w:ind w:left="117" w:right="0" w:firstLine="0"/>
        <w:jc w:val="left"/>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6"/>
          <w:sz w:val="20"/>
        </w:rPr>
        <w:t> </w:t>
      </w:r>
      <w:r>
        <w:rPr>
          <w:rFonts w:ascii="Arial"/>
          <w:i/>
          <w:sz w:val="20"/>
        </w:rPr>
        <w:t>3</w:t>
      </w:r>
      <w:r>
        <w:rPr>
          <w:rFonts w:ascii="Arial"/>
          <w:i/>
          <w:spacing w:val="-4"/>
          <w:sz w:val="20"/>
        </w:rPr>
        <w:t> </w:t>
      </w:r>
      <w:r>
        <w:rPr>
          <w:rFonts w:ascii="Arial"/>
          <w:i/>
          <w:sz w:val="20"/>
        </w:rPr>
        <w:t>DE</w:t>
      </w:r>
      <w:r>
        <w:rPr>
          <w:rFonts w:ascii="Arial"/>
          <w:i/>
          <w:spacing w:val="-3"/>
          <w:sz w:val="20"/>
        </w:rPr>
        <w:t> </w:t>
      </w:r>
      <w:r>
        <w:rPr>
          <w:rFonts w:ascii="Arial"/>
          <w:i/>
          <w:sz w:val="20"/>
        </w:rPr>
        <w:t>MARZO</w:t>
      </w:r>
      <w:r>
        <w:rPr>
          <w:rFonts w:ascii="Arial"/>
          <w:i/>
          <w:spacing w:val="-5"/>
          <w:sz w:val="20"/>
        </w:rPr>
        <w:t> </w:t>
      </w:r>
      <w:r>
        <w:rPr>
          <w:rFonts w:ascii="Arial"/>
          <w:i/>
          <w:sz w:val="20"/>
        </w:rPr>
        <w:t>DE</w:t>
      </w:r>
      <w:r>
        <w:rPr>
          <w:rFonts w:ascii="Arial"/>
          <w:i/>
          <w:spacing w:val="-6"/>
          <w:sz w:val="20"/>
        </w:rPr>
        <w:t> </w:t>
      </w:r>
      <w:r>
        <w:rPr>
          <w:rFonts w:ascii="Arial"/>
          <w:i/>
          <w:spacing w:val="-2"/>
          <w:sz w:val="20"/>
        </w:rPr>
        <w:t>2014).</w:t>
      </w:r>
    </w:p>
    <w:p>
      <w:pPr>
        <w:pStyle w:val="BodyText"/>
        <w:spacing w:before="1"/>
        <w:ind w:left="0"/>
        <w:rPr>
          <w:rFonts w:ascii="Arial"/>
          <w:i/>
        </w:rPr>
      </w:pPr>
    </w:p>
    <w:p>
      <w:pPr>
        <w:pStyle w:val="ListParagraph"/>
        <w:numPr>
          <w:ilvl w:val="0"/>
          <w:numId w:val="10"/>
        </w:numPr>
        <w:tabs>
          <w:tab w:pos="414" w:val="left" w:leader="none"/>
        </w:tabs>
        <w:spacing w:line="240" w:lineRule="auto" w:before="0" w:after="0"/>
        <w:ind w:left="117" w:right="103" w:firstLine="0"/>
        <w:jc w:val="both"/>
        <w:rPr>
          <w:sz w:val="20"/>
        </w:rPr>
      </w:pPr>
      <w:r>
        <w:rPr>
          <w:sz w:val="20"/>
        </w:rPr>
        <w:t>No</w:t>
      </w:r>
      <w:r>
        <w:rPr>
          <w:spacing w:val="-4"/>
          <w:sz w:val="20"/>
        </w:rPr>
        <w:t> </w:t>
      </w:r>
      <w:r>
        <w:rPr>
          <w:sz w:val="20"/>
        </w:rPr>
        <w:t>haber</w:t>
      </w:r>
      <w:r>
        <w:rPr>
          <w:spacing w:val="-5"/>
          <w:sz w:val="20"/>
        </w:rPr>
        <w:t> </w:t>
      </w:r>
      <w:r>
        <w:rPr>
          <w:sz w:val="20"/>
        </w:rPr>
        <w:t>sido</w:t>
      </w:r>
      <w:r>
        <w:rPr>
          <w:spacing w:val="-4"/>
          <w:sz w:val="20"/>
        </w:rPr>
        <w:t> </w:t>
      </w:r>
      <w:r>
        <w:rPr>
          <w:sz w:val="20"/>
        </w:rPr>
        <w:t>titular</w:t>
      </w:r>
      <w:r>
        <w:rPr>
          <w:spacing w:val="-3"/>
          <w:sz w:val="20"/>
        </w:rPr>
        <w:t> </w:t>
      </w:r>
      <w:r>
        <w:rPr>
          <w:sz w:val="20"/>
        </w:rPr>
        <w:t>de</w:t>
      </w:r>
      <w:r>
        <w:rPr>
          <w:spacing w:val="-2"/>
          <w:sz w:val="20"/>
        </w:rPr>
        <w:t> </w:t>
      </w:r>
      <w:r>
        <w:rPr>
          <w:sz w:val="20"/>
        </w:rPr>
        <w:t>alguna</w:t>
      </w:r>
      <w:r>
        <w:rPr>
          <w:spacing w:val="-3"/>
          <w:sz w:val="20"/>
        </w:rPr>
        <w:t> </w:t>
      </w:r>
      <w:r>
        <w:rPr>
          <w:sz w:val="20"/>
        </w:rPr>
        <w:t>Dependencia</w:t>
      </w:r>
      <w:r>
        <w:rPr>
          <w:spacing w:val="-3"/>
          <w:sz w:val="20"/>
        </w:rPr>
        <w:t> </w:t>
      </w:r>
      <w:r>
        <w:rPr>
          <w:sz w:val="20"/>
        </w:rPr>
        <w:t>de</w:t>
      </w:r>
      <w:r>
        <w:rPr>
          <w:spacing w:val="-4"/>
          <w:sz w:val="20"/>
        </w:rPr>
        <w:t> </w:t>
      </w:r>
      <w:r>
        <w:rPr>
          <w:sz w:val="20"/>
        </w:rPr>
        <w:t>la</w:t>
      </w:r>
      <w:r>
        <w:rPr>
          <w:spacing w:val="-4"/>
          <w:sz w:val="20"/>
        </w:rPr>
        <w:t> </w:t>
      </w:r>
      <w:r>
        <w:rPr>
          <w:sz w:val="20"/>
        </w:rPr>
        <w:t>Administración</w:t>
      </w:r>
      <w:r>
        <w:rPr>
          <w:spacing w:val="-3"/>
          <w:sz w:val="20"/>
        </w:rPr>
        <w:t> </w:t>
      </w:r>
      <w:r>
        <w:rPr>
          <w:sz w:val="20"/>
        </w:rPr>
        <w:t>Pública</w:t>
      </w:r>
      <w:r>
        <w:rPr>
          <w:spacing w:val="-4"/>
          <w:sz w:val="20"/>
        </w:rPr>
        <w:t> </w:t>
      </w:r>
      <w:r>
        <w:rPr>
          <w:sz w:val="20"/>
        </w:rPr>
        <w:t>del</w:t>
      </w:r>
      <w:r>
        <w:rPr>
          <w:spacing w:val="-3"/>
          <w:sz w:val="20"/>
        </w:rPr>
        <w:t> </w:t>
      </w:r>
      <w:r>
        <w:rPr>
          <w:sz w:val="20"/>
        </w:rPr>
        <w:t>Estado,</w:t>
      </w:r>
      <w:r>
        <w:rPr>
          <w:spacing w:val="-5"/>
          <w:sz w:val="20"/>
        </w:rPr>
        <w:t> </w:t>
      </w:r>
      <w:r>
        <w:rPr>
          <w:sz w:val="20"/>
        </w:rPr>
        <w:t>titular</w:t>
      </w:r>
      <w:r>
        <w:rPr>
          <w:spacing w:val="-3"/>
          <w:sz w:val="20"/>
        </w:rPr>
        <w:t> </w:t>
      </w:r>
      <w:r>
        <w:rPr>
          <w:sz w:val="20"/>
        </w:rPr>
        <w:t>de</w:t>
      </w:r>
      <w:r>
        <w:rPr>
          <w:spacing w:val="-4"/>
          <w:sz w:val="20"/>
        </w:rPr>
        <w:t> </w:t>
      </w:r>
      <w:r>
        <w:rPr>
          <w:sz w:val="20"/>
        </w:rPr>
        <w:t>la</w:t>
      </w:r>
      <w:r>
        <w:rPr>
          <w:spacing w:val="-7"/>
          <w:sz w:val="20"/>
        </w:rPr>
        <w:t> </w:t>
      </w:r>
      <w:r>
        <w:rPr>
          <w:sz w:val="20"/>
        </w:rPr>
        <w:t>Fiscalía General de Justicia del Estado, Senadora o Senador, Diputada o Diputado Federal, Diputada o Diputado Local, ni Gobernadora o Gobernador del Estado, durante el año previo al día de su nombramiento.</w:t>
      </w:r>
    </w:p>
    <w:p>
      <w:pPr>
        <w:spacing w:before="0"/>
        <w:ind w:left="0" w:right="108"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pacing w:val="-4"/>
          <w:sz w:val="14"/>
        </w:rPr>
        <w:t>2022.</w:t>
      </w:r>
    </w:p>
    <w:p>
      <w:pPr>
        <w:pStyle w:val="BodyText"/>
        <w:spacing w:before="68"/>
        <w:ind w:left="0"/>
        <w:rPr>
          <w:rFonts w:ascii="Arial"/>
          <w:i/>
          <w:sz w:val="14"/>
        </w:rPr>
      </w:pPr>
    </w:p>
    <w:p>
      <w:pPr>
        <w:pStyle w:val="ListParagraph"/>
        <w:numPr>
          <w:ilvl w:val="0"/>
          <w:numId w:val="10"/>
        </w:numPr>
        <w:tabs>
          <w:tab w:pos="469" w:val="left" w:leader="none"/>
        </w:tabs>
        <w:spacing w:line="240" w:lineRule="auto" w:before="0" w:after="0"/>
        <w:ind w:left="469" w:right="0" w:hanging="352"/>
        <w:jc w:val="left"/>
        <w:rPr>
          <w:rFonts w:ascii="Arial"/>
          <w:i/>
          <w:sz w:val="20"/>
        </w:rPr>
      </w:pPr>
      <w:r>
        <w:rPr>
          <w:rFonts w:ascii="Arial"/>
          <w:i/>
          <w:sz w:val="20"/>
        </w:rPr>
        <w:t>(DEROGADA,</w:t>
      </w:r>
      <w:r>
        <w:rPr>
          <w:rFonts w:ascii="Arial"/>
          <w:i/>
          <w:spacing w:val="-4"/>
          <w:sz w:val="20"/>
        </w:rPr>
        <w:t> </w:t>
      </w:r>
      <w:r>
        <w:rPr>
          <w:rFonts w:ascii="Arial"/>
          <w:i/>
          <w:sz w:val="20"/>
        </w:rPr>
        <w:t>P.O.</w:t>
      </w:r>
      <w:r>
        <w:rPr>
          <w:rFonts w:ascii="Arial"/>
          <w:i/>
          <w:spacing w:val="-5"/>
          <w:sz w:val="20"/>
        </w:rPr>
        <w:t> </w:t>
      </w:r>
      <w:r>
        <w:rPr>
          <w:rFonts w:ascii="Arial"/>
          <w:i/>
          <w:sz w:val="20"/>
        </w:rPr>
        <w:t>3</w:t>
      </w:r>
      <w:r>
        <w:rPr>
          <w:rFonts w:ascii="Arial"/>
          <w:i/>
          <w:spacing w:val="-3"/>
          <w:sz w:val="20"/>
        </w:rPr>
        <w:t> </w:t>
      </w:r>
      <w:r>
        <w:rPr>
          <w:rFonts w:ascii="Arial"/>
          <w:i/>
          <w:sz w:val="20"/>
        </w:rPr>
        <w:t>DE</w:t>
      </w:r>
      <w:r>
        <w:rPr>
          <w:rFonts w:ascii="Arial"/>
          <w:i/>
          <w:spacing w:val="-6"/>
          <w:sz w:val="20"/>
        </w:rPr>
        <w:t> </w:t>
      </w:r>
      <w:r>
        <w:rPr>
          <w:rFonts w:ascii="Arial"/>
          <w:i/>
          <w:sz w:val="20"/>
        </w:rPr>
        <w:t>MARZO</w:t>
      </w:r>
      <w:r>
        <w:rPr>
          <w:rFonts w:ascii="Arial"/>
          <w:i/>
          <w:spacing w:val="-4"/>
          <w:sz w:val="20"/>
        </w:rPr>
        <w:t> </w:t>
      </w:r>
      <w:r>
        <w:rPr>
          <w:rFonts w:ascii="Arial"/>
          <w:i/>
          <w:sz w:val="20"/>
        </w:rPr>
        <w:t>DE</w:t>
      </w:r>
      <w:r>
        <w:rPr>
          <w:rFonts w:ascii="Arial"/>
          <w:i/>
          <w:spacing w:val="-5"/>
          <w:sz w:val="20"/>
        </w:rPr>
        <w:t> </w:t>
      </w:r>
      <w:r>
        <w:rPr>
          <w:rFonts w:ascii="Arial"/>
          <w:i/>
          <w:spacing w:val="-2"/>
          <w:sz w:val="20"/>
        </w:rPr>
        <w:t>2014).</w:t>
      </w:r>
    </w:p>
    <w:p>
      <w:pPr>
        <w:pStyle w:val="BodyText"/>
        <w:spacing w:before="1"/>
        <w:ind w:left="0"/>
        <w:rPr>
          <w:rFonts w:ascii="Arial"/>
          <w:i/>
        </w:rPr>
      </w:pPr>
    </w:p>
    <w:p>
      <w:pPr>
        <w:pStyle w:val="ListParagraph"/>
        <w:numPr>
          <w:ilvl w:val="0"/>
          <w:numId w:val="10"/>
        </w:numPr>
        <w:tabs>
          <w:tab w:pos="523" w:val="left" w:leader="none"/>
        </w:tabs>
        <w:spacing w:line="240" w:lineRule="auto" w:before="0" w:after="0"/>
        <w:ind w:left="523" w:right="0" w:hanging="406"/>
        <w:jc w:val="left"/>
        <w:rPr>
          <w:rFonts w:ascii="Arial"/>
          <w:i/>
          <w:sz w:val="20"/>
        </w:rPr>
      </w:pPr>
      <w:r>
        <w:rPr>
          <w:rFonts w:ascii="Arial"/>
          <w:i/>
          <w:sz w:val="20"/>
        </w:rPr>
        <w:t>(DEROGADA,</w:t>
      </w:r>
      <w:r>
        <w:rPr>
          <w:rFonts w:ascii="Arial"/>
          <w:i/>
          <w:spacing w:val="-4"/>
          <w:sz w:val="20"/>
        </w:rPr>
        <w:t> </w:t>
      </w:r>
      <w:r>
        <w:rPr>
          <w:rFonts w:ascii="Arial"/>
          <w:i/>
          <w:sz w:val="20"/>
        </w:rPr>
        <w:t>P.O.</w:t>
      </w:r>
      <w:r>
        <w:rPr>
          <w:rFonts w:ascii="Arial"/>
          <w:i/>
          <w:spacing w:val="-4"/>
          <w:sz w:val="20"/>
        </w:rPr>
        <w:t> </w:t>
      </w:r>
      <w:r>
        <w:rPr>
          <w:rFonts w:ascii="Arial"/>
          <w:i/>
          <w:sz w:val="20"/>
        </w:rPr>
        <w:t>3</w:t>
      </w:r>
      <w:r>
        <w:rPr>
          <w:rFonts w:ascii="Arial"/>
          <w:i/>
          <w:spacing w:val="-3"/>
          <w:sz w:val="20"/>
        </w:rPr>
        <w:t> </w:t>
      </w:r>
      <w:r>
        <w:rPr>
          <w:rFonts w:ascii="Arial"/>
          <w:i/>
          <w:sz w:val="20"/>
        </w:rPr>
        <w:t>DE</w:t>
      </w:r>
      <w:r>
        <w:rPr>
          <w:rFonts w:ascii="Arial"/>
          <w:i/>
          <w:spacing w:val="-6"/>
          <w:sz w:val="20"/>
        </w:rPr>
        <w:t> </w:t>
      </w:r>
      <w:r>
        <w:rPr>
          <w:rFonts w:ascii="Arial"/>
          <w:i/>
          <w:sz w:val="20"/>
        </w:rPr>
        <w:t>MARZO</w:t>
      </w:r>
      <w:r>
        <w:rPr>
          <w:rFonts w:ascii="Arial"/>
          <w:i/>
          <w:spacing w:val="-5"/>
          <w:sz w:val="20"/>
        </w:rPr>
        <w:t> </w:t>
      </w:r>
      <w:r>
        <w:rPr>
          <w:rFonts w:ascii="Arial"/>
          <w:i/>
          <w:sz w:val="20"/>
        </w:rPr>
        <w:t>DE</w:t>
      </w:r>
      <w:r>
        <w:rPr>
          <w:rFonts w:ascii="Arial"/>
          <w:i/>
          <w:spacing w:val="-5"/>
          <w:sz w:val="20"/>
        </w:rPr>
        <w:t> </w:t>
      </w:r>
      <w:r>
        <w:rPr>
          <w:rFonts w:ascii="Arial"/>
          <w:i/>
          <w:spacing w:val="-2"/>
          <w:sz w:val="20"/>
        </w:rPr>
        <w:t>2014).</w:t>
      </w:r>
    </w:p>
    <w:p>
      <w:pPr>
        <w:spacing w:line="480" w:lineRule="auto" w:before="229"/>
        <w:ind w:left="117" w:right="4323" w:firstLine="0"/>
        <w:jc w:val="left"/>
        <w:rPr>
          <w:rFonts w:ascii="Arial"/>
          <w:i/>
          <w:sz w:val="20"/>
        </w:rPr>
      </w:pPr>
      <w:r>
        <w:rPr>
          <w:rFonts w:ascii="Arial"/>
          <w:b/>
          <w:sz w:val="20"/>
        </w:rPr>
        <w:t>IX</w:t>
      </w:r>
      <w:r>
        <w:rPr>
          <w:rFonts w:ascii="Arial"/>
          <w:b/>
          <w:spacing w:val="-7"/>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3</w:t>
      </w:r>
      <w:r>
        <w:rPr>
          <w:rFonts w:ascii="Arial"/>
          <w:i/>
          <w:spacing w:val="-6"/>
          <w:sz w:val="20"/>
        </w:rPr>
        <w:t> </w:t>
      </w:r>
      <w:r>
        <w:rPr>
          <w:rFonts w:ascii="Arial"/>
          <w:i/>
          <w:sz w:val="20"/>
        </w:rPr>
        <w:t>DE</w:t>
      </w:r>
      <w:r>
        <w:rPr>
          <w:rFonts w:ascii="Arial"/>
          <w:i/>
          <w:spacing w:val="-6"/>
          <w:sz w:val="20"/>
        </w:rPr>
        <w:t> </w:t>
      </w:r>
      <w:r>
        <w:rPr>
          <w:rFonts w:ascii="Arial"/>
          <w:i/>
          <w:sz w:val="20"/>
        </w:rPr>
        <w:t>MARZO</w:t>
      </w:r>
      <w:r>
        <w:rPr>
          <w:rFonts w:ascii="Arial"/>
          <w:i/>
          <w:spacing w:val="-5"/>
          <w:sz w:val="20"/>
        </w:rPr>
        <w:t> </w:t>
      </w:r>
      <w:r>
        <w:rPr>
          <w:rFonts w:ascii="Arial"/>
          <w:i/>
          <w:sz w:val="20"/>
        </w:rPr>
        <w:t>DE</w:t>
      </w:r>
      <w:r>
        <w:rPr>
          <w:rFonts w:ascii="Arial"/>
          <w:i/>
          <w:spacing w:val="-6"/>
          <w:sz w:val="20"/>
        </w:rPr>
        <w:t> </w:t>
      </w:r>
      <w:r>
        <w:rPr>
          <w:rFonts w:ascii="Arial"/>
          <w:i/>
          <w:sz w:val="20"/>
        </w:rPr>
        <w:t>2014). (DEROGADO, P.O. 3 DE MARZO DE 2014).</w:t>
      </w:r>
    </w:p>
    <w:p>
      <w:pPr>
        <w:spacing w:after="0" w:line="480" w:lineRule="auto"/>
        <w:jc w:val="left"/>
        <w:rPr>
          <w:rFonts w:ascii="Arial"/>
          <w:sz w:val="20"/>
        </w:rPr>
        <w:sectPr>
          <w:pgSz w:w="12250" w:h="15850"/>
          <w:pgMar w:header="0" w:footer="740" w:top="1680" w:bottom="940" w:left="1160" w:right="1220"/>
        </w:sectPr>
      </w:pPr>
    </w:p>
    <w:p>
      <w:pPr>
        <w:pStyle w:val="BodyText"/>
        <w:spacing w:before="83"/>
        <w:ind w:right="113"/>
        <w:jc w:val="both"/>
      </w:pPr>
      <w:r>
        <w:rPr/>
        <w:t>Los</w:t>
      </w:r>
      <w:r>
        <w:rPr>
          <w:spacing w:val="-4"/>
        </w:rPr>
        <w:t> </w:t>
      </w:r>
      <w:r>
        <w:rPr/>
        <w:t>nombramientos</w:t>
      </w:r>
      <w:r>
        <w:rPr>
          <w:spacing w:val="-4"/>
        </w:rPr>
        <w:t> </w:t>
      </w:r>
      <w:r>
        <w:rPr/>
        <w:t>de</w:t>
      </w:r>
      <w:r>
        <w:rPr>
          <w:spacing w:val="-4"/>
        </w:rPr>
        <w:t> </w:t>
      </w:r>
      <w:r>
        <w:rPr/>
        <w:t>los</w:t>
      </w:r>
      <w:r>
        <w:rPr>
          <w:spacing w:val="-2"/>
        </w:rPr>
        <w:t> </w:t>
      </w:r>
      <w:r>
        <w:rPr/>
        <w:t>magistrados</w:t>
      </w:r>
      <w:r>
        <w:rPr>
          <w:spacing w:val="-4"/>
        </w:rPr>
        <w:t> </w:t>
      </w:r>
      <w:r>
        <w:rPr/>
        <w:t>y</w:t>
      </w:r>
      <w:r>
        <w:rPr>
          <w:spacing w:val="-4"/>
        </w:rPr>
        <w:t> </w:t>
      </w:r>
      <w:r>
        <w:rPr/>
        <w:t>jueces</w:t>
      </w:r>
      <w:r>
        <w:rPr>
          <w:spacing w:val="-4"/>
        </w:rPr>
        <w:t> </w:t>
      </w:r>
      <w:r>
        <w:rPr/>
        <w:t>serán</w:t>
      </w:r>
      <w:r>
        <w:rPr>
          <w:spacing w:val="-3"/>
        </w:rPr>
        <w:t> </w:t>
      </w:r>
      <w:r>
        <w:rPr/>
        <w:t>hechos</w:t>
      </w:r>
      <w:r>
        <w:rPr>
          <w:spacing w:val="-4"/>
        </w:rPr>
        <w:t> </w:t>
      </w:r>
      <w:r>
        <w:rPr/>
        <w:t>preferentemente</w:t>
      </w:r>
      <w:r>
        <w:rPr>
          <w:spacing w:val="-4"/>
        </w:rPr>
        <w:t> </w:t>
      </w:r>
      <w:r>
        <w:rPr/>
        <w:t>entre</w:t>
      </w:r>
      <w:r>
        <w:rPr>
          <w:spacing w:val="-4"/>
        </w:rPr>
        <w:t> </w:t>
      </w:r>
      <w:r>
        <w:rPr/>
        <w:t>aquellas</w:t>
      </w:r>
      <w:r>
        <w:rPr>
          <w:spacing w:val="-4"/>
        </w:rPr>
        <w:t> </w:t>
      </w:r>
      <w:r>
        <w:rPr/>
        <w:t>personas</w:t>
      </w:r>
      <w:r>
        <w:rPr>
          <w:spacing w:val="-4"/>
        </w:rPr>
        <w:t> </w:t>
      </w:r>
      <w:r>
        <w:rPr/>
        <w:t>que hayan</w:t>
      </w:r>
      <w:r>
        <w:rPr>
          <w:spacing w:val="-4"/>
        </w:rPr>
        <w:t> </w:t>
      </w:r>
      <w:r>
        <w:rPr/>
        <w:t>prestado</w:t>
      </w:r>
      <w:r>
        <w:rPr>
          <w:spacing w:val="-4"/>
        </w:rPr>
        <w:t> </w:t>
      </w:r>
      <w:r>
        <w:rPr/>
        <w:t>sus</w:t>
      </w:r>
      <w:r>
        <w:rPr>
          <w:spacing w:val="-5"/>
        </w:rPr>
        <w:t> </w:t>
      </w:r>
      <w:r>
        <w:rPr/>
        <w:t>servicios</w:t>
      </w:r>
      <w:r>
        <w:rPr>
          <w:spacing w:val="-5"/>
        </w:rPr>
        <w:t> </w:t>
      </w:r>
      <w:r>
        <w:rPr/>
        <w:t>con</w:t>
      </w:r>
      <w:r>
        <w:rPr>
          <w:spacing w:val="-4"/>
        </w:rPr>
        <w:t> </w:t>
      </w:r>
      <w:r>
        <w:rPr/>
        <w:t>eficiencia</w:t>
      </w:r>
      <w:r>
        <w:rPr>
          <w:spacing w:val="-4"/>
        </w:rPr>
        <w:t> </w:t>
      </w:r>
      <w:r>
        <w:rPr/>
        <w:t>y</w:t>
      </w:r>
      <w:r>
        <w:rPr>
          <w:spacing w:val="-4"/>
        </w:rPr>
        <w:t> </w:t>
      </w:r>
      <w:r>
        <w:rPr/>
        <w:t>probidad</w:t>
      </w:r>
      <w:r>
        <w:rPr>
          <w:spacing w:val="-6"/>
        </w:rPr>
        <w:t> </w:t>
      </w:r>
      <w:r>
        <w:rPr/>
        <w:t>en</w:t>
      </w:r>
      <w:r>
        <w:rPr>
          <w:spacing w:val="-3"/>
        </w:rPr>
        <w:t> </w:t>
      </w:r>
      <w:r>
        <w:rPr/>
        <w:t>la</w:t>
      </w:r>
      <w:r>
        <w:rPr>
          <w:spacing w:val="-4"/>
        </w:rPr>
        <w:t> </w:t>
      </w:r>
      <w:r>
        <w:rPr/>
        <w:t>administración</w:t>
      </w:r>
      <w:r>
        <w:rPr>
          <w:spacing w:val="-4"/>
        </w:rPr>
        <w:t> </w:t>
      </w:r>
      <w:r>
        <w:rPr/>
        <w:t>de</w:t>
      </w:r>
      <w:r>
        <w:rPr>
          <w:spacing w:val="-4"/>
        </w:rPr>
        <w:t> </w:t>
      </w:r>
      <w:r>
        <w:rPr/>
        <w:t>justicia</w:t>
      </w:r>
      <w:r>
        <w:rPr>
          <w:spacing w:val="-3"/>
        </w:rPr>
        <w:t> </w:t>
      </w:r>
      <w:r>
        <w:rPr/>
        <w:t>o</w:t>
      </w:r>
      <w:r>
        <w:rPr>
          <w:spacing w:val="-4"/>
        </w:rPr>
        <w:t> </w:t>
      </w:r>
      <w:r>
        <w:rPr/>
        <w:t>que</w:t>
      </w:r>
      <w:r>
        <w:rPr>
          <w:spacing w:val="-3"/>
        </w:rPr>
        <w:t> </w:t>
      </w:r>
      <w:r>
        <w:rPr/>
        <w:t>lo</w:t>
      </w:r>
      <w:r>
        <w:rPr>
          <w:spacing w:val="-4"/>
        </w:rPr>
        <w:t> </w:t>
      </w:r>
      <w:r>
        <w:rPr/>
        <w:t>merezcan</w:t>
      </w:r>
      <w:r>
        <w:rPr>
          <w:spacing w:val="-6"/>
        </w:rPr>
        <w:t> </w:t>
      </w:r>
      <w:r>
        <w:rPr/>
        <w:t>por su honorabilidad, competencia y antecedentes, en otras ramas de la profesión jurídica.</w:t>
      </w:r>
    </w:p>
    <w:p>
      <w:pPr>
        <w:pStyle w:val="BodyText"/>
        <w:spacing w:before="230"/>
        <w:ind w:right="106"/>
        <w:jc w:val="both"/>
      </w:pPr>
      <w:r>
        <w:rPr>
          <w:rFonts w:ascii="Arial" w:hAnsi="Arial"/>
          <w:b/>
        </w:rPr>
        <w:t>Artículo 96.- </w:t>
      </w:r>
      <w:r>
        <w:rPr/>
        <w:t>Los nombramientos de Magistrados del Tribunal Superior de Justicia y Tribunal de Justicia Administrativa, que el Gobernador someta al Congreso del Estado, serán aprobados o no dentro del improrrogable término de diez días.</w:t>
      </w:r>
    </w:p>
    <w:p>
      <w:pPr>
        <w:pStyle w:val="BodyText"/>
        <w:spacing w:before="229"/>
        <w:ind w:right="116"/>
        <w:jc w:val="both"/>
      </w:pPr>
      <w:r>
        <w:rPr/>
        <w:t>Si el Congreso del Estado, nada resolviere dentro del plazo señalado, se tendrán por aprobados los nombramientos y el o los designados entrarán a desempeñar sus funciones.</w:t>
      </w:r>
    </w:p>
    <w:p>
      <w:pPr>
        <w:pStyle w:val="BodyText"/>
        <w:ind w:left="0"/>
      </w:pPr>
    </w:p>
    <w:p>
      <w:pPr>
        <w:pStyle w:val="BodyText"/>
        <w:spacing w:before="1"/>
        <w:ind w:left="0"/>
      </w:pPr>
    </w:p>
    <w:p>
      <w:pPr>
        <w:pStyle w:val="BodyText"/>
        <w:spacing w:before="1"/>
        <w:ind w:right="111"/>
        <w:jc w:val="both"/>
      </w:pPr>
      <w:r>
        <w:rPr/>
        <w:t>En</w:t>
      </w:r>
      <w:r>
        <w:rPr>
          <w:spacing w:val="-10"/>
        </w:rPr>
        <w:t> </w:t>
      </w:r>
      <w:r>
        <w:rPr/>
        <w:t>caso</w:t>
      </w:r>
      <w:r>
        <w:rPr>
          <w:spacing w:val="-9"/>
        </w:rPr>
        <w:t> </w:t>
      </w:r>
      <w:r>
        <w:rPr/>
        <w:t>de</w:t>
      </w:r>
      <w:r>
        <w:rPr>
          <w:spacing w:val="-9"/>
        </w:rPr>
        <w:t> </w:t>
      </w:r>
      <w:r>
        <w:rPr/>
        <w:t>que</w:t>
      </w:r>
      <w:r>
        <w:rPr>
          <w:spacing w:val="-10"/>
        </w:rPr>
        <w:t> </w:t>
      </w:r>
      <w:r>
        <w:rPr/>
        <w:t>no</w:t>
      </w:r>
      <w:r>
        <w:rPr>
          <w:spacing w:val="-9"/>
        </w:rPr>
        <w:t> </w:t>
      </w:r>
      <w:r>
        <w:rPr/>
        <w:t>se</w:t>
      </w:r>
      <w:r>
        <w:rPr>
          <w:spacing w:val="-10"/>
        </w:rPr>
        <w:t> </w:t>
      </w:r>
      <w:r>
        <w:rPr/>
        <w:t>aprueben</w:t>
      </w:r>
      <w:r>
        <w:rPr>
          <w:spacing w:val="-9"/>
        </w:rPr>
        <w:t> </w:t>
      </w:r>
      <w:r>
        <w:rPr/>
        <w:t>dos</w:t>
      </w:r>
      <w:r>
        <w:rPr>
          <w:spacing w:val="-8"/>
        </w:rPr>
        <w:t> </w:t>
      </w:r>
      <w:r>
        <w:rPr/>
        <w:t>nombramientos</w:t>
      </w:r>
      <w:r>
        <w:rPr>
          <w:spacing w:val="-10"/>
        </w:rPr>
        <w:t> </w:t>
      </w:r>
      <w:r>
        <w:rPr/>
        <w:t>sucesivos</w:t>
      </w:r>
      <w:r>
        <w:rPr>
          <w:spacing w:val="-9"/>
        </w:rPr>
        <w:t> </w:t>
      </w:r>
      <w:r>
        <w:rPr/>
        <w:t>respecto</w:t>
      </w:r>
      <w:r>
        <w:rPr>
          <w:spacing w:val="-9"/>
        </w:rPr>
        <w:t> </w:t>
      </w:r>
      <w:r>
        <w:rPr/>
        <w:t>a</w:t>
      </w:r>
      <w:r>
        <w:rPr>
          <w:spacing w:val="-10"/>
        </w:rPr>
        <w:t> </w:t>
      </w:r>
      <w:r>
        <w:rPr/>
        <w:t>una</w:t>
      </w:r>
      <w:r>
        <w:rPr>
          <w:spacing w:val="-9"/>
        </w:rPr>
        <w:t> </w:t>
      </w:r>
      <w:r>
        <w:rPr/>
        <w:t>misma</w:t>
      </w:r>
      <w:r>
        <w:rPr>
          <w:spacing w:val="-11"/>
        </w:rPr>
        <w:t> </w:t>
      </w:r>
      <w:r>
        <w:rPr/>
        <w:t>vacante,</w:t>
      </w:r>
      <w:r>
        <w:rPr>
          <w:spacing w:val="-11"/>
        </w:rPr>
        <w:t> </w:t>
      </w:r>
      <w:r>
        <w:rPr/>
        <w:t>el</w:t>
      </w:r>
      <w:r>
        <w:rPr>
          <w:spacing w:val="-11"/>
        </w:rPr>
        <w:t> </w:t>
      </w:r>
      <w:r>
        <w:rPr/>
        <w:t>Gobernador del Estado hará un tercero, que surtirá efecto desde luego, como provisional y será sometido a la consideración del Congreso del Estado en el siguiente período de sesiones.</w:t>
      </w:r>
    </w:p>
    <w:p>
      <w:pPr>
        <w:pStyle w:val="BodyText"/>
        <w:spacing w:before="229"/>
        <w:ind w:right="113"/>
        <w:jc w:val="both"/>
      </w:pPr>
      <w:r>
        <w:rPr/>
        <w:t>Dentro de los primeros diez días de sesiones del Congreso del Estado se deberá aprobar o rechazar el nombramiento; si nada se resuelve el Magistrado nombrado provisionalmente continuará en sus funciones con el carácter definitivo, y el Gobernador hará la declaratoria correspondiente.</w:t>
      </w:r>
    </w:p>
    <w:p>
      <w:pPr>
        <w:pStyle w:val="BodyText"/>
        <w:spacing w:before="230"/>
        <w:ind w:right="116"/>
        <w:jc w:val="both"/>
      </w:pPr>
      <w:r>
        <w:rPr/>
        <w:t>Si el Congreso desecha el nombramiento, cesará desde luego en sus funciones el Magistrado provisional y el Gobernador someterá nuevo nombramiento en los términos que se indican en este precepto.</w:t>
      </w:r>
    </w:p>
    <w:p>
      <w:pPr>
        <w:pStyle w:val="BodyText"/>
        <w:spacing w:before="1"/>
        <w:ind w:left="0"/>
      </w:pPr>
    </w:p>
    <w:p>
      <w:pPr>
        <w:pStyle w:val="BodyText"/>
        <w:ind w:right="110"/>
        <w:jc w:val="both"/>
      </w:pPr>
      <w:r>
        <w:rPr/>
        <w:t>Los</w:t>
      </w:r>
      <w:r>
        <w:rPr>
          <w:spacing w:val="-12"/>
        </w:rPr>
        <w:t> </w:t>
      </w:r>
      <w:r>
        <w:rPr/>
        <w:t>magistrados</w:t>
      </w:r>
      <w:r>
        <w:rPr>
          <w:spacing w:val="-13"/>
        </w:rPr>
        <w:t> </w:t>
      </w:r>
      <w:r>
        <w:rPr/>
        <w:t>que</w:t>
      </w:r>
      <w:r>
        <w:rPr>
          <w:spacing w:val="-14"/>
        </w:rPr>
        <w:t> </w:t>
      </w:r>
      <w:r>
        <w:rPr/>
        <w:t>integren</w:t>
      </w:r>
      <w:r>
        <w:rPr>
          <w:spacing w:val="-14"/>
        </w:rPr>
        <w:t> </w:t>
      </w:r>
      <w:r>
        <w:rPr/>
        <w:t>el</w:t>
      </w:r>
      <w:r>
        <w:rPr>
          <w:spacing w:val="-13"/>
        </w:rPr>
        <w:t> </w:t>
      </w:r>
      <w:r>
        <w:rPr/>
        <w:t>Tribunal</w:t>
      </w:r>
      <w:r>
        <w:rPr>
          <w:spacing w:val="-12"/>
        </w:rPr>
        <w:t> </w:t>
      </w:r>
      <w:r>
        <w:rPr/>
        <w:t>Electoral</w:t>
      </w:r>
      <w:r>
        <w:rPr>
          <w:spacing w:val="-14"/>
        </w:rPr>
        <w:t> </w:t>
      </w:r>
      <w:r>
        <w:rPr/>
        <w:t>serán</w:t>
      </w:r>
      <w:r>
        <w:rPr>
          <w:spacing w:val="-14"/>
        </w:rPr>
        <w:t> </w:t>
      </w:r>
      <w:r>
        <w:rPr/>
        <w:t>electos</w:t>
      </w:r>
      <w:r>
        <w:rPr>
          <w:spacing w:val="-12"/>
        </w:rPr>
        <w:t> </w:t>
      </w:r>
      <w:r>
        <w:rPr/>
        <w:t>por</w:t>
      </w:r>
      <w:r>
        <w:rPr>
          <w:spacing w:val="-10"/>
        </w:rPr>
        <w:t> </w:t>
      </w:r>
      <w:r>
        <w:rPr/>
        <w:t>la</w:t>
      </w:r>
      <w:r>
        <w:rPr>
          <w:spacing w:val="-14"/>
        </w:rPr>
        <w:t> </w:t>
      </w:r>
      <w:r>
        <w:rPr/>
        <w:t>Cámara</w:t>
      </w:r>
      <w:r>
        <w:rPr>
          <w:spacing w:val="-14"/>
        </w:rPr>
        <w:t> </w:t>
      </w:r>
      <w:r>
        <w:rPr/>
        <w:t>de</w:t>
      </w:r>
      <w:r>
        <w:rPr>
          <w:spacing w:val="-10"/>
        </w:rPr>
        <w:t> </w:t>
      </w:r>
      <w:r>
        <w:rPr/>
        <w:t>Senadores,</w:t>
      </w:r>
      <w:r>
        <w:rPr>
          <w:spacing w:val="-11"/>
        </w:rPr>
        <w:t> </w:t>
      </w:r>
      <w:r>
        <w:rPr/>
        <w:t>en</w:t>
      </w:r>
      <w:r>
        <w:rPr>
          <w:spacing w:val="-12"/>
        </w:rPr>
        <w:t> </w:t>
      </w:r>
      <w:r>
        <w:rPr/>
        <w:t>los</w:t>
      </w:r>
      <w:r>
        <w:rPr>
          <w:spacing w:val="-13"/>
        </w:rPr>
        <w:t> </w:t>
      </w:r>
      <w:r>
        <w:rPr/>
        <w:t>términos que determine la ley.</w:t>
      </w:r>
    </w:p>
    <w:p>
      <w:pPr>
        <w:spacing w:line="480" w:lineRule="auto" w:before="229"/>
        <w:ind w:left="117" w:right="3923" w:firstLine="0"/>
        <w:jc w:val="left"/>
        <w:rPr>
          <w:rFonts w:ascii="Arial"/>
          <w:i/>
          <w:sz w:val="20"/>
        </w:rPr>
      </w:pPr>
      <w:r>
        <w:rPr>
          <w:sz w:val="20"/>
        </w:rPr>
        <w:t>I.- </w:t>
      </w:r>
      <w:r>
        <w:rPr>
          <w:rFonts w:ascii="Arial"/>
          <w:i/>
          <w:sz w:val="20"/>
        </w:rPr>
        <w:t>(DEROGADA, P.O. ALCANCE 22 DE DICIEMBRE DE 2014). </w:t>
      </w:r>
      <w:r>
        <w:rPr>
          <w:sz w:val="20"/>
        </w:rPr>
        <w:t>II.- </w:t>
      </w:r>
      <w:r>
        <w:rPr>
          <w:rFonts w:ascii="Arial"/>
          <w:i/>
          <w:sz w:val="20"/>
        </w:rPr>
        <w:t>(DEROGADA, P.O. ALCANCE 22 DE DICIEMBRE DE 2014). </w:t>
      </w:r>
      <w:r>
        <w:rPr>
          <w:sz w:val="20"/>
        </w:rPr>
        <w:t>III.-</w:t>
      </w:r>
      <w:r>
        <w:rPr>
          <w:spacing w:val="-2"/>
          <w:sz w:val="20"/>
        </w:rPr>
        <w:t> </w:t>
      </w:r>
      <w:r>
        <w:rPr>
          <w:rFonts w:ascii="Arial"/>
          <w:i/>
          <w:sz w:val="20"/>
        </w:rPr>
        <w:t>(DEROGADA,</w:t>
      </w:r>
      <w:r>
        <w:rPr>
          <w:rFonts w:ascii="Arial"/>
          <w:i/>
          <w:spacing w:val="-1"/>
          <w:sz w:val="20"/>
        </w:rPr>
        <w:t> </w:t>
      </w:r>
      <w:r>
        <w:rPr>
          <w:rFonts w:ascii="Arial"/>
          <w:i/>
          <w:sz w:val="20"/>
        </w:rPr>
        <w:t>P.O.</w:t>
      </w:r>
      <w:r>
        <w:rPr>
          <w:rFonts w:ascii="Arial"/>
          <w:i/>
          <w:spacing w:val="-1"/>
          <w:sz w:val="20"/>
        </w:rPr>
        <w:t> </w:t>
      </w:r>
      <w:r>
        <w:rPr>
          <w:rFonts w:ascii="Arial"/>
          <w:i/>
          <w:sz w:val="20"/>
        </w:rPr>
        <w:t>ALCANCE</w:t>
      </w:r>
      <w:r>
        <w:rPr>
          <w:rFonts w:ascii="Arial"/>
          <w:i/>
          <w:spacing w:val="-3"/>
          <w:sz w:val="20"/>
        </w:rPr>
        <w:t> </w:t>
      </w:r>
      <w:r>
        <w:rPr>
          <w:rFonts w:ascii="Arial"/>
          <w:i/>
          <w:sz w:val="20"/>
        </w:rPr>
        <w:t>22</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3"/>
          <w:sz w:val="20"/>
        </w:rPr>
        <w:t> </w:t>
      </w:r>
      <w:r>
        <w:rPr>
          <w:rFonts w:ascii="Arial"/>
          <w:i/>
          <w:sz w:val="20"/>
        </w:rPr>
        <w:t>DE</w:t>
      </w:r>
      <w:r>
        <w:rPr>
          <w:rFonts w:ascii="Arial"/>
          <w:i/>
          <w:spacing w:val="-3"/>
          <w:sz w:val="20"/>
        </w:rPr>
        <w:t> </w:t>
      </w:r>
      <w:r>
        <w:rPr>
          <w:rFonts w:ascii="Arial"/>
          <w:i/>
          <w:sz w:val="20"/>
        </w:rPr>
        <w:t>2014). </w:t>
      </w:r>
      <w:r>
        <w:rPr>
          <w:sz w:val="20"/>
        </w:rPr>
        <w:t>IV.-</w:t>
      </w:r>
      <w:r>
        <w:rPr>
          <w:spacing w:val="-5"/>
          <w:sz w:val="20"/>
        </w:rPr>
        <w:t> </w:t>
      </w:r>
      <w:r>
        <w:rPr>
          <w:rFonts w:ascii="Arial"/>
          <w:i/>
          <w:sz w:val="20"/>
        </w:rPr>
        <w:t>(DEROGADA,</w:t>
      </w:r>
      <w:r>
        <w:rPr>
          <w:rFonts w:ascii="Arial"/>
          <w:i/>
          <w:spacing w:val="-6"/>
          <w:sz w:val="20"/>
        </w:rPr>
        <w:t> </w:t>
      </w:r>
      <w:r>
        <w:rPr>
          <w:rFonts w:ascii="Arial"/>
          <w:i/>
          <w:sz w:val="20"/>
        </w:rPr>
        <w:t>P.O.</w:t>
      </w:r>
      <w:r>
        <w:rPr>
          <w:rFonts w:ascii="Arial"/>
          <w:i/>
          <w:spacing w:val="-5"/>
          <w:sz w:val="20"/>
        </w:rPr>
        <w:t> </w:t>
      </w:r>
      <w:r>
        <w:rPr>
          <w:rFonts w:ascii="Arial"/>
          <w:i/>
          <w:sz w:val="20"/>
        </w:rPr>
        <w:t>ALCANCE</w:t>
      </w:r>
      <w:r>
        <w:rPr>
          <w:rFonts w:ascii="Arial"/>
          <w:i/>
          <w:spacing w:val="-6"/>
          <w:sz w:val="20"/>
        </w:rPr>
        <w:t> </w:t>
      </w:r>
      <w:r>
        <w:rPr>
          <w:rFonts w:ascii="Arial"/>
          <w:i/>
          <w:sz w:val="20"/>
        </w:rPr>
        <w:t>22</w:t>
      </w:r>
      <w:r>
        <w:rPr>
          <w:rFonts w:ascii="Arial"/>
          <w:i/>
          <w:spacing w:val="-6"/>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2014).</w:t>
      </w:r>
    </w:p>
    <w:p>
      <w:pPr>
        <w:pStyle w:val="BodyText"/>
        <w:spacing w:before="1"/>
        <w:ind w:right="107"/>
        <w:jc w:val="both"/>
      </w:pPr>
      <w:r>
        <w:rPr>
          <w:rFonts w:ascii="Arial" w:hAnsi="Arial"/>
          <w:b/>
        </w:rPr>
        <w:t>Artículo</w:t>
      </w:r>
      <w:r>
        <w:rPr>
          <w:rFonts w:ascii="Arial" w:hAnsi="Arial"/>
          <w:b/>
          <w:spacing w:val="-2"/>
        </w:rPr>
        <w:t> </w:t>
      </w:r>
      <w:r>
        <w:rPr>
          <w:rFonts w:ascii="Arial" w:hAnsi="Arial"/>
          <w:b/>
        </w:rPr>
        <w:t>97.-</w:t>
      </w:r>
      <w:r>
        <w:rPr>
          <w:rFonts w:ascii="Arial" w:hAnsi="Arial"/>
          <w:b/>
          <w:spacing w:val="-2"/>
        </w:rPr>
        <w:t> </w:t>
      </w:r>
      <w:r>
        <w:rPr/>
        <w:t>Los</w:t>
      </w:r>
      <w:r>
        <w:rPr>
          <w:spacing w:val="-2"/>
        </w:rPr>
        <w:t> </w:t>
      </w:r>
      <w:r>
        <w:rPr/>
        <w:t>magistrados</w:t>
      </w:r>
      <w:r>
        <w:rPr>
          <w:spacing w:val="-2"/>
        </w:rPr>
        <w:t> </w:t>
      </w:r>
      <w:r>
        <w:rPr/>
        <w:t>del</w:t>
      </w:r>
      <w:r>
        <w:rPr>
          <w:spacing w:val="-4"/>
        </w:rPr>
        <w:t> </w:t>
      </w:r>
      <w:r>
        <w:rPr/>
        <w:t>Tribunal</w:t>
      </w:r>
      <w:r>
        <w:rPr>
          <w:spacing w:val="-2"/>
        </w:rPr>
        <w:t> </w:t>
      </w:r>
      <w:r>
        <w:rPr/>
        <w:t>Superior</w:t>
      </w:r>
      <w:r>
        <w:rPr>
          <w:spacing w:val="-3"/>
        </w:rPr>
        <w:t> </w:t>
      </w:r>
      <w:r>
        <w:rPr/>
        <w:t>de</w:t>
      </w:r>
      <w:r>
        <w:rPr>
          <w:spacing w:val="-3"/>
        </w:rPr>
        <w:t> </w:t>
      </w:r>
      <w:r>
        <w:rPr/>
        <w:t>Justicia</w:t>
      </w:r>
      <w:r>
        <w:rPr>
          <w:spacing w:val="-2"/>
        </w:rPr>
        <w:t> </w:t>
      </w:r>
      <w:r>
        <w:rPr/>
        <w:t>y</w:t>
      </w:r>
      <w:r>
        <w:rPr>
          <w:spacing w:val="-2"/>
        </w:rPr>
        <w:t> </w:t>
      </w:r>
      <w:r>
        <w:rPr/>
        <w:t>Tribunal</w:t>
      </w:r>
      <w:r>
        <w:rPr>
          <w:spacing w:val="-4"/>
        </w:rPr>
        <w:t> </w:t>
      </w:r>
      <w:r>
        <w:rPr/>
        <w:t>de</w:t>
      </w:r>
      <w:r>
        <w:rPr>
          <w:spacing w:val="-2"/>
        </w:rPr>
        <w:t> </w:t>
      </w:r>
      <w:r>
        <w:rPr/>
        <w:t>Justicia</w:t>
      </w:r>
      <w:r>
        <w:rPr>
          <w:spacing w:val="-2"/>
        </w:rPr>
        <w:t> </w:t>
      </w:r>
      <w:r>
        <w:rPr/>
        <w:t>Administrativa,</w:t>
      </w:r>
      <w:r>
        <w:rPr>
          <w:spacing w:val="-3"/>
        </w:rPr>
        <w:t> </w:t>
      </w:r>
      <w:r>
        <w:rPr/>
        <w:t>durarán en el ejercicio de su cargo seis años a partir de su nombramiento; podrán ser reelectos y si lo fueren sólo podrán ser privados de sus puestos en los términos que determinan esta Constitución y la Ley de Responsabilidades de los Servidores Públicos del Estado. La duración de los Magistrados del Tribunal Electoral en el ejercicio de su cargo, se determinará por lo dispuesto en la Ley orgánica.</w:t>
      </w:r>
    </w:p>
    <w:p>
      <w:pPr>
        <w:pStyle w:val="BodyText"/>
        <w:ind w:left="0"/>
      </w:pPr>
    </w:p>
    <w:p>
      <w:pPr>
        <w:pStyle w:val="BodyText"/>
        <w:jc w:val="both"/>
      </w:pPr>
      <w:r>
        <w:rPr/>
        <w:t>Obtendrán</w:t>
      </w:r>
      <w:r>
        <w:rPr>
          <w:spacing w:val="-6"/>
        </w:rPr>
        <w:t> </w:t>
      </w:r>
      <w:r>
        <w:rPr/>
        <w:t>su</w:t>
      </w:r>
      <w:r>
        <w:rPr>
          <w:spacing w:val="-6"/>
        </w:rPr>
        <w:t> </w:t>
      </w:r>
      <w:r>
        <w:rPr/>
        <w:t>jubilación</w:t>
      </w:r>
      <w:r>
        <w:rPr>
          <w:spacing w:val="-6"/>
        </w:rPr>
        <w:t> </w:t>
      </w:r>
      <w:r>
        <w:rPr/>
        <w:t>al</w:t>
      </w:r>
      <w:r>
        <w:rPr>
          <w:spacing w:val="-7"/>
        </w:rPr>
        <w:t> </w:t>
      </w:r>
      <w:r>
        <w:rPr/>
        <w:t>totalizar</w:t>
      </w:r>
      <w:r>
        <w:rPr>
          <w:spacing w:val="-6"/>
        </w:rPr>
        <w:t> </w:t>
      </w:r>
      <w:r>
        <w:rPr/>
        <w:t>60</w:t>
      </w:r>
      <w:r>
        <w:rPr>
          <w:spacing w:val="-6"/>
        </w:rPr>
        <w:t> </w:t>
      </w:r>
      <w:r>
        <w:rPr/>
        <w:t>años,</w:t>
      </w:r>
      <w:r>
        <w:rPr>
          <w:spacing w:val="-6"/>
        </w:rPr>
        <w:t> </w:t>
      </w:r>
      <w:r>
        <w:rPr/>
        <w:t>sumando</w:t>
      </w:r>
      <w:r>
        <w:rPr>
          <w:spacing w:val="-4"/>
        </w:rPr>
        <w:t> </w:t>
      </w:r>
      <w:r>
        <w:rPr/>
        <w:t>su</w:t>
      </w:r>
      <w:r>
        <w:rPr>
          <w:spacing w:val="-6"/>
        </w:rPr>
        <w:t> </w:t>
      </w:r>
      <w:r>
        <w:rPr/>
        <w:t>edad</w:t>
      </w:r>
      <w:r>
        <w:rPr>
          <w:spacing w:val="-6"/>
        </w:rPr>
        <w:t> </w:t>
      </w:r>
      <w:r>
        <w:rPr/>
        <w:t>a</w:t>
      </w:r>
      <w:r>
        <w:rPr>
          <w:spacing w:val="-5"/>
        </w:rPr>
        <w:t> </w:t>
      </w:r>
      <w:r>
        <w:rPr/>
        <w:t>la</w:t>
      </w:r>
      <w:r>
        <w:rPr>
          <w:spacing w:val="-4"/>
        </w:rPr>
        <w:t> </w:t>
      </w:r>
      <w:r>
        <w:rPr/>
        <w:t>antigüedad</w:t>
      </w:r>
      <w:r>
        <w:rPr>
          <w:spacing w:val="-6"/>
        </w:rPr>
        <w:t> </w:t>
      </w:r>
      <w:r>
        <w:rPr/>
        <w:t>en</w:t>
      </w:r>
      <w:r>
        <w:rPr>
          <w:spacing w:val="-4"/>
        </w:rPr>
        <w:t> </w:t>
      </w:r>
      <w:r>
        <w:rPr/>
        <w:t>el</w:t>
      </w:r>
      <w:r>
        <w:rPr>
          <w:spacing w:val="-7"/>
        </w:rPr>
        <w:t> </w:t>
      </w:r>
      <w:r>
        <w:rPr>
          <w:spacing w:val="-2"/>
        </w:rPr>
        <w:t>servicio.</w:t>
      </w:r>
    </w:p>
    <w:p>
      <w:pPr>
        <w:pStyle w:val="BodyText"/>
        <w:spacing w:before="229"/>
        <w:ind w:right="111"/>
        <w:jc w:val="both"/>
      </w:pPr>
      <w:r>
        <w:rPr>
          <w:rFonts w:ascii="Arial" w:hAnsi="Arial"/>
          <w:b/>
        </w:rPr>
        <w:t>Artículo</w:t>
      </w:r>
      <w:r>
        <w:rPr>
          <w:rFonts w:ascii="Arial" w:hAnsi="Arial"/>
          <w:b/>
          <w:spacing w:val="-10"/>
        </w:rPr>
        <w:t> </w:t>
      </w:r>
      <w:r>
        <w:rPr>
          <w:rFonts w:ascii="Arial" w:hAnsi="Arial"/>
          <w:b/>
        </w:rPr>
        <w:t>98.-</w:t>
      </w:r>
      <w:r>
        <w:rPr>
          <w:rFonts w:ascii="Arial" w:hAnsi="Arial"/>
          <w:b/>
          <w:spacing w:val="-10"/>
        </w:rPr>
        <w:t> </w:t>
      </w:r>
      <w:r>
        <w:rPr/>
        <w:t>Los</w:t>
      </w:r>
      <w:r>
        <w:rPr>
          <w:spacing w:val="-10"/>
        </w:rPr>
        <w:t> </w:t>
      </w:r>
      <w:r>
        <w:rPr/>
        <w:t>Magistrados</w:t>
      </w:r>
      <w:r>
        <w:rPr>
          <w:spacing w:val="-10"/>
        </w:rPr>
        <w:t> </w:t>
      </w:r>
      <w:r>
        <w:rPr/>
        <w:t>del</w:t>
      </w:r>
      <w:r>
        <w:rPr>
          <w:spacing w:val="-12"/>
        </w:rPr>
        <w:t> </w:t>
      </w:r>
      <w:r>
        <w:rPr/>
        <w:t>Tribunal</w:t>
      </w:r>
      <w:r>
        <w:rPr>
          <w:spacing w:val="-12"/>
        </w:rPr>
        <w:t> </w:t>
      </w:r>
      <w:r>
        <w:rPr/>
        <w:t>Superior</w:t>
      </w:r>
      <w:r>
        <w:rPr>
          <w:spacing w:val="-10"/>
        </w:rPr>
        <w:t> </w:t>
      </w:r>
      <w:r>
        <w:rPr/>
        <w:t>de</w:t>
      </w:r>
      <w:r>
        <w:rPr>
          <w:spacing w:val="-9"/>
        </w:rPr>
        <w:t> </w:t>
      </w:r>
      <w:r>
        <w:rPr/>
        <w:t>Justicia</w:t>
      </w:r>
      <w:r>
        <w:rPr>
          <w:spacing w:val="-11"/>
        </w:rPr>
        <w:t> </w:t>
      </w:r>
      <w:r>
        <w:rPr/>
        <w:t>y</w:t>
      </w:r>
      <w:r>
        <w:rPr>
          <w:spacing w:val="-10"/>
        </w:rPr>
        <w:t> </w:t>
      </w:r>
      <w:r>
        <w:rPr/>
        <w:t>Tribunal</w:t>
      </w:r>
      <w:r>
        <w:rPr>
          <w:spacing w:val="-12"/>
        </w:rPr>
        <w:t> </w:t>
      </w:r>
      <w:r>
        <w:rPr/>
        <w:t>de</w:t>
      </w:r>
      <w:r>
        <w:rPr>
          <w:spacing w:val="-11"/>
        </w:rPr>
        <w:t> </w:t>
      </w:r>
      <w:r>
        <w:rPr/>
        <w:t>Justicia</w:t>
      </w:r>
      <w:r>
        <w:rPr>
          <w:spacing w:val="-11"/>
        </w:rPr>
        <w:t> </w:t>
      </w:r>
      <w:r>
        <w:rPr/>
        <w:t>Administrativa,</w:t>
      </w:r>
      <w:r>
        <w:rPr>
          <w:spacing w:val="-12"/>
        </w:rPr>
        <w:t> </w:t>
      </w:r>
      <w:r>
        <w:rPr/>
        <w:t>así</w:t>
      </w:r>
      <w:r>
        <w:rPr>
          <w:spacing w:val="-11"/>
        </w:rPr>
        <w:t> </w:t>
      </w:r>
      <w:r>
        <w:rPr/>
        <w:t>como los Consejeros del Consejo de la Judicatura, otorgarán la protesta de Ley ante el Congreso del Estado.</w:t>
      </w:r>
    </w:p>
    <w:p>
      <w:pPr>
        <w:pStyle w:val="BodyText"/>
        <w:spacing w:before="1"/>
        <w:ind w:left="0"/>
      </w:pPr>
    </w:p>
    <w:p>
      <w:pPr>
        <w:pStyle w:val="BodyText"/>
        <w:ind w:right="110"/>
        <w:jc w:val="both"/>
      </w:pPr>
      <w:r>
        <w:rPr/>
        <w:t>Los Jueces protestarán ante el Consejo de la Judicatura y los demás funcionarios y empleados de la Administración de Justicia, rendirán protesta ante la autoridad de la cual dependan.</w:t>
      </w:r>
    </w:p>
    <w:p>
      <w:pPr>
        <w:pStyle w:val="BodyText"/>
        <w:spacing w:before="229"/>
        <w:ind w:right="103"/>
        <w:jc w:val="both"/>
      </w:pPr>
      <w:r>
        <w:rPr/>
        <w:t>En escrutinio secreto, los magistrados de cada Tribunal, nombrarán de entre ellos al que será Presidente, durará en su encargo cuatro años y no podrá ser reelecto para el periodo inmediato. Estos funcionarios deberán rendir un informe sobre el estado que guarda la administración de justicia, en los términos establecidos en la ley orgánica.</w:t>
      </w:r>
    </w:p>
    <w:p>
      <w:pPr>
        <w:pStyle w:val="BodyText"/>
        <w:ind w:left="0"/>
      </w:pPr>
    </w:p>
    <w:p>
      <w:pPr>
        <w:spacing w:before="0"/>
        <w:ind w:left="117"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99.-</w:t>
      </w:r>
      <w:r>
        <w:rPr>
          <w:rFonts w:ascii="Arial" w:hAnsi="Arial"/>
          <w:b/>
          <w:spacing w:val="-6"/>
          <w:sz w:val="20"/>
        </w:rPr>
        <w:t> </w:t>
      </w:r>
      <w:r>
        <w:rPr>
          <w:rFonts w:ascii="Arial" w:hAnsi="Arial"/>
          <w:b/>
          <w:sz w:val="20"/>
        </w:rPr>
        <w:t>A.-</w:t>
      </w:r>
      <w:r>
        <w:rPr>
          <w:rFonts w:ascii="Arial" w:hAnsi="Arial"/>
          <w:b/>
          <w:spacing w:val="-4"/>
          <w:sz w:val="20"/>
        </w:rPr>
        <w:t> </w:t>
      </w:r>
      <w:r>
        <w:rPr>
          <w:sz w:val="20"/>
        </w:rPr>
        <w:t>Son</w:t>
      </w:r>
      <w:r>
        <w:rPr>
          <w:spacing w:val="-6"/>
          <w:sz w:val="20"/>
        </w:rPr>
        <w:t> </w:t>
      </w:r>
      <w:r>
        <w:rPr>
          <w:sz w:val="20"/>
        </w:rPr>
        <w:t>facultades</w:t>
      </w:r>
      <w:r>
        <w:rPr>
          <w:spacing w:val="-6"/>
          <w:sz w:val="20"/>
        </w:rPr>
        <w:t> </w:t>
      </w:r>
      <w:r>
        <w:rPr>
          <w:sz w:val="20"/>
        </w:rPr>
        <w:t>del</w:t>
      </w:r>
      <w:r>
        <w:rPr>
          <w:spacing w:val="-6"/>
          <w:sz w:val="20"/>
        </w:rPr>
        <w:t> </w:t>
      </w:r>
      <w:r>
        <w:rPr>
          <w:sz w:val="20"/>
        </w:rPr>
        <w:t>Tribunal</w:t>
      </w:r>
      <w:r>
        <w:rPr>
          <w:spacing w:val="-6"/>
          <w:sz w:val="20"/>
        </w:rPr>
        <w:t> </w:t>
      </w:r>
      <w:r>
        <w:rPr>
          <w:sz w:val="20"/>
        </w:rPr>
        <w:t>Superior</w:t>
      </w:r>
      <w:r>
        <w:rPr>
          <w:spacing w:val="-4"/>
          <w:sz w:val="20"/>
        </w:rPr>
        <w:t> </w:t>
      </w:r>
      <w:r>
        <w:rPr>
          <w:sz w:val="20"/>
        </w:rPr>
        <w:t>de</w:t>
      </w:r>
      <w:r>
        <w:rPr>
          <w:spacing w:val="-8"/>
          <w:sz w:val="20"/>
        </w:rPr>
        <w:t> </w:t>
      </w:r>
      <w:r>
        <w:rPr>
          <w:spacing w:val="-2"/>
          <w:sz w:val="20"/>
        </w:rPr>
        <w:t>Justicia:</w:t>
      </w:r>
    </w:p>
    <w:p>
      <w:pPr>
        <w:spacing w:after="0"/>
        <w:jc w:val="both"/>
        <w:rPr>
          <w:sz w:val="20"/>
        </w:rPr>
        <w:sectPr>
          <w:pgSz w:w="12250" w:h="15850"/>
          <w:pgMar w:header="0" w:footer="740" w:top="1680" w:bottom="940" w:left="1160" w:right="1220"/>
        </w:sectPr>
      </w:pPr>
    </w:p>
    <w:p>
      <w:pPr>
        <w:pStyle w:val="BodyText"/>
        <w:spacing w:before="81"/>
        <w:ind w:left="0"/>
      </w:pPr>
    </w:p>
    <w:p>
      <w:pPr>
        <w:pStyle w:val="BodyText"/>
        <w:ind w:right="115"/>
        <w:jc w:val="both"/>
      </w:pPr>
      <w:r>
        <w:rPr>
          <w:rFonts w:ascii="Arial" w:hAnsi="Arial"/>
          <w:b/>
        </w:rPr>
        <w:t>I.- </w:t>
      </w:r>
      <w:r>
        <w:rPr/>
        <w:t>Conocer de las controversias en que el Estado fuere parte, salvo lo dispuesto por la Constitución Política de los Estados Unidos Mexicanos;</w:t>
      </w:r>
    </w:p>
    <w:p>
      <w:pPr>
        <w:pStyle w:val="BodyText"/>
        <w:spacing w:before="1"/>
        <w:ind w:left="0"/>
      </w:pPr>
    </w:p>
    <w:p>
      <w:pPr>
        <w:pStyle w:val="BodyText"/>
        <w:spacing w:before="1"/>
        <w:ind w:right="115"/>
        <w:jc w:val="both"/>
      </w:pPr>
      <w:r>
        <w:rPr>
          <w:rFonts w:ascii="Arial"/>
          <w:b/>
        </w:rPr>
        <w:t>II.- </w:t>
      </w:r>
      <w:r>
        <w:rPr/>
        <w:t>Resolver las controversias que se susciten en materia civil, familiar, penal, mercantil, laboral y especializada en justicia para adolescentes.</w:t>
      </w:r>
    </w:p>
    <w:p>
      <w:pPr>
        <w:pStyle w:val="BodyText"/>
        <w:spacing w:before="228"/>
        <w:ind w:right="110"/>
        <w:jc w:val="both"/>
      </w:pPr>
      <w:r>
        <w:rPr/>
        <w:t>El Tribunal Superior de Justicia y los jueces del fuero común, en asuntos de materia penal, ejercerán sus actuaciones</w:t>
      </w:r>
      <w:r>
        <w:rPr>
          <w:spacing w:val="-3"/>
        </w:rPr>
        <w:t> </w:t>
      </w:r>
      <w:r>
        <w:rPr/>
        <w:t>con</w:t>
      </w:r>
      <w:r>
        <w:rPr>
          <w:spacing w:val="-5"/>
        </w:rPr>
        <w:t> </w:t>
      </w:r>
      <w:r>
        <w:rPr/>
        <w:t>base</w:t>
      </w:r>
      <w:r>
        <w:rPr>
          <w:spacing w:val="-4"/>
        </w:rPr>
        <w:t> </w:t>
      </w:r>
      <w:r>
        <w:rPr/>
        <w:t>en</w:t>
      </w:r>
      <w:r>
        <w:rPr>
          <w:spacing w:val="-2"/>
        </w:rPr>
        <w:t> </w:t>
      </w:r>
      <w:r>
        <w:rPr/>
        <w:t>los</w:t>
      </w:r>
      <w:r>
        <w:rPr>
          <w:spacing w:val="-3"/>
        </w:rPr>
        <w:t> </w:t>
      </w:r>
      <w:r>
        <w:rPr/>
        <w:t>principios</w:t>
      </w:r>
      <w:r>
        <w:rPr>
          <w:spacing w:val="-3"/>
        </w:rPr>
        <w:t> </w:t>
      </w:r>
      <w:r>
        <w:rPr/>
        <w:t>que</w:t>
      </w:r>
      <w:r>
        <w:rPr>
          <w:spacing w:val="-4"/>
        </w:rPr>
        <w:t> </w:t>
      </w:r>
      <w:r>
        <w:rPr/>
        <w:t>rigen</w:t>
      </w:r>
      <w:r>
        <w:rPr>
          <w:spacing w:val="-4"/>
        </w:rPr>
        <w:t> </w:t>
      </w:r>
      <w:r>
        <w:rPr/>
        <w:t>el</w:t>
      </w:r>
      <w:r>
        <w:rPr>
          <w:spacing w:val="-3"/>
        </w:rPr>
        <w:t> </w:t>
      </w:r>
      <w:r>
        <w:rPr/>
        <w:t>proceso</w:t>
      </w:r>
      <w:r>
        <w:rPr>
          <w:spacing w:val="-4"/>
        </w:rPr>
        <w:t> </w:t>
      </w:r>
      <w:r>
        <w:rPr/>
        <w:t>penal</w:t>
      </w:r>
      <w:r>
        <w:rPr>
          <w:spacing w:val="-5"/>
        </w:rPr>
        <w:t> </w:t>
      </w:r>
      <w:r>
        <w:rPr/>
        <w:t>acusatorio,</w:t>
      </w:r>
      <w:r>
        <w:rPr>
          <w:spacing w:val="-2"/>
        </w:rPr>
        <w:t> </w:t>
      </w:r>
      <w:r>
        <w:rPr/>
        <w:t>en</w:t>
      </w:r>
      <w:r>
        <w:rPr>
          <w:spacing w:val="-5"/>
        </w:rPr>
        <w:t> </w:t>
      </w:r>
      <w:r>
        <w:rPr/>
        <w:t>términos</w:t>
      </w:r>
      <w:r>
        <w:rPr>
          <w:spacing w:val="-3"/>
        </w:rPr>
        <w:t> </w:t>
      </w:r>
      <w:r>
        <w:rPr/>
        <w:t>de</w:t>
      </w:r>
      <w:r>
        <w:rPr>
          <w:spacing w:val="-5"/>
        </w:rPr>
        <w:t> </w:t>
      </w:r>
      <w:r>
        <w:rPr/>
        <w:t>lo</w:t>
      </w:r>
      <w:r>
        <w:rPr>
          <w:spacing w:val="-4"/>
        </w:rPr>
        <w:t> </w:t>
      </w:r>
      <w:r>
        <w:rPr/>
        <w:t>dispuesto</w:t>
      </w:r>
      <w:r>
        <w:rPr>
          <w:spacing w:val="-2"/>
        </w:rPr>
        <w:t> </w:t>
      </w:r>
      <w:r>
        <w:rPr/>
        <w:t>en el párrafo tercero del artículo 9º de esta Constitución y la ley correspondiente.</w:t>
      </w:r>
    </w:p>
    <w:p>
      <w:pPr>
        <w:pStyle w:val="BodyText"/>
        <w:spacing w:before="2"/>
        <w:ind w:left="0"/>
      </w:pPr>
    </w:p>
    <w:p>
      <w:pPr>
        <w:pStyle w:val="BodyText"/>
        <w:ind w:right="105"/>
        <w:jc w:val="both"/>
      </w:pPr>
      <w:r>
        <w:rPr>
          <w:rFonts w:ascii="Arial" w:hAnsi="Arial"/>
          <w:b/>
        </w:rPr>
        <w:t>III.- </w:t>
      </w:r>
      <w:r>
        <w:rPr/>
        <w:t>Conocer de las controversias que resulten por la aplicación de leyes federales, en los casos que establezca la Constitución Política de los Estados Unidos Mexicanos;</w:t>
      </w:r>
    </w:p>
    <w:p>
      <w:pPr>
        <w:pStyle w:val="BodyText"/>
        <w:spacing w:before="230"/>
        <w:jc w:val="both"/>
      </w:pPr>
      <w:r>
        <w:rPr>
          <w:rFonts w:ascii="Arial" w:hAnsi="Arial"/>
          <w:b/>
        </w:rPr>
        <w:t>IV.-</w:t>
      </w:r>
      <w:r>
        <w:rPr>
          <w:rFonts w:ascii="Arial" w:hAnsi="Arial"/>
          <w:b/>
          <w:spacing w:val="-7"/>
        </w:rPr>
        <w:t> </w:t>
      </w:r>
      <w:r>
        <w:rPr/>
        <w:t>Conocer</w:t>
      </w:r>
      <w:r>
        <w:rPr>
          <w:spacing w:val="-7"/>
        </w:rPr>
        <w:t> </w:t>
      </w:r>
      <w:r>
        <w:rPr/>
        <w:t>de</w:t>
      </w:r>
      <w:r>
        <w:rPr>
          <w:spacing w:val="-7"/>
        </w:rPr>
        <w:t> </w:t>
      </w:r>
      <w:r>
        <w:rPr/>
        <w:t>los</w:t>
      </w:r>
      <w:r>
        <w:rPr>
          <w:spacing w:val="-6"/>
        </w:rPr>
        <w:t> </w:t>
      </w:r>
      <w:r>
        <w:rPr/>
        <w:t>recursos</w:t>
      </w:r>
      <w:r>
        <w:rPr>
          <w:spacing w:val="-6"/>
        </w:rPr>
        <w:t> </w:t>
      </w:r>
      <w:r>
        <w:rPr/>
        <w:t>de</w:t>
      </w:r>
      <w:r>
        <w:rPr>
          <w:spacing w:val="-8"/>
        </w:rPr>
        <w:t> </w:t>
      </w:r>
      <w:r>
        <w:rPr/>
        <w:t>apelación,</w:t>
      </w:r>
      <w:r>
        <w:rPr>
          <w:spacing w:val="-7"/>
        </w:rPr>
        <w:t> </w:t>
      </w:r>
      <w:r>
        <w:rPr/>
        <w:t>queja</w:t>
      </w:r>
      <w:r>
        <w:rPr>
          <w:spacing w:val="-8"/>
        </w:rPr>
        <w:t> </w:t>
      </w:r>
      <w:r>
        <w:rPr/>
        <w:t>y</w:t>
      </w:r>
      <w:r>
        <w:rPr>
          <w:spacing w:val="-6"/>
        </w:rPr>
        <w:t> </w:t>
      </w:r>
      <w:r>
        <w:rPr/>
        <w:t>cualesquiera</w:t>
      </w:r>
      <w:r>
        <w:rPr>
          <w:spacing w:val="-5"/>
        </w:rPr>
        <w:t> </w:t>
      </w:r>
      <w:r>
        <w:rPr/>
        <w:t>otros</w:t>
      </w:r>
      <w:r>
        <w:rPr>
          <w:spacing w:val="-6"/>
        </w:rPr>
        <w:t> </w:t>
      </w:r>
      <w:r>
        <w:rPr/>
        <w:t>señalados</w:t>
      </w:r>
      <w:r>
        <w:rPr>
          <w:spacing w:val="-6"/>
        </w:rPr>
        <w:t> </w:t>
      </w:r>
      <w:r>
        <w:rPr/>
        <w:t>en</w:t>
      </w:r>
      <w:r>
        <w:rPr>
          <w:spacing w:val="-8"/>
        </w:rPr>
        <w:t> </w:t>
      </w:r>
      <w:r>
        <w:rPr/>
        <w:t>las</w:t>
      </w:r>
      <w:r>
        <w:rPr>
          <w:spacing w:val="-4"/>
        </w:rPr>
        <w:t> </w:t>
      </w:r>
      <w:r>
        <w:rPr/>
        <w:t>leyes</w:t>
      </w:r>
      <w:r>
        <w:rPr>
          <w:spacing w:val="-6"/>
        </w:rPr>
        <w:t> </w:t>
      </w:r>
      <w:r>
        <w:rPr>
          <w:spacing w:val="-2"/>
        </w:rPr>
        <w:t>locales;</w:t>
      </w:r>
    </w:p>
    <w:p>
      <w:pPr>
        <w:pStyle w:val="BodyText"/>
        <w:ind w:left="0"/>
      </w:pPr>
    </w:p>
    <w:p>
      <w:pPr>
        <w:pStyle w:val="BodyText"/>
        <w:jc w:val="both"/>
      </w:pPr>
      <w:r>
        <w:rPr>
          <w:rFonts w:ascii="Arial"/>
          <w:b/>
        </w:rPr>
        <w:t>V.-</w:t>
      </w:r>
      <w:r>
        <w:rPr>
          <w:rFonts w:ascii="Arial"/>
          <w:b/>
          <w:spacing w:val="-7"/>
        </w:rPr>
        <w:t> </w:t>
      </w:r>
      <w:r>
        <w:rPr/>
        <w:t>Conocer</w:t>
      </w:r>
      <w:r>
        <w:rPr>
          <w:spacing w:val="-7"/>
        </w:rPr>
        <w:t> </w:t>
      </w:r>
      <w:r>
        <w:rPr/>
        <w:t>de</w:t>
      </w:r>
      <w:r>
        <w:rPr>
          <w:spacing w:val="-7"/>
        </w:rPr>
        <w:t> </w:t>
      </w:r>
      <w:r>
        <w:rPr/>
        <w:t>los</w:t>
      </w:r>
      <w:r>
        <w:rPr>
          <w:spacing w:val="-6"/>
        </w:rPr>
        <w:t> </w:t>
      </w:r>
      <w:r>
        <w:rPr/>
        <w:t>conflictos</w:t>
      </w:r>
      <w:r>
        <w:rPr>
          <w:spacing w:val="-6"/>
        </w:rPr>
        <w:t> </w:t>
      </w:r>
      <w:r>
        <w:rPr/>
        <w:t>de</w:t>
      </w:r>
      <w:r>
        <w:rPr>
          <w:spacing w:val="-8"/>
        </w:rPr>
        <w:t> </w:t>
      </w:r>
      <w:r>
        <w:rPr/>
        <w:t>competencia</w:t>
      </w:r>
      <w:r>
        <w:rPr>
          <w:spacing w:val="-5"/>
        </w:rPr>
        <w:t> </w:t>
      </w:r>
      <w:r>
        <w:rPr/>
        <w:t>que</w:t>
      </w:r>
      <w:r>
        <w:rPr>
          <w:spacing w:val="-2"/>
        </w:rPr>
        <w:t> </w:t>
      </w:r>
      <w:r>
        <w:rPr/>
        <w:t>se</w:t>
      </w:r>
      <w:r>
        <w:rPr>
          <w:spacing w:val="-7"/>
        </w:rPr>
        <w:t> </w:t>
      </w:r>
      <w:r>
        <w:rPr/>
        <w:t>susciten</w:t>
      </w:r>
      <w:r>
        <w:rPr>
          <w:spacing w:val="-6"/>
        </w:rPr>
        <w:t> </w:t>
      </w:r>
      <w:r>
        <w:rPr/>
        <w:t>entre</w:t>
      </w:r>
      <w:r>
        <w:rPr>
          <w:spacing w:val="-5"/>
        </w:rPr>
        <w:t> </w:t>
      </w:r>
      <w:r>
        <w:rPr/>
        <w:t>los</w:t>
      </w:r>
      <w:r>
        <w:rPr>
          <w:spacing w:val="-6"/>
        </w:rPr>
        <w:t> </w:t>
      </w:r>
      <w:r>
        <w:rPr>
          <w:spacing w:val="-2"/>
        </w:rPr>
        <w:t>jueces;</w:t>
      </w:r>
    </w:p>
    <w:p>
      <w:pPr>
        <w:spacing w:line="480" w:lineRule="auto" w:before="229"/>
        <w:ind w:left="117" w:right="5413" w:firstLine="0"/>
        <w:jc w:val="both"/>
        <w:rPr>
          <w:rFonts w:ascii="Arial"/>
          <w:i/>
          <w:sz w:val="20"/>
        </w:rPr>
      </w:pPr>
      <w:r>
        <w:rPr>
          <w:rFonts w:ascii="Arial"/>
          <w:b/>
          <w:sz w:val="20"/>
        </w:rPr>
        <w:t>VI.- </w:t>
      </w:r>
      <w:r>
        <w:rPr>
          <w:sz w:val="20"/>
        </w:rPr>
        <w:t>(</w:t>
      </w:r>
      <w:r>
        <w:rPr>
          <w:rFonts w:ascii="Arial"/>
          <w:i/>
          <w:sz w:val="20"/>
        </w:rPr>
        <w:t>DEROGADA, P.O. 17 DE JULIO DE 2006) </w:t>
      </w:r>
      <w:r>
        <w:rPr>
          <w:rFonts w:ascii="Arial"/>
          <w:b/>
          <w:sz w:val="20"/>
        </w:rPr>
        <w:t>VII.- </w:t>
      </w:r>
      <w:r>
        <w:rPr>
          <w:sz w:val="20"/>
        </w:rPr>
        <w:t>(</w:t>
      </w:r>
      <w:r>
        <w:rPr>
          <w:rFonts w:ascii="Arial"/>
          <w:i/>
          <w:sz w:val="20"/>
        </w:rPr>
        <w:t>DEROGADA, P.O. 17 DE JULIO DE 2006) </w:t>
      </w:r>
      <w:r>
        <w:rPr>
          <w:rFonts w:ascii="Arial"/>
          <w:b/>
          <w:sz w:val="20"/>
        </w:rPr>
        <w:t>VIII.-</w:t>
      </w:r>
      <w:r>
        <w:rPr>
          <w:rFonts w:ascii="Arial"/>
          <w:b/>
          <w:spacing w:val="-5"/>
          <w:sz w:val="20"/>
        </w:rPr>
        <w:t> </w:t>
      </w:r>
      <w:r>
        <w:rPr>
          <w:sz w:val="20"/>
        </w:rPr>
        <w:t>(</w:t>
      </w:r>
      <w:r>
        <w:rPr>
          <w:rFonts w:ascii="Arial"/>
          <w:i/>
          <w:sz w:val="20"/>
        </w:rPr>
        <w:t>DEROGADA,</w:t>
      </w:r>
      <w:r>
        <w:rPr>
          <w:rFonts w:ascii="Arial"/>
          <w:i/>
          <w:spacing w:val="-3"/>
          <w:sz w:val="20"/>
        </w:rPr>
        <w:t> </w:t>
      </w:r>
      <w:r>
        <w:rPr>
          <w:rFonts w:ascii="Arial"/>
          <w:i/>
          <w:sz w:val="20"/>
        </w:rPr>
        <w:t>P.O.</w:t>
      </w:r>
      <w:r>
        <w:rPr>
          <w:rFonts w:ascii="Arial"/>
          <w:i/>
          <w:spacing w:val="-6"/>
          <w:sz w:val="20"/>
        </w:rPr>
        <w:t> </w:t>
      </w:r>
      <w:r>
        <w:rPr>
          <w:rFonts w:ascii="Arial"/>
          <w:i/>
          <w:sz w:val="20"/>
        </w:rPr>
        <w:t>17</w:t>
      </w:r>
      <w:r>
        <w:rPr>
          <w:rFonts w:ascii="Arial"/>
          <w:i/>
          <w:spacing w:val="-5"/>
          <w:sz w:val="20"/>
        </w:rPr>
        <w:t> </w:t>
      </w:r>
      <w:r>
        <w:rPr>
          <w:rFonts w:ascii="Arial"/>
          <w:i/>
          <w:sz w:val="20"/>
        </w:rPr>
        <w:t>DE</w:t>
      </w:r>
      <w:r>
        <w:rPr>
          <w:rFonts w:ascii="Arial"/>
          <w:i/>
          <w:spacing w:val="-6"/>
          <w:sz w:val="20"/>
        </w:rPr>
        <w:t> </w:t>
      </w:r>
      <w:r>
        <w:rPr>
          <w:rFonts w:ascii="Arial"/>
          <w:i/>
          <w:sz w:val="20"/>
        </w:rPr>
        <w:t>JULIO</w:t>
      </w:r>
      <w:r>
        <w:rPr>
          <w:rFonts w:ascii="Arial"/>
          <w:i/>
          <w:spacing w:val="-6"/>
          <w:sz w:val="20"/>
        </w:rPr>
        <w:t> </w:t>
      </w:r>
      <w:r>
        <w:rPr>
          <w:rFonts w:ascii="Arial"/>
          <w:i/>
          <w:sz w:val="20"/>
        </w:rPr>
        <w:t>DE</w:t>
      </w:r>
      <w:r>
        <w:rPr>
          <w:rFonts w:ascii="Arial"/>
          <w:i/>
          <w:spacing w:val="-5"/>
          <w:sz w:val="20"/>
        </w:rPr>
        <w:t> </w:t>
      </w:r>
      <w:r>
        <w:rPr>
          <w:rFonts w:ascii="Arial"/>
          <w:i/>
          <w:spacing w:val="-4"/>
          <w:sz w:val="20"/>
        </w:rPr>
        <w:t>2006)</w:t>
      </w:r>
    </w:p>
    <w:p>
      <w:pPr>
        <w:pStyle w:val="BodyText"/>
        <w:jc w:val="both"/>
      </w:pPr>
      <w:r>
        <w:rPr>
          <w:rFonts w:ascii="Arial" w:hAnsi="Arial"/>
          <w:b/>
        </w:rPr>
        <w:t>IX.-</w:t>
      </w:r>
      <w:r>
        <w:rPr>
          <w:rFonts w:ascii="Arial" w:hAnsi="Arial"/>
          <w:b/>
          <w:spacing w:val="-6"/>
        </w:rPr>
        <w:t> </w:t>
      </w:r>
      <w:r>
        <w:rPr/>
        <w:t>Erigirse</w:t>
      </w:r>
      <w:r>
        <w:rPr>
          <w:spacing w:val="-7"/>
        </w:rPr>
        <w:t> </w:t>
      </w:r>
      <w:r>
        <w:rPr/>
        <w:t>en</w:t>
      </w:r>
      <w:r>
        <w:rPr>
          <w:spacing w:val="-5"/>
        </w:rPr>
        <w:t> </w:t>
      </w:r>
      <w:r>
        <w:rPr/>
        <w:t>órgano</w:t>
      </w:r>
      <w:r>
        <w:rPr>
          <w:spacing w:val="-7"/>
        </w:rPr>
        <w:t> </w:t>
      </w:r>
      <w:r>
        <w:rPr/>
        <w:t>de</w:t>
      </w:r>
      <w:r>
        <w:rPr>
          <w:spacing w:val="-7"/>
        </w:rPr>
        <w:t> </w:t>
      </w:r>
      <w:r>
        <w:rPr/>
        <w:t>sentencia</w:t>
      </w:r>
      <w:r>
        <w:rPr>
          <w:spacing w:val="-5"/>
        </w:rPr>
        <w:t> </w:t>
      </w:r>
      <w:r>
        <w:rPr/>
        <w:t>en</w:t>
      </w:r>
      <w:r>
        <w:rPr>
          <w:spacing w:val="-6"/>
        </w:rPr>
        <w:t> </w:t>
      </w:r>
      <w:r>
        <w:rPr/>
        <w:t>los</w:t>
      </w:r>
      <w:r>
        <w:rPr>
          <w:spacing w:val="-6"/>
        </w:rPr>
        <w:t> </w:t>
      </w:r>
      <w:r>
        <w:rPr/>
        <w:t>juicios</w:t>
      </w:r>
      <w:r>
        <w:rPr>
          <w:spacing w:val="-6"/>
        </w:rPr>
        <w:t> </w:t>
      </w:r>
      <w:r>
        <w:rPr>
          <w:spacing w:val="-2"/>
        </w:rPr>
        <w:t>políticos;</w:t>
      </w:r>
    </w:p>
    <w:p>
      <w:pPr>
        <w:pStyle w:val="BodyText"/>
        <w:spacing w:before="1"/>
        <w:ind w:left="0"/>
      </w:pPr>
    </w:p>
    <w:p>
      <w:pPr>
        <w:pStyle w:val="BodyText"/>
        <w:ind w:right="117"/>
        <w:jc w:val="both"/>
      </w:pPr>
      <w:r>
        <w:rPr>
          <w:rFonts w:ascii="Arial" w:hAnsi="Arial"/>
          <w:b/>
        </w:rPr>
        <w:t>X.- </w:t>
      </w:r>
      <w:r>
        <w:rPr/>
        <w:t>Informar al Gobernador o al Congreso, para determinar los casos de indulto, rehabilitación y demás que las leyes determinen, previos los trámites y con los requisitos que ellas establezcan;</w:t>
      </w:r>
    </w:p>
    <w:p>
      <w:pPr>
        <w:pStyle w:val="BodyText"/>
        <w:spacing w:before="1"/>
        <w:ind w:left="0"/>
      </w:pPr>
    </w:p>
    <w:p>
      <w:pPr>
        <w:pStyle w:val="BodyText"/>
        <w:ind w:right="111"/>
        <w:jc w:val="both"/>
      </w:pPr>
      <w:r>
        <w:rPr>
          <w:rFonts w:ascii="Arial" w:hAnsi="Arial"/>
          <w:b/>
        </w:rPr>
        <w:t>XI.-</w:t>
      </w:r>
      <w:r>
        <w:rPr>
          <w:rFonts w:ascii="Arial" w:hAnsi="Arial"/>
          <w:b/>
          <w:spacing w:val="-7"/>
        </w:rPr>
        <w:t> </w:t>
      </w:r>
      <w:r>
        <w:rPr/>
        <w:t>Conocer</w:t>
      </w:r>
      <w:r>
        <w:rPr>
          <w:spacing w:val="-5"/>
        </w:rPr>
        <w:t> </w:t>
      </w:r>
      <w:r>
        <w:rPr/>
        <w:t>de</w:t>
      </w:r>
      <w:r>
        <w:rPr>
          <w:spacing w:val="-6"/>
        </w:rPr>
        <w:t> </w:t>
      </w:r>
      <w:r>
        <w:rPr/>
        <w:t>las</w:t>
      </w:r>
      <w:r>
        <w:rPr>
          <w:spacing w:val="-7"/>
        </w:rPr>
        <w:t> </w:t>
      </w:r>
      <w:r>
        <w:rPr/>
        <w:t>acusaciones</w:t>
      </w:r>
      <w:r>
        <w:rPr>
          <w:spacing w:val="-5"/>
        </w:rPr>
        <w:t> </w:t>
      </w:r>
      <w:r>
        <w:rPr/>
        <w:t>o</w:t>
      </w:r>
      <w:r>
        <w:rPr>
          <w:spacing w:val="-8"/>
        </w:rPr>
        <w:t> </w:t>
      </w:r>
      <w:r>
        <w:rPr/>
        <w:t>quejas</w:t>
      </w:r>
      <w:r>
        <w:rPr>
          <w:spacing w:val="-5"/>
        </w:rPr>
        <w:t> </w:t>
      </w:r>
      <w:r>
        <w:rPr/>
        <w:t>que</w:t>
      </w:r>
      <w:r>
        <w:rPr>
          <w:spacing w:val="-6"/>
        </w:rPr>
        <w:t> </w:t>
      </w:r>
      <w:r>
        <w:rPr/>
        <w:t>se</w:t>
      </w:r>
      <w:r>
        <w:rPr>
          <w:spacing w:val="-6"/>
        </w:rPr>
        <w:t> </w:t>
      </w:r>
      <w:r>
        <w:rPr/>
        <w:t>presenten</w:t>
      </w:r>
      <w:r>
        <w:rPr>
          <w:spacing w:val="-6"/>
        </w:rPr>
        <w:t> </w:t>
      </w:r>
      <w:r>
        <w:rPr/>
        <w:t>en</w:t>
      </w:r>
      <w:r>
        <w:rPr>
          <w:spacing w:val="-6"/>
        </w:rPr>
        <w:t> </w:t>
      </w:r>
      <w:r>
        <w:rPr/>
        <w:t>contra</w:t>
      </w:r>
      <w:r>
        <w:rPr>
          <w:spacing w:val="-8"/>
        </w:rPr>
        <w:t> </w:t>
      </w:r>
      <w:r>
        <w:rPr/>
        <w:t>del</w:t>
      </w:r>
      <w:r>
        <w:rPr>
          <w:spacing w:val="-7"/>
        </w:rPr>
        <w:t> </w:t>
      </w:r>
      <w:r>
        <w:rPr/>
        <w:t>Presidente</w:t>
      </w:r>
      <w:r>
        <w:rPr>
          <w:spacing w:val="-8"/>
        </w:rPr>
        <w:t> </w:t>
      </w:r>
      <w:r>
        <w:rPr/>
        <w:t>del</w:t>
      </w:r>
      <w:r>
        <w:rPr>
          <w:spacing w:val="-7"/>
        </w:rPr>
        <w:t> </w:t>
      </w:r>
      <w:r>
        <w:rPr/>
        <w:t>Tribunal</w:t>
      </w:r>
      <w:r>
        <w:rPr>
          <w:spacing w:val="-6"/>
        </w:rPr>
        <w:t> </w:t>
      </w:r>
      <w:r>
        <w:rPr/>
        <w:t>Superior</w:t>
      </w:r>
      <w:r>
        <w:rPr>
          <w:spacing w:val="-7"/>
        </w:rPr>
        <w:t> </w:t>
      </w:r>
      <w:r>
        <w:rPr/>
        <w:t>de Justicia</w:t>
      </w:r>
      <w:r>
        <w:rPr>
          <w:spacing w:val="-4"/>
        </w:rPr>
        <w:t> </w:t>
      </w:r>
      <w:r>
        <w:rPr/>
        <w:t>y</w:t>
      </w:r>
      <w:r>
        <w:rPr>
          <w:spacing w:val="-3"/>
        </w:rPr>
        <w:t> </w:t>
      </w:r>
      <w:r>
        <w:rPr/>
        <w:t>demás</w:t>
      </w:r>
      <w:r>
        <w:rPr>
          <w:spacing w:val="-1"/>
        </w:rPr>
        <w:t> </w:t>
      </w:r>
      <w:r>
        <w:rPr/>
        <w:t>Magistrados,</w:t>
      </w:r>
      <w:r>
        <w:rPr>
          <w:spacing w:val="-4"/>
        </w:rPr>
        <w:t> </w:t>
      </w:r>
      <w:r>
        <w:rPr/>
        <w:t>haciendo</w:t>
      </w:r>
      <w:r>
        <w:rPr>
          <w:spacing w:val="-4"/>
        </w:rPr>
        <w:t> </w:t>
      </w:r>
      <w:r>
        <w:rPr/>
        <w:t>la</w:t>
      </w:r>
      <w:r>
        <w:rPr>
          <w:spacing w:val="-4"/>
        </w:rPr>
        <w:t> </w:t>
      </w:r>
      <w:r>
        <w:rPr/>
        <w:t>substanciación</w:t>
      </w:r>
      <w:r>
        <w:rPr>
          <w:spacing w:val="-5"/>
        </w:rPr>
        <w:t> </w:t>
      </w:r>
      <w:r>
        <w:rPr/>
        <w:t>correspondiente,</w:t>
      </w:r>
      <w:r>
        <w:rPr>
          <w:spacing w:val="-4"/>
        </w:rPr>
        <w:t> </w:t>
      </w:r>
      <w:r>
        <w:rPr/>
        <w:t>de</w:t>
      </w:r>
      <w:r>
        <w:rPr>
          <w:spacing w:val="-4"/>
        </w:rPr>
        <w:t> </w:t>
      </w:r>
      <w:r>
        <w:rPr/>
        <w:t>acuerdo</w:t>
      </w:r>
      <w:r>
        <w:rPr>
          <w:spacing w:val="-5"/>
        </w:rPr>
        <w:t> </w:t>
      </w:r>
      <w:r>
        <w:rPr/>
        <w:t>con</w:t>
      </w:r>
      <w:r>
        <w:rPr>
          <w:spacing w:val="-2"/>
        </w:rPr>
        <w:t> </w:t>
      </w:r>
      <w:r>
        <w:rPr/>
        <w:t>el</w:t>
      </w:r>
      <w:r>
        <w:rPr>
          <w:spacing w:val="-3"/>
        </w:rPr>
        <w:t> </w:t>
      </w:r>
      <w:r>
        <w:rPr/>
        <w:t>procedimiento que señale esta Constitución y las Leyes respectivas;</w:t>
      </w:r>
    </w:p>
    <w:p>
      <w:pPr>
        <w:pStyle w:val="BodyText"/>
        <w:ind w:left="0"/>
      </w:pPr>
    </w:p>
    <w:p>
      <w:pPr>
        <w:pStyle w:val="BodyText"/>
        <w:ind w:right="114"/>
        <w:jc w:val="both"/>
      </w:pPr>
      <w:r>
        <w:rPr>
          <w:rFonts w:ascii="Arial" w:hAnsi="Arial"/>
          <w:b/>
        </w:rPr>
        <w:t>XII.- </w:t>
      </w:r>
      <w:r>
        <w:rPr/>
        <w:t>Resolver los conflictos de carácter judicial que surjan entre los municipios, entre éstos y el Congreso y entre aquéllos y el Ejecutivo estatal</w:t>
      </w:r>
      <w:r>
        <w:rPr>
          <w:spacing w:val="40"/>
        </w:rPr>
        <w:t> </w:t>
      </w:r>
      <w:r>
        <w:rPr/>
        <w:t>y</w:t>
      </w:r>
    </w:p>
    <w:p>
      <w:pPr>
        <w:pStyle w:val="BodyText"/>
        <w:spacing w:before="229"/>
        <w:ind w:right="114"/>
        <w:jc w:val="both"/>
      </w:pPr>
      <w:r>
        <w:rPr>
          <w:rFonts w:ascii="Arial" w:hAnsi="Arial"/>
          <w:b/>
        </w:rPr>
        <w:t>Xll Bis.- </w:t>
      </w:r>
      <w:r>
        <w:rPr/>
        <w:t>Resolver los conflictos sobre límites territoriales que se susciten entre dos o más municipios del Estado, así como entre los Ayuntamientos y el Ejecutivo del Estado.</w:t>
      </w:r>
    </w:p>
    <w:p>
      <w:pPr>
        <w:pStyle w:val="BodyText"/>
        <w:spacing w:before="1"/>
        <w:ind w:left="0"/>
      </w:pPr>
    </w:p>
    <w:p>
      <w:pPr>
        <w:pStyle w:val="BodyText"/>
        <w:jc w:val="both"/>
      </w:pPr>
      <w:r>
        <w:rPr>
          <w:rFonts w:ascii="Arial" w:hAnsi="Arial"/>
          <w:b/>
        </w:rPr>
        <w:t>XIII.-</w:t>
      </w:r>
      <w:r>
        <w:rPr>
          <w:rFonts w:ascii="Arial" w:hAnsi="Arial"/>
          <w:b/>
          <w:spacing w:val="-5"/>
        </w:rPr>
        <w:t> </w:t>
      </w:r>
      <w:r>
        <w:rPr/>
        <w:t>Las</w:t>
      </w:r>
      <w:r>
        <w:rPr>
          <w:spacing w:val="-5"/>
        </w:rPr>
        <w:t> </w:t>
      </w:r>
      <w:r>
        <w:rPr/>
        <w:t>demás</w:t>
      </w:r>
      <w:r>
        <w:rPr>
          <w:spacing w:val="-5"/>
        </w:rPr>
        <w:t> </w:t>
      </w:r>
      <w:r>
        <w:rPr/>
        <w:t>que</w:t>
      </w:r>
      <w:r>
        <w:rPr>
          <w:spacing w:val="-5"/>
        </w:rPr>
        <w:t> </w:t>
      </w:r>
      <w:r>
        <w:rPr/>
        <w:t>le</w:t>
      </w:r>
      <w:r>
        <w:rPr>
          <w:spacing w:val="-6"/>
        </w:rPr>
        <w:t> </w:t>
      </w:r>
      <w:r>
        <w:rPr/>
        <w:t>confieran</w:t>
      </w:r>
      <w:r>
        <w:rPr>
          <w:spacing w:val="-4"/>
        </w:rPr>
        <w:t> </w:t>
      </w:r>
      <w:r>
        <w:rPr/>
        <w:t>esta</w:t>
      </w:r>
      <w:r>
        <w:rPr>
          <w:spacing w:val="-7"/>
        </w:rPr>
        <w:t> </w:t>
      </w:r>
      <w:r>
        <w:rPr/>
        <w:t>Constitución</w:t>
      </w:r>
      <w:r>
        <w:rPr>
          <w:spacing w:val="-7"/>
        </w:rPr>
        <w:t> </w:t>
      </w:r>
      <w:r>
        <w:rPr/>
        <w:t>y</w:t>
      </w:r>
      <w:r>
        <w:rPr>
          <w:spacing w:val="-4"/>
        </w:rPr>
        <w:t> </w:t>
      </w:r>
      <w:r>
        <w:rPr/>
        <w:t>las</w:t>
      </w:r>
      <w:r>
        <w:rPr>
          <w:spacing w:val="-5"/>
        </w:rPr>
        <w:t> </w:t>
      </w:r>
      <w:r>
        <w:rPr/>
        <w:t>leyes</w:t>
      </w:r>
      <w:r>
        <w:rPr>
          <w:spacing w:val="-5"/>
        </w:rPr>
        <w:t> </w:t>
      </w:r>
      <w:r>
        <w:rPr/>
        <w:t>que</w:t>
      </w:r>
      <w:r>
        <w:rPr>
          <w:spacing w:val="-7"/>
        </w:rPr>
        <w:t> </w:t>
      </w:r>
      <w:r>
        <w:rPr/>
        <w:t>de</w:t>
      </w:r>
      <w:r>
        <w:rPr>
          <w:spacing w:val="-6"/>
        </w:rPr>
        <w:t> </w:t>
      </w:r>
      <w:r>
        <w:rPr/>
        <w:t>ella</w:t>
      </w:r>
      <w:r>
        <w:rPr>
          <w:spacing w:val="-6"/>
        </w:rPr>
        <w:t> </w:t>
      </w:r>
      <w:r>
        <w:rPr>
          <w:spacing w:val="-2"/>
        </w:rPr>
        <w:t>emanen.</w:t>
      </w:r>
    </w:p>
    <w:p>
      <w:pPr>
        <w:pStyle w:val="BodyText"/>
        <w:spacing w:before="228"/>
      </w:pPr>
      <w:r>
        <w:rPr>
          <w:rFonts w:ascii="Arial"/>
          <w:b/>
        </w:rPr>
        <w:t>B.</w:t>
      </w:r>
      <w:r>
        <w:rPr>
          <w:rFonts w:ascii="Arial"/>
          <w:b/>
          <w:spacing w:val="-7"/>
        </w:rPr>
        <w:t> </w:t>
      </w:r>
      <w:r>
        <w:rPr/>
        <w:t>Son</w:t>
      </w:r>
      <w:r>
        <w:rPr>
          <w:spacing w:val="-7"/>
        </w:rPr>
        <w:t> </w:t>
      </w:r>
      <w:r>
        <w:rPr/>
        <w:t>facultades</w:t>
      </w:r>
      <w:r>
        <w:rPr>
          <w:spacing w:val="-6"/>
        </w:rPr>
        <w:t> </w:t>
      </w:r>
      <w:r>
        <w:rPr/>
        <w:t>del</w:t>
      </w:r>
      <w:r>
        <w:rPr>
          <w:spacing w:val="-7"/>
        </w:rPr>
        <w:t> </w:t>
      </w:r>
      <w:r>
        <w:rPr/>
        <w:t>Tribunal</w:t>
      </w:r>
      <w:r>
        <w:rPr>
          <w:spacing w:val="-6"/>
        </w:rPr>
        <w:t> </w:t>
      </w:r>
      <w:r>
        <w:rPr/>
        <w:t>de</w:t>
      </w:r>
      <w:r>
        <w:rPr>
          <w:spacing w:val="-8"/>
        </w:rPr>
        <w:t> </w:t>
      </w:r>
      <w:r>
        <w:rPr/>
        <w:t>Justicia</w:t>
      </w:r>
      <w:r>
        <w:rPr>
          <w:spacing w:val="-5"/>
        </w:rPr>
        <w:t> </w:t>
      </w:r>
      <w:r>
        <w:rPr>
          <w:spacing w:val="-2"/>
        </w:rPr>
        <w:t>Administrativa:</w:t>
      </w:r>
    </w:p>
    <w:p>
      <w:pPr>
        <w:pStyle w:val="BodyText"/>
        <w:spacing w:before="1"/>
        <w:ind w:left="0"/>
      </w:pPr>
    </w:p>
    <w:p>
      <w:pPr>
        <w:pStyle w:val="BodyText"/>
        <w:spacing w:before="1"/>
        <w:ind w:right="117"/>
        <w:jc w:val="both"/>
      </w:pPr>
      <w:r>
        <w:rPr>
          <w:rFonts w:ascii="Arial" w:hAnsi="Arial"/>
          <w:b/>
        </w:rPr>
        <w:t>I.- </w:t>
      </w:r>
      <w:r>
        <w:rPr/>
        <w:t>Dirimir las controversias que se susciten en materia fiscal</w:t>
      </w:r>
      <w:r>
        <w:rPr>
          <w:spacing w:val="-1"/>
        </w:rPr>
        <w:t> </w:t>
      </w:r>
      <w:r>
        <w:rPr/>
        <w:t>y administrativa entre la Administración Pública Estatal o Municipal y los particulares.</w:t>
      </w:r>
    </w:p>
    <w:p>
      <w:pPr>
        <w:pStyle w:val="BodyText"/>
        <w:spacing w:before="1"/>
        <w:ind w:left="0"/>
      </w:pPr>
    </w:p>
    <w:p>
      <w:pPr>
        <w:pStyle w:val="BodyText"/>
        <w:ind w:right="110"/>
        <w:jc w:val="both"/>
      </w:pPr>
      <w:r>
        <w:rPr>
          <w:rFonts w:ascii="Arial" w:hAnsi="Arial"/>
          <w:b/>
        </w:rPr>
        <w:t>II.- </w:t>
      </w:r>
      <w:r>
        <w:rPr/>
        <w:t>Conocer de las acciones de responsabilidad administrativa promovidas por la Auditoría Superior del Estado, la Secretaría de Contraloría y los Órganos Internos de Control Estatales y Municipales por faltas administrativas clasificadas como graves;</w:t>
      </w:r>
    </w:p>
    <w:p>
      <w:pPr>
        <w:pStyle w:val="BodyText"/>
        <w:spacing w:before="229"/>
        <w:ind w:right="111"/>
        <w:jc w:val="both"/>
      </w:pPr>
      <w:r>
        <w:rPr>
          <w:rFonts w:ascii="Arial" w:hAnsi="Arial"/>
          <w:b/>
        </w:rPr>
        <w:t>III.- </w:t>
      </w:r>
      <w:r>
        <w:rPr/>
        <w:t>Sustanciar los procesos respectivos, y en su caso, imponer las sanciones que correspondan a los servidores</w:t>
      </w:r>
      <w:r>
        <w:rPr>
          <w:spacing w:val="-11"/>
        </w:rPr>
        <w:t> </w:t>
      </w:r>
      <w:r>
        <w:rPr/>
        <w:t>públicos</w:t>
      </w:r>
      <w:r>
        <w:rPr>
          <w:spacing w:val="-11"/>
        </w:rPr>
        <w:t> </w:t>
      </w:r>
      <w:r>
        <w:rPr/>
        <w:t>y</w:t>
      </w:r>
      <w:r>
        <w:rPr>
          <w:spacing w:val="-11"/>
        </w:rPr>
        <w:t> </w:t>
      </w:r>
      <w:r>
        <w:rPr/>
        <w:t>particulares</w:t>
      </w:r>
      <w:r>
        <w:rPr>
          <w:spacing w:val="-8"/>
        </w:rPr>
        <w:t> </w:t>
      </w:r>
      <w:r>
        <w:rPr/>
        <w:t>por</w:t>
      </w:r>
      <w:r>
        <w:rPr>
          <w:spacing w:val="-11"/>
        </w:rPr>
        <w:t> </w:t>
      </w:r>
      <w:r>
        <w:rPr/>
        <w:t>actos,</w:t>
      </w:r>
      <w:r>
        <w:rPr>
          <w:spacing w:val="-12"/>
        </w:rPr>
        <w:t> </w:t>
      </w:r>
      <w:r>
        <w:rPr/>
        <w:t>hechos</w:t>
      </w:r>
      <w:r>
        <w:rPr>
          <w:spacing w:val="-11"/>
        </w:rPr>
        <w:t> </w:t>
      </w:r>
      <w:r>
        <w:rPr/>
        <w:t>u</w:t>
      </w:r>
      <w:r>
        <w:rPr>
          <w:spacing w:val="-8"/>
        </w:rPr>
        <w:t> </w:t>
      </w:r>
      <w:r>
        <w:rPr/>
        <w:t>omisiones</w:t>
      </w:r>
      <w:r>
        <w:rPr>
          <w:spacing w:val="-11"/>
        </w:rPr>
        <w:t> </w:t>
      </w:r>
      <w:r>
        <w:rPr/>
        <w:t>vinculados</w:t>
      </w:r>
      <w:r>
        <w:rPr>
          <w:spacing w:val="-11"/>
        </w:rPr>
        <w:t> </w:t>
      </w:r>
      <w:r>
        <w:rPr/>
        <w:t>con</w:t>
      </w:r>
      <w:r>
        <w:rPr>
          <w:spacing w:val="-10"/>
        </w:rPr>
        <w:t> </w:t>
      </w:r>
      <w:r>
        <w:rPr/>
        <w:t>faltas</w:t>
      </w:r>
      <w:r>
        <w:rPr>
          <w:spacing w:val="-9"/>
        </w:rPr>
        <w:t> </w:t>
      </w:r>
      <w:r>
        <w:rPr/>
        <w:t>administrativas</w:t>
      </w:r>
      <w:r>
        <w:rPr>
          <w:spacing w:val="-9"/>
        </w:rPr>
        <w:t> </w:t>
      </w:r>
      <w:r>
        <w:rPr/>
        <w:t>graves;</w:t>
      </w:r>
    </w:p>
    <w:p>
      <w:pPr>
        <w:spacing w:after="0"/>
        <w:jc w:val="both"/>
        <w:sectPr>
          <w:pgSz w:w="12250" w:h="15850"/>
          <w:pgMar w:header="0" w:footer="740" w:top="1680" w:bottom="940" w:left="1160" w:right="1220"/>
        </w:sectPr>
      </w:pPr>
    </w:p>
    <w:p>
      <w:pPr>
        <w:pStyle w:val="BodyText"/>
        <w:spacing w:before="83"/>
        <w:ind w:right="105"/>
        <w:jc w:val="both"/>
      </w:pPr>
      <w:r>
        <w:rPr>
          <w:rFonts w:ascii="Arial" w:hAnsi="Arial"/>
          <w:b/>
        </w:rPr>
        <w:t>IV.-</w:t>
      </w:r>
      <w:r>
        <w:rPr>
          <w:rFonts w:ascii="Arial" w:hAnsi="Arial"/>
          <w:b/>
          <w:spacing w:val="-4"/>
        </w:rPr>
        <w:t> </w:t>
      </w:r>
      <w:r>
        <w:rPr/>
        <w:t>Determinar</w:t>
      </w:r>
      <w:r>
        <w:rPr>
          <w:spacing w:val="-4"/>
        </w:rPr>
        <w:t> </w:t>
      </w:r>
      <w:r>
        <w:rPr/>
        <w:t>e</w:t>
      </w:r>
      <w:r>
        <w:rPr>
          <w:spacing w:val="-6"/>
        </w:rPr>
        <w:t> </w:t>
      </w:r>
      <w:r>
        <w:rPr/>
        <w:t>imponer</w:t>
      </w:r>
      <w:r>
        <w:rPr>
          <w:spacing w:val="-4"/>
        </w:rPr>
        <w:t> </w:t>
      </w:r>
      <w:r>
        <w:rPr/>
        <w:t>las</w:t>
      </w:r>
      <w:r>
        <w:rPr>
          <w:spacing w:val="-4"/>
        </w:rPr>
        <w:t> </w:t>
      </w:r>
      <w:r>
        <w:rPr/>
        <w:t>sanciones</w:t>
      </w:r>
      <w:r>
        <w:rPr>
          <w:spacing w:val="-4"/>
        </w:rPr>
        <w:t> </w:t>
      </w:r>
      <w:r>
        <w:rPr/>
        <w:t>económicas</w:t>
      </w:r>
      <w:r>
        <w:rPr>
          <w:spacing w:val="-4"/>
        </w:rPr>
        <w:t> </w:t>
      </w:r>
      <w:r>
        <w:rPr/>
        <w:t>e</w:t>
      </w:r>
      <w:r>
        <w:rPr>
          <w:spacing w:val="-3"/>
        </w:rPr>
        <w:t> </w:t>
      </w:r>
      <w:r>
        <w:rPr/>
        <w:t>indemnizaciones</w:t>
      </w:r>
      <w:r>
        <w:rPr>
          <w:spacing w:val="-4"/>
        </w:rPr>
        <w:t> </w:t>
      </w:r>
      <w:r>
        <w:rPr/>
        <w:t>que correspondan</w:t>
      </w:r>
      <w:r>
        <w:rPr>
          <w:spacing w:val="-5"/>
        </w:rPr>
        <w:t> </w:t>
      </w:r>
      <w:r>
        <w:rPr/>
        <w:t>cuando</w:t>
      </w:r>
      <w:r>
        <w:rPr>
          <w:spacing w:val="-6"/>
        </w:rPr>
        <w:t> </w:t>
      </w:r>
      <w:r>
        <w:rPr/>
        <w:t>se</w:t>
      </w:r>
      <w:r>
        <w:rPr>
          <w:spacing w:val="-5"/>
        </w:rPr>
        <w:t> </w:t>
      </w:r>
      <w:r>
        <w:rPr/>
        <w:t>hayan causado daños o perjuicios al Patrimonio o a la Hacienda Pública del Estado o Municipios, en las cuales deberá considerarse el lucro obtenido y la reparación de los daños y perjuicios causados;</w:t>
      </w:r>
    </w:p>
    <w:p>
      <w:pPr>
        <w:pStyle w:val="BodyText"/>
        <w:spacing w:before="230"/>
        <w:ind w:right="109"/>
        <w:jc w:val="both"/>
      </w:pPr>
      <w:r>
        <w:rPr>
          <w:rFonts w:ascii="Arial" w:hAnsi="Arial"/>
          <w:b/>
        </w:rPr>
        <w:t>V.-</w:t>
      </w:r>
      <w:r>
        <w:rPr>
          <w:rFonts w:ascii="Arial" w:hAnsi="Arial"/>
          <w:b/>
          <w:spacing w:val="-10"/>
        </w:rPr>
        <w:t> </w:t>
      </w:r>
      <w:r>
        <w:rPr/>
        <w:t>Asegurar</w:t>
      </w:r>
      <w:r>
        <w:rPr>
          <w:spacing w:val="-10"/>
        </w:rPr>
        <w:t> </w:t>
      </w:r>
      <w:r>
        <w:rPr/>
        <w:t>la</w:t>
      </w:r>
      <w:r>
        <w:rPr>
          <w:spacing w:val="-12"/>
        </w:rPr>
        <w:t> </w:t>
      </w:r>
      <w:r>
        <w:rPr/>
        <w:t>recuperación</w:t>
      </w:r>
      <w:r>
        <w:rPr>
          <w:spacing w:val="-14"/>
        </w:rPr>
        <w:t> </w:t>
      </w:r>
      <w:r>
        <w:rPr/>
        <w:t>de</w:t>
      </w:r>
      <w:r>
        <w:rPr>
          <w:spacing w:val="-10"/>
        </w:rPr>
        <w:t> </w:t>
      </w:r>
      <w:r>
        <w:rPr/>
        <w:t>los</w:t>
      </w:r>
      <w:r>
        <w:rPr>
          <w:spacing w:val="-13"/>
        </w:rPr>
        <w:t> </w:t>
      </w:r>
      <w:r>
        <w:rPr/>
        <w:t>activos</w:t>
      </w:r>
      <w:r>
        <w:rPr>
          <w:spacing w:val="-13"/>
        </w:rPr>
        <w:t> </w:t>
      </w:r>
      <w:r>
        <w:rPr/>
        <w:t>que</w:t>
      </w:r>
      <w:r>
        <w:rPr>
          <w:spacing w:val="-11"/>
        </w:rPr>
        <w:t> </w:t>
      </w:r>
      <w:r>
        <w:rPr/>
        <w:t>hayan</w:t>
      </w:r>
      <w:r>
        <w:rPr>
          <w:spacing w:val="-10"/>
        </w:rPr>
        <w:t> </w:t>
      </w:r>
      <w:r>
        <w:rPr/>
        <w:t>sido</w:t>
      </w:r>
      <w:r>
        <w:rPr>
          <w:spacing w:val="-12"/>
        </w:rPr>
        <w:t> </w:t>
      </w:r>
      <w:r>
        <w:rPr/>
        <w:t>objeto,</w:t>
      </w:r>
      <w:r>
        <w:rPr>
          <w:spacing w:val="-11"/>
        </w:rPr>
        <w:t> </w:t>
      </w:r>
      <w:r>
        <w:rPr/>
        <w:t>instrumento,</w:t>
      </w:r>
      <w:r>
        <w:rPr>
          <w:spacing w:val="-14"/>
        </w:rPr>
        <w:t> </w:t>
      </w:r>
      <w:r>
        <w:rPr/>
        <w:t>producto</w:t>
      </w:r>
      <w:r>
        <w:rPr>
          <w:spacing w:val="-12"/>
        </w:rPr>
        <w:t> </w:t>
      </w:r>
      <w:r>
        <w:rPr/>
        <w:t>o</w:t>
      </w:r>
      <w:r>
        <w:rPr>
          <w:spacing w:val="-11"/>
        </w:rPr>
        <w:t> </w:t>
      </w:r>
      <w:r>
        <w:rPr/>
        <w:t>estén</w:t>
      </w:r>
      <w:r>
        <w:rPr>
          <w:spacing w:val="-12"/>
        </w:rPr>
        <w:t> </w:t>
      </w:r>
      <w:r>
        <w:rPr/>
        <w:t>relacionadas con</w:t>
      </w:r>
      <w:r>
        <w:rPr>
          <w:spacing w:val="-11"/>
        </w:rPr>
        <w:t> </w:t>
      </w:r>
      <w:r>
        <w:rPr/>
        <w:t>las</w:t>
      </w:r>
      <w:r>
        <w:rPr>
          <w:spacing w:val="-9"/>
        </w:rPr>
        <w:t> </w:t>
      </w:r>
      <w:r>
        <w:rPr/>
        <w:t>faltas</w:t>
      </w:r>
      <w:r>
        <w:rPr>
          <w:spacing w:val="-9"/>
        </w:rPr>
        <w:t> </w:t>
      </w:r>
      <w:r>
        <w:rPr/>
        <w:t>administrativas</w:t>
      </w:r>
      <w:r>
        <w:rPr>
          <w:spacing w:val="-9"/>
        </w:rPr>
        <w:t> </w:t>
      </w:r>
      <w:r>
        <w:rPr/>
        <w:t>graves</w:t>
      </w:r>
      <w:r>
        <w:rPr>
          <w:spacing w:val="-9"/>
        </w:rPr>
        <w:t> </w:t>
      </w:r>
      <w:r>
        <w:rPr/>
        <w:t>en</w:t>
      </w:r>
      <w:r>
        <w:rPr>
          <w:spacing w:val="-8"/>
        </w:rPr>
        <w:t> </w:t>
      </w:r>
      <w:r>
        <w:rPr/>
        <w:t>los</w:t>
      </w:r>
      <w:r>
        <w:rPr>
          <w:spacing w:val="-9"/>
        </w:rPr>
        <w:t> </w:t>
      </w:r>
      <w:r>
        <w:rPr/>
        <w:t>términos</w:t>
      </w:r>
      <w:r>
        <w:rPr>
          <w:spacing w:val="-9"/>
        </w:rPr>
        <w:t> </w:t>
      </w:r>
      <w:r>
        <w:rPr/>
        <w:t>de</w:t>
      </w:r>
      <w:r>
        <w:rPr>
          <w:spacing w:val="-9"/>
        </w:rPr>
        <w:t> </w:t>
      </w:r>
      <w:r>
        <w:rPr/>
        <w:t>ley</w:t>
      </w:r>
      <w:r>
        <w:rPr>
          <w:spacing w:val="-9"/>
        </w:rPr>
        <w:t> </w:t>
      </w:r>
      <w:r>
        <w:rPr/>
        <w:t>de</w:t>
      </w:r>
      <w:r>
        <w:rPr>
          <w:spacing w:val="-10"/>
        </w:rPr>
        <w:t> </w:t>
      </w:r>
      <w:r>
        <w:rPr/>
        <w:t>la</w:t>
      </w:r>
      <w:r>
        <w:rPr>
          <w:spacing w:val="-10"/>
        </w:rPr>
        <w:t> </w:t>
      </w:r>
      <w:r>
        <w:rPr/>
        <w:t>materia,</w:t>
      </w:r>
      <w:r>
        <w:rPr>
          <w:spacing w:val="-11"/>
        </w:rPr>
        <w:t> </w:t>
      </w:r>
      <w:r>
        <w:rPr/>
        <w:t>con</w:t>
      </w:r>
      <w:r>
        <w:rPr>
          <w:spacing w:val="-9"/>
        </w:rPr>
        <w:t> </w:t>
      </w:r>
      <w:r>
        <w:rPr/>
        <w:t>independencia</w:t>
      </w:r>
      <w:r>
        <w:rPr>
          <w:spacing w:val="-10"/>
        </w:rPr>
        <w:t> </w:t>
      </w:r>
      <w:r>
        <w:rPr/>
        <w:t>de</w:t>
      </w:r>
      <w:r>
        <w:rPr>
          <w:spacing w:val="-9"/>
        </w:rPr>
        <w:t> </w:t>
      </w:r>
      <w:r>
        <w:rPr/>
        <w:t>las</w:t>
      </w:r>
      <w:r>
        <w:rPr>
          <w:spacing w:val="-9"/>
        </w:rPr>
        <w:t> </w:t>
      </w:r>
      <w:r>
        <w:rPr/>
        <w:t>sanciones administrativas que correspondan;</w:t>
      </w:r>
    </w:p>
    <w:p>
      <w:pPr>
        <w:pStyle w:val="BodyText"/>
        <w:spacing w:before="229"/>
        <w:ind w:right="116"/>
        <w:jc w:val="both"/>
      </w:pPr>
      <w:r>
        <w:rPr>
          <w:rFonts w:ascii="Arial"/>
          <w:b/>
        </w:rPr>
        <w:t>VI.- </w:t>
      </w:r>
      <w:r>
        <w:rPr/>
        <w:t>Conocer y resolver las controversias que se susciten sobre responsabilidad patrimonial del Estado y de los Municipios;</w:t>
      </w:r>
    </w:p>
    <w:p>
      <w:pPr>
        <w:pStyle w:val="BodyText"/>
        <w:spacing w:before="1"/>
        <w:ind w:left="0"/>
      </w:pPr>
    </w:p>
    <w:p>
      <w:pPr>
        <w:pStyle w:val="BodyText"/>
        <w:jc w:val="both"/>
      </w:pPr>
      <w:r>
        <w:rPr>
          <w:rFonts w:ascii="Arial"/>
          <w:b/>
        </w:rPr>
        <w:t>VII.-</w:t>
      </w:r>
      <w:r>
        <w:rPr>
          <w:rFonts w:ascii="Arial"/>
          <w:b/>
          <w:spacing w:val="-5"/>
        </w:rPr>
        <w:t> </w:t>
      </w:r>
      <w:r>
        <w:rPr/>
        <w:t>Conocer</w:t>
      </w:r>
      <w:r>
        <w:rPr>
          <w:spacing w:val="-6"/>
        </w:rPr>
        <w:t> </w:t>
      </w:r>
      <w:r>
        <w:rPr/>
        <w:t>de</w:t>
      </w:r>
      <w:r>
        <w:rPr>
          <w:spacing w:val="-6"/>
        </w:rPr>
        <w:t> </w:t>
      </w:r>
      <w:r>
        <w:rPr/>
        <w:t>los</w:t>
      </w:r>
      <w:r>
        <w:rPr>
          <w:spacing w:val="-5"/>
        </w:rPr>
        <w:t> </w:t>
      </w:r>
      <w:r>
        <w:rPr/>
        <w:t>recursos</w:t>
      </w:r>
      <w:r>
        <w:rPr>
          <w:spacing w:val="-5"/>
        </w:rPr>
        <w:t> </w:t>
      </w:r>
      <w:r>
        <w:rPr/>
        <w:t>que</w:t>
      </w:r>
      <w:r>
        <w:rPr>
          <w:spacing w:val="-4"/>
        </w:rPr>
        <w:t> </w:t>
      </w:r>
      <w:r>
        <w:rPr/>
        <w:t>establezca</w:t>
      </w:r>
      <w:r>
        <w:rPr>
          <w:spacing w:val="-6"/>
        </w:rPr>
        <w:t> </w:t>
      </w:r>
      <w:r>
        <w:rPr/>
        <w:t>la</w:t>
      </w:r>
      <w:r>
        <w:rPr>
          <w:spacing w:val="-5"/>
        </w:rPr>
        <w:t> </w:t>
      </w:r>
      <w:r>
        <w:rPr/>
        <w:t>Ley</w:t>
      </w:r>
      <w:r>
        <w:rPr>
          <w:spacing w:val="-5"/>
        </w:rPr>
        <w:t> </w:t>
      </w:r>
      <w:r>
        <w:rPr/>
        <w:t>de</w:t>
      </w:r>
      <w:r>
        <w:rPr>
          <w:spacing w:val="-6"/>
        </w:rPr>
        <w:t> </w:t>
      </w:r>
      <w:r>
        <w:rPr/>
        <w:t>la</w:t>
      </w:r>
      <w:r>
        <w:rPr>
          <w:spacing w:val="-4"/>
        </w:rPr>
        <w:t> </w:t>
      </w:r>
      <w:r>
        <w:rPr/>
        <w:t>materia;</w:t>
      </w:r>
      <w:r>
        <w:rPr>
          <w:spacing w:val="-6"/>
        </w:rPr>
        <w:t> </w:t>
      </w:r>
      <w:r>
        <w:rPr>
          <w:spacing w:val="-10"/>
        </w:rPr>
        <w:t>y</w:t>
      </w:r>
    </w:p>
    <w:p>
      <w:pPr>
        <w:pStyle w:val="BodyText"/>
        <w:spacing w:before="229"/>
        <w:jc w:val="both"/>
      </w:pPr>
      <w:r>
        <w:rPr>
          <w:rFonts w:ascii="Arial" w:hAnsi="Arial"/>
          <w:b/>
        </w:rPr>
        <w:t>VIII.-</w:t>
      </w:r>
      <w:r>
        <w:rPr>
          <w:rFonts w:ascii="Arial" w:hAnsi="Arial"/>
          <w:b/>
          <w:spacing w:val="45"/>
        </w:rPr>
        <w:t> </w:t>
      </w:r>
      <w:r>
        <w:rPr/>
        <w:t>Las</w:t>
      </w:r>
      <w:r>
        <w:rPr>
          <w:spacing w:val="-5"/>
        </w:rPr>
        <w:t> </w:t>
      </w:r>
      <w:r>
        <w:rPr/>
        <w:t>demás</w:t>
      </w:r>
      <w:r>
        <w:rPr>
          <w:spacing w:val="-6"/>
        </w:rPr>
        <w:t> </w:t>
      </w:r>
      <w:r>
        <w:rPr/>
        <w:t>que</w:t>
      </w:r>
      <w:r>
        <w:rPr>
          <w:spacing w:val="-5"/>
        </w:rPr>
        <w:t> </w:t>
      </w:r>
      <w:r>
        <w:rPr/>
        <w:t>le</w:t>
      </w:r>
      <w:r>
        <w:rPr>
          <w:spacing w:val="-6"/>
        </w:rPr>
        <w:t> </w:t>
      </w:r>
      <w:r>
        <w:rPr/>
        <w:t>confieran</w:t>
      </w:r>
      <w:r>
        <w:rPr>
          <w:spacing w:val="-7"/>
        </w:rPr>
        <w:t> </w:t>
      </w:r>
      <w:r>
        <w:rPr/>
        <w:t>esta</w:t>
      </w:r>
      <w:r>
        <w:rPr>
          <w:spacing w:val="-4"/>
        </w:rPr>
        <w:t> </w:t>
      </w:r>
      <w:r>
        <w:rPr/>
        <w:t>Constitución</w:t>
      </w:r>
      <w:r>
        <w:rPr>
          <w:spacing w:val="-8"/>
        </w:rPr>
        <w:t> </w:t>
      </w:r>
      <w:r>
        <w:rPr/>
        <w:t>y</w:t>
      </w:r>
      <w:r>
        <w:rPr>
          <w:spacing w:val="-3"/>
        </w:rPr>
        <w:t> </w:t>
      </w:r>
      <w:r>
        <w:rPr/>
        <w:t>las</w:t>
      </w:r>
      <w:r>
        <w:rPr>
          <w:spacing w:val="-6"/>
        </w:rPr>
        <w:t> </w:t>
      </w:r>
      <w:r>
        <w:rPr/>
        <w:t>leyes</w:t>
      </w:r>
      <w:r>
        <w:rPr>
          <w:spacing w:val="-5"/>
        </w:rPr>
        <w:t> </w:t>
      </w:r>
      <w:r>
        <w:rPr/>
        <w:t>que</w:t>
      </w:r>
      <w:r>
        <w:rPr>
          <w:spacing w:val="-5"/>
        </w:rPr>
        <w:t> </w:t>
      </w:r>
      <w:r>
        <w:rPr/>
        <w:t>de</w:t>
      </w:r>
      <w:r>
        <w:rPr>
          <w:spacing w:val="-5"/>
        </w:rPr>
        <w:t> </w:t>
      </w:r>
      <w:r>
        <w:rPr/>
        <w:t>ella</w:t>
      </w:r>
      <w:r>
        <w:rPr>
          <w:spacing w:val="-5"/>
        </w:rPr>
        <w:t> </w:t>
      </w:r>
      <w:r>
        <w:rPr>
          <w:spacing w:val="-2"/>
        </w:rPr>
        <w:t>emanen.</w:t>
      </w:r>
    </w:p>
    <w:p>
      <w:pPr>
        <w:pStyle w:val="BodyText"/>
        <w:spacing w:before="1"/>
        <w:ind w:left="0"/>
      </w:pPr>
    </w:p>
    <w:p>
      <w:pPr>
        <w:pStyle w:val="BodyText"/>
        <w:ind w:right="120"/>
        <w:jc w:val="both"/>
      </w:pPr>
      <w:r>
        <w:rPr>
          <w:rFonts w:ascii="Arial" w:hAnsi="Arial"/>
          <w:b/>
        </w:rPr>
        <w:t>C.- </w:t>
      </w:r>
      <w:r>
        <w:rPr/>
        <w:t>Son facultades del Tribunal Electoral resolver en forma definitiva en los términos de esta Constitución y según lo disponga la ley sobre:</w:t>
      </w:r>
    </w:p>
    <w:p>
      <w:pPr>
        <w:pStyle w:val="BodyText"/>
        <w:spacing w:before="229"/>
        <w:ind w:right="117"/>
        <w:jc w:val="both"/>
      </w:pPr>
      <w:r>
        <w:rPr>
          <w:rFonts w:ascii="Arial"/>
          <w:b/>
        </w:rPr>
        <w:t>I.- </w:t>
      </w:r>
      <w:r>
        <w:rPr/>
        <w:t>Las impugnaciones que se presenten en las elecciones de Gobernador, Diputados y ayuntamientos del </w:t>
      </w:r>
      <w:r>
        <w:rPr>
          <w:spacing w:val="-2"/>
        </w:rPr>
        <w:t>Estado;</w:t>
      </w:r>
    </w:p>
    <w:p>
      <w:pPr>
        <w:pStyle w:val="BodyText"/>
        <w:spacing w:before="1"/>
        <w:ind w:left="0"/>
      </w:pPr>
    </w:p>
    <w:p>
      <w:pPr>
        <w:pStyle w:val="BodyText"/>
        <w:ind w:right="114"/>
        <w:jc w:val="both"/>
      </w:pPr>
      <w:r>
        <w:rPr>
          <w:rFonts w:ascii="Arial" w:hAnsi="Arial"/>
          <w:b/>
        </w:rPr>
        <w:t>II.- </w:t>
      </w:r>
      <w:r>
        <w:rPr/>
        <w:t>Las impugnaciones de actos y resoluciones de la autoridad electoral estatal, distintas a las señaladas en las fracciones anteriores, que violen normas que no se ajusten al principio de legalidad;</w:t>
      </w:r>
    </w:p>
    <w:p>
      <w:pPr>
        <w:pStyle w:val="BodyText"/>
        <w:spacing w:before="229"/>
        <w:ind w:right="107"/>
        <w:jc w:val="both"/>
      </w:pPr>
      <w:r>
        <w:rPr>
          <w:rFonts w:ascii="Arial" w:hAnsi="Arial"/>
          <w:b/>
        </w:rPr>
        <w:t>III.-</w:t>
      </w:r>
      <w:r>
        <w:rPr>
          <w:rFonts w:ascii="Arial" w:hAnsi="Arial"/>
          <w:b/>
          <w:spacing w:val="-13"/>
        </w:rPr>
        <w:t> </w:t>
      </w:r>
      <w:r>
        <w:rPr/>
        <w:t>Las</w:t>
      </w:r>
      <w:r>
        <w:rPr>
          <w:spacing w:val="-13"/>
        </w:rPr>
        <w:t> </w:t>
      </w:r>
      <w:r>
        <w:rPr/>
        <w:t>impugnaciones</w:t>
      </w:r>
      <w:r>
        <w:rPr>
          <w:spacing w:val="-13"/>
        </w:rPr>
        <w:t> </w:t>
      </w:r>
      <w:r>
        <w:rPr/>
        <w:t>de</w:t>
      </w:r>
      <w:r>
        <w:rPr>
          <w:spacing w:val="-11"/>
        </w:rPr>
        <w:t> </w:t>
      </w:r>
      <w:r>
        <w:rPr/>
        <w:t>actos</w:t>
      </w:r>
      <w:r>
        <w:rPr>
          <w:spacing w:val="-13"/>
        </w:rPr>
        <w:t> </w:t>
      </w:r>
      <w:r>
        <w:rPr/>
        <w:t>y</w:t>
      </w:r>
      <w:r>
        <w:rPr>
          <w:spacing w:val="-12"/>
        </w:rPr>
        <w:t> </w:t>
      </w:r>
      <w:r>
        <w:rPr/>
        <w:t>resoluciones</w:t>
      </w:r>
      <w:r>
        <w:rPr>
          <w:spacing w:val="-10"/>
        </w:rPr>
        <w:t> </w:t>
      </w:r>
      <w:r>
        <w:rPr/>
        <w:t>que</w:t>
      </w:r>
      <w:r>
        <w:rPr>
          <w:spacing w:val="-12"/>
        </w:rPr>
        <w:t> </w:t>
      </w:r>
      <w:r>
        <w:rPr/>
        <w:t>violen</w:t>
      </w:r>
      <w:r>
        <w:rPr>
          <w:spacing w:val="-6"/>
        </w:rPr>
        <w:t> </w:t>
      </w:r>
      <w:r>
        <w:rPr/>
        <w:t>los</w:t>
      </w:r>
      <w:r>
        <w:rPr>
          <w:spacing w:val="-13"/>
        </w:rPr>
        <w:t> </w:t>
      </w:r>
      <w:r>
        <w:rPr/>
        <w:t>derechos</w:t>
      </w:r>
      <w:r>
        <w:rPr>
          <w:spacing w:val="-10"/>
        </w:rPr>
        <w:t> </w:t>
      </w:r>
      <w:r>
        <w:rPr/>
        <w:t>político-electorales</w:t>
      </w:r>
      <w:r>
        <w:rPr>
          <w:spacing w:val="-10"/>
        </w:rPr>
        <w:t> </w:t>
      </w:r>
      <w:r>
        <w:rPr/>
        <w:t>de</w:t>
      </w:r>
      <w:r>
        <w:rPr>
          <w:spacing w:val="-12"/>
        </w:rPr>
        <w:t> </w:t>
      </w:r>
      <w:r>
        <w:rPr/>
        <w:t>los</w:t>
      </w:r>
      <w:r>
        <w:rPr>
          <w:spacing w:val="-13"/>
        </w:rPr>
        <w:t> </w:t>
      </w:r>
      <w:r>
        <w:rPr/>
        <w:t>ciudadanos de</w:t>
      </w:r>
      <w:r>
        <w:rPr>
          <w:spacing w:val="-6"/>
        </w:rPr>
        <w:t> </w:t>
      </w:r>
      <w:r>
        <w:rPr/>
        <w:t>votar,</w:t>
      </w:r>
      <w:r>
        <w:rPr>
          <w:spacing w:val="-4"/>
        </w:rPr>
        <w:t> </w:t>
      </w:r>
      <w:r>
        <w:rPr/>
        <w:t>ser</w:t>
      </w:r>
      <w:r>
        <w:rPr>
          <w:spacing w:val="-5"/>
        </w:rPr>
        <w:t> </w:t>
      </w:r>
      <w:r>
        <w:rPr/>
        <w:t>votado</w:t>
      </w:r>
      <w:r>
        <w:rPr>
          <w:spacing w:val="-6"/>
        </w:rPr>
        <w:t> </w:t>
      </w:r>
      <w:r>
        <w:rPr/>
        <w:t>y</w:t>
      </w:r>
      <w:r>
        <w:rPr>
          <w:spacing w:val="-4"/>
        </w:rPr>
        <w:t> </w:t>
      </w:r>
      <w:r>
        <w:rPr/>
        <w:t>de</w:t>
      </w:r>
      <w:r>
        <w:rPr>
          <w:spacing w:val="-6"/>
        </w:rPr>
        <w:t> </w:t>
      </w:r>
      <w:r>
        <w:rPr/>
        <w:t>afiliación</w:t>
      </w:r>
      <w:r>
        <w:rPr>
          <w:spacing w:val="-4"/>
        </w:rPr>
        <w:t> </w:t>
      </w:r>
      <w:r>
        <w:rPr/>
        <w:t>libre</w:t>
      </w:r>
      <w:r>
        <w:rPr>
          <w:spacing w:val="-5"/>
        </w:rPr>
        <w:t> </w:t>
      </w:r>
      <w:r>
        <w:rPr/>
        <w:t>y</w:t>
      </w:r>
      <w:r>
        <w:rPr>
          <w:spacing w:val="-4"/>
        </w:rPr>
        <w:t> </w:t>
      </w:r>
      <w:r>
        <w:rPr/>
        <w:t>pacífica</w:t>
      </w:r>
      <w:r>
        <w:rPr>
          <w:spacing w:val="-5"/>
        </w:rPr>
        <w:t> </w:t>
      </w:r>
      <w:r>
        <w:rPr/>
        <w:t>para</w:t>
      </w:r>
      <w:r>
        <w:rPr>
          <w:spacing w:val="-2"/>
        </w:rPr>
        <w:t> </w:t>
      </w:r>
      <w:r>
        <w:rPr/>
        <w:t>tomar</w:t>
      </w:r>
      <w:r>
        <w:rPr>
          <w:spacing w:val="-3"/>
        </w:rPr>
        <w:t> </w:t>
      </w:r>
      <w:r>
        <w:rPr/>
        <w:t>parte</w:t>
      </w:r>
      <w:r>
        <w:rPr>
          <w:spacing w:val="-4"/>
        </w:rPr>
        <w:t> </w:t>
      </w:r>
      <w:r>
        <w:rPr/>
        <w:t>en</w:t>
      </w:r>
      <w:r>
        <w:rPr>
          <w:spacing w:val="-5"/>
        </w:rPr>
        <w:t> </w:t>
      </w:r>
      <w:r>
        <w:rPr/>
        <w:t>los</w:t>
      </w:r>
      <w:r>
        <w:rPr>
          <w:spacing w:val="-3"/>
        </w:rPr>
        <w:t> </w:t>
      </w:r>
      <w:r>
        <w:rPr/>
        <w:t>asuntos</w:t>
      </w:r>
      <w:r>
        <w:rPr>
          <w:spacing w:val="-3"/>
        </w:rPr>
        <w:t> </w:t>
      </w:r>
      <w:r>
        <w:rPr/>
        <w:t>políticos</w:t>
      </w:r>
      <w:r>
        <w:rPr>
          <w:spacing w:val="-5"/>
        </w:rPr>
        <w:t> </w:t>
      </w:r>
      <w:r>
        <w:rPr/>
        <w:t>del</w:t>
      </w:r>
      <w:r>
        <w:rPr>
          <w:spacing w:val="-4"/>
        </w:rPr>
        <w:t> </w:t>
      </w:r>
      <w:r>
        <w:rPr/>
        <w:t>Estado,</w:t>
      </w:r>
      <w:r>
        <w:rPr>
          <w:spacing w:val="-4"/>
        </w:rPr>
        <w:t> </w:t>
      </w:r>
      <w:r>
        <w:rPr/>
        <w:t>en</w:t>
      </w:r>
      <w:r>
        <w:rPr>
          <w:spacing w:val="-4"/>
        </w:rPr>
        <w:t> </w:t>
      </w:r>
      <w:r>
        <w:rPr/>
        <w:t>los términos que señalen las leyes aplicables y</w:t>
      </w:r>
    </w:p>
    <w:p>
      <w:pPr>
        <w:pStyle w:val="BodyText"/>
        <w:spacing w:before="2"/>
        <w:ind w:left="0"/>
      </w:pPr>
    </w:p>
    <w:p>
      <w:pPr>
        <w:pStyle w:val="BodyText"/>
        <w:jc w:val="both"/>
      </w:pPr>
      <w:r>
        <w:rPr>
          <w:rFonts w:ascii="Arial" w:hAnsi="Arial"/>
          <w:b/>
        </w:rPr>
        <w:t>IV.-</w:t>
      </w:r>
      <w:r>
        <w:rPr>
          <w:rFonts w:ascii="Arial" w:hAnsi="Arial"/>
          <w:b/>
          <w:spacing w:val="-6"/>
        </w:rPr>
        <w:t> </w:t>
      </w:r>
      <w:r>
        <w:rPr/>
        <w:t>Las</w:t>
      </w:r>
      <w:r>
        <w:rPr>
          <w:spacing w:val="-5"/>
        </w:rPr>
        <w:t> </w:t>
      </w:r>
      <w:r>
        <w:rPr/>
        <w:t>demás</w:t>
      </w:r>
      <w:r>
        <w:rPr>
          <w:spacing w:val="-5"/>
        </w:rPr>
        <w:t> </w:t>
      </w:r>
      <w:r>
        <w:rPr/>
        <w:t>que</w:t>
      </w:r>
      <w:r>
        <w:rPr>
          <w:spacing w:val="-5"/>
        </w:rPr>
        <w:t> </w:t>
      </w:r>
      <w:r>
        <w:rPr/>
        <w:t>le</w:t>
      </w:r>
      <w:r>
        <w:rPr>
          <w:spacing w:val="-6"/>
        </w:rPr>
        <w:t> </w:t>
      </w:r>
      <w:r>
        <w:rPr/>
        <w:t>confieran</w:t>
      </w:r>
      <w:r>
        <w:rPr>
          <w:spacing w:val="-6"/>
        </w:rPr>
        <w:t> </w:t>
      </w:r>
      <w:r>
        <w:rPr/>
        <w:t>esta</w:t>
      </w:r>
      <w:r>
        <w:rPr>
          <w:spacing w:val="-4"/>
        </w:rPr>
        <w:t> </w:t>
      </w:r>
      <w:r>
        <w:rPr/>
        <w:t>Constitución</w:t>
      </w:r>
      <w:r>
        <w:rPr>
          <w:spacing w:val="-7"/>
        </w:rPr>
        <w:t> </w:t>
      </w:r>
      <w:r>
        <w:rPr/>
        <w:t>y</w:t>
      </w:r>
      <w:r>
        <w:rPr>
          <w:spacing w:val="-3"/>
        </w:rPr>
        <w:t> </w:t>
      </w:r>
      <w:r>
        <w:rPr/>
        <w:t>las</w:t>
      </w:r>
      <w:r>
        <w:rPr>
          <w:spacing w:val="-5"/>
        </w:rPr>
        <w:t> </w:t>
      </w:r>
      <w:r>
        <w:rPr/>
        <w:t>leyes</w:t>
      </w:r>
      <w:r>
        <w:rPr>
          <w:spacing w:val="-5"/>
        </w:rPr>
        <w:t> </w:t>
      </w:r>
      <w:r>
        <w:rPr/>
        <w:t>que</w:t>
      </w:r>
      <w:r>
        <w:rPr>
          <w:spacing w:val="-6"/>
        </w:rPr>
        <w:t> </w:t>
      </w:r>
      <w:r>
        <w:rPr/>
        <w:t>de</w:t>
      </w:r>
      <w:r>
        <w:rPr>
          <w:spacing w:val="-5"/>
        </w:rPr>
        <w:t> </w:t>
      </w:r>
      <w:r>
        <w:rPr/>
        <w:t>ella</w:t>
      </w:r>
      <w:r>
        <w:rPr>
          <w:spacing w:val="-4"/>
        </w:rPr>
        <w:t> </w:t>
      </w:r>
      <w:r>
        <w:rPr>
          <w:spacing w:val="-2"/>
        </w:rPr>
        <w:t>emanen.</w:t>
      </w:r>
    </w:p>
    <w:p>
      <w:pPr>
        <w:pStyle w:val="BodyText"/>
        <w:spacing w:before="228"/>
        <w:ind w:right="113"/>
        <w:jc w:val="both"/>
      </w:pPr>
      <w:r>
        <w:rPr>
          <w:rFonts w:ascii="Arial" w:hAnsi="Arial"/>
          <w:b/>
        </w:rPr>
        <w:t>Artículo 100.- </w:t>
      </w:r>
      <w:r>
        <w:rPr/>
        <w:t>La Ley Orgánica del Poder Judicial regulará la forma de su organización, funcionamiento y determinará los requisitos indispensables para ser juez y para ser servidor público en la Administración de </w:t>
      </w:r>
      <w:r>
        <w:rPr>
          <w:spacing w:val="-2"/>
        </w:rPr>
        <w:t>Justicia.</w:t>
      </w:r>
    </w:p>
    <w:p>
      <w:pPr>
        <w:pStyle w:val="BodyText"/>
        <w:spacing w:before="2"/>
        <w:ind w:left="0"/>
      </w:pPr>
    </w:p>
    <w:p>
      <w:pPr>
        <w:pStyle w:val="BodyText"/>
        <w:ind w:right="115"/>
        <w:jc w:val="both"/>
      </w:pPr>
      <w:r>
        <w:rPr/>
        <w:t>Ningún funcionario judicial podrá tener ocupación o empleo diverso, con excepción de los docentes, cuyo desempeño no perjudique las funciones o labores propias de su cargo.</w:t>
      </w:r>
    </w:p>
    <w:p>
      <w:pPr>
        <w:pStyle w:val="BodyText"/>
        <w:spacing w:before="229"/>
        <w:ind w:right="107"/>
        <w:jc w:val="both"/>
      </w:pPr>
      <w:r>
        <w:rPr/>
        <w:t>El Consejo de la Judicatura será un Órgano del Poder Judicial</w:t>
      </w:r>
      <w:r>
        <w:rPr>
          <w:spacing w:val="-1"/>
        </w:rPr>
        <w:t> </w:t>
      </w:r>
      <w:r>
        <w:rPr/>
        <w:t>con independencia técnica, de gestión y para emitir sus resoluciones.</w:t>
      </w:r>
    </w:p>
    <w:p>
      <w:pPr>
        <w:pStyle w:val="BodyText"/>
        <w:spacing w:before="1"/>
        <w:ind w:left="0"/>
      </w:pPr>
    </w:p>
    <w:p>
      <w:pPr>
        <w:pStyle w:val="BodyText"/>
        <w:ind w:right="107"/>
        <w:jc w:val="both"/>
      </w:pPr>
      <w:r>
        <w:rPr/>
        <w:t>El Consejo se integrará por cinco Consejeros, de los cuales, uno será el Presidente del</w:t>
      </w:r>
      <w:r>
        <w:rPr>
          <w:spacing w:val="-1"/>
        </w:rPr>
        <w:t> </w:t>
      </w:r>
      <w:r>
        <w:rPr/>
        <w:t>Tribunal Superior de Justicia, quien también lo será del Consejo; un Magistrado y un Juez del Orden Común, designados por el Pleno</w:t>
      </w:r>
      <w:r>
        <w:rPr>
          <w:spacing w:val="-9"/>
        </w:rPr>
        <w:t> </w:t>
      </w:r>
      <w:r>
        <w:rPr/>
        <w:t>del</w:t>
      </w:r>
      <w:r>
        <w:rPr>
          <w:spacing w:val="-9"/>
        </w:rPr>
        <w:t> </w:t>
      </w:r>
      <w:r>
        <w:rPr/>
        <w:t>mismo</w:t>
      </w:r>
      <w:r>
        <w:rPr>
          <w:spacing w:val="-10"/>
        </w:rPr>
        <w:t> </w:t>
      </w:r>
      <w:r>
        <w:rPr/>
        <w:t>Tribunal;</w:t>
      </w:r>
      <w:r>
        <w:rPr>
          <w:spacing w:val="-8"/>
        </w:rPr>
        <w:t> </w:t>
      </w:r>
      <w:r>
        <w:rPr/>
        <w:t>un</w:t>
      </w:r>
      <w:r>
        <w:rPr>
          <w:spacing w:val="-10"/>
        </w:rPr>
        <w:t> </w:t>
      </w:r>
      <w:r>
        <w:rPr/>
        <w:t>Consejero</w:t>
      </w:r>
      <w:r>
        <w:rPr>
          <w:spacing w:val="-7"/>
        </w:rPr>
        <w:t> </w:t>
      </w:r>
      <w:r>
        <w:rPr/>
        <w:t>designado</w:t>
      </w:r>
      <w:r>
        <w:rPr>
          <w:spacing w:val="-8"/>
        </w:rPr>
        <w:t> </w:t>
      </w:r>
      <w:r>
        <w:rPr/>
        <w:t>por</w:t>
      </w:r>
      <w:r>
        <w:rPr>
          <w:spacing w:val="-7"/>
        </w:rPr>
        <w:t> </w:t>
      </w:r>
      <w:r>
        <w:rPr/>
        <w:t>el</w:t>
      </w:r>
      <w:r>
        <w:rPr>
          <w:spacing w:val="-9"/>
        </w:rPr>
        <w:t> </w:t>
      </w:r>
      <w:r>
        <w:rPr/>
        <w:t>Congreso</w:t>
      </w:r>
      <w:r>
        <w:rPr>
          <w:spacing w:val="-8"/>
        </w:rPr>
        <w:t> </w:t>
      </w:r>
      <w:r>
        <w:rPr/>
        <w:t>del</w:t>
      </w:r>
      <w:r>
        <w:rPr>
          <w:spacing w:val="-9"/>
        </w:rPr>
        <w:t> </w:t>
      </w:r>
      <w:r>
        <w:rPr/>
        <w:t>Estado</w:t>
      </w:r>
      <w:r>
        <w:rPr>
          <w:spacing w:val="-10"/>
        </w:rPr>
        <w:t> </w:t>
      </w:r>
      <w:r>
        <w:rPr/>
        <w:t>y</w:t>
      </w:r>
      <w:r>
        <w:rPr>
          <w:spacing w:val="-7"/>
        </w:rPr>
        <w:t> </w:t>
      </w:r>
      <w:r>
        <w:rPr/>
        <w:t>un</w:t>
      </w:r>
      <w:r>
        <w:rPr>
          <w:spacing w:val="-10"/>
        </w:rPr>
        <w:t> </w:t>
      </w:r>
      <w:r>
        <w:rPr/>
        <w:t>Consejero</w:t>
      </w:r>
      <w:r>
        <w:rPr>
          <w:spacing w:val="-7"/>
        </w:rPr>
        <w:t> </w:t>
      </w:r>
      <w:r>
        <w:rPr/>
        <w:t>designado</w:t>
      </w:r>
      <w:r>
        <w:rPr>
          <w:spacing w:val="-8"/>
        </w:rPr>
        <w:t> </w:t>
      </w:r>
      <w:r>
        <w:rPr/>
        <w:t>por el Gobernador del Estado.</w:t>
      </w:r>
    </w:p>
    <w:p>
      <w:pPr>
        <w:pStyle w:val="BodyText"/>
        <w:ind w:left="0"/>
      </w:pPr>
    </w:p>
    <w:p>
      <w:pPr>
        <w:pStyle w:val="BodyText"/>
        <w:ind w:right="103"/>
        <w:jc w:val="both"/>
      </w:pPr>
      <w:r>
        <w:rPr/>
        <w:t>Los Consejeros del Consejo de la Judicatura, durarán en el ejercicio de su cargo cinco años a partir de su nombramiento</w:t>
      </w:r>
      <w:r>
        <w:rPr>
          <w:spacing w:val="-8"/>
        </w:rPr>
        <w:t> </w:t>
      </w:r>
      <w:r>
        <w:rPr/>
        <w:t>y</w:t>
      </w:r>
      <w:r>
        <w:rPr>
          <w:spacing w:val="-7"/>
        </w:rPr>
        <w:t> </w:t>
      </w:r>
      <w:r>
        <w:rPr/>
        <w:t>solo</w:t>
      </w:r>
      <w:r>
        <w:rPr>
          <w:spacing w:val="-8"/>
        </w:rPr>
        <w:t> </w:t>
      </w:r>
      <w:r>
        <w:rPr/>
        <w:t>podrán</w:t>
      </w:r>
      <w:r>
        <w:rPr>
          <w:spacing w:val="-8"/>
        </w:rPr>
        <w:t> </w:t>
      </w:r>
      <w:r>
        <w:rPr/>
        <w:t>ser</w:t>
      </w:r>
      <w:r>
        <w:rPr>
          <w:spacing w:val="-7"/>
        </w:rPr>
        <w:t> </w:t>
      </w:r>
      <w:r>
        <w:rPr/>
        <w:t>privados</w:t>
      </w:r>
      <w:r>
        <w:rPr>
          <w:spacing w:val="-7"/>
        </w:rPr>
        <w:t> </w:t>
      </w:r>
      <w:r>
        <w:rPr/>
        <w:t>de</w:t>
      </w:r>
      <w:r>
        <w:rPr>
          <w:spacing w:val="-8"/>
        </w:rPr>
        <w:t> </w:t>
      </w:r>
      <w:r>
        <w:rPr/>
        <w:t>su</w:t>
      </w:r>
      <w:r>
        <w:rPr>
          <w:spacing w:val="-8"/>
        </w:rPr>
        <w:t> </w:t>
      </w:r>
      <w:r>
        <w:rPr/>
        <w:t>puesto,</w:t>
      </w:r>
      <w:r>
        <w:rPr>
          <w:spacing w:val="-8"/>
        </w:rPr>
        <w:t> </w:t>
      </w:r>
      <w:r>
        <w:rPr/>
        <w:t>en</w:t>
      </w:r>
      <w:r>
        <w:rPr>
          <w:spacing w:val="-8"/>
        </w:rPr>
        <w:t> </w:t>
      </w:r>
      <w:r>
        <w:rPr/>
        <w:t>los</w:t>
      </w:r>
      <w:r>
        <w:rPr>
          <w:spacing w:val="-7"/>
        </w:rPr>
        <w:t> </w:t>
      </w:r>
      <w:r>
        <w:rPr/>
        <w:t>términos</w:t>
      </w:r>
      <w:r>
        <w:rPr>
          <w:spacing w:val="-7"/>
        </w:rPr>
        <w:t> </w:t>
      </w:r>
      <w:r>
        <w:rPr/>
        <w:t>que</w:t>
      </w:r>
      <w:r>
        <w:rPr>
          <w:spacing w:val="-8"/>
        </w:rPr>
        <w:t> </w:t>
      </w:r>
      <w:r>
        <w:rPr/>
        <w:t>determine</w:t>
      </w:r>
      <w:r>
        <w:rPr>
          <w:spacing w:val="-8"/>
        </w:rPr>
        <w:t> </w:t>
      </w:r>
      <w:r>
        <w:rPr/>
        <w:t>esta</w:t>
      </w:r>
      <w:r>
        <w:rPr>
          <w:spacing w:val="-8"/>
        </w:rPr>
        <w:t> </w:t>
      </w:r>
      <w:r>
        <w:rPr/>
        <w:t>Constitución</w:t>
      </w:r>
      <w:r>
        <w:rPr>
          <w:spacing w:val="-8"/>
        </w:rPr>
        <w:t> </w:t>
      </w:r>
      <w:r>
        <w:rPr/>
        <w:t>y</w:t>
      </w:r>
      <w:r>
        <w:rPr>
          <w:spacing w:val="-7"/>
        </w:rPr>
        <w:t> </w:t>
      </w:r>
      <w:r>
        <w:rPr/>
        <w:t>las leyes en materia de Responsabilidad Administrativa.</w:t>
      </w:r>
    </w:p>
    <w:p>
      <w:pPr>
        <w:pStyle w:val="BodyText"/>
        <w:ind w:left="0"/>
      </w:pPr>
    </w:p>
    <w:p>
      <w:pPr>
        <w:pStyle w:val="BodyText"/>
        <w:ind w:right="109"/>
        <w:jc w:val="both"/>
      </w:pPr>
      <w:r>
        <w:rPr/>
        <w:t>El Gobernador solicitará ante el Congreso del Estado, la destitución de cualesquiera de los Magistrados del Tribunal Superior de Justicia y del Tribunal Fiscal Administrativo, así como de Consejeros del Consejo de la Judicatura, y ante el último, la de los Jueces del Orden Común, por delitos, faltas y omisiones en las que incurran, previstas en esta Constitución y las Leyes de la materia.</w:t>
      </w:r>
    </w:p>
    <w:p>
      <w:pPr>
        <w:spacing w:after="0"/>
        <w:jc w:val="both"/>
        <w:sectPr>
          <w:pgSz w:w="12250" w:h="15850"/>
          <w:pgMar w:header="0" w:footer="740" w:top="1680" w:bottom="940" w:left="1160" w:right="1220"/>
        </w:sectPr>
      </w:pPr>
    </w:p>
    <w:p>
      <w:pPr>
        <w:pStyle w:val="BodyText"/>
        <w:spacing w:before="83"/>
        <w:ind w:right="114"/>
        <w:jc w:val="both"/>
      </w:pPr>
      <w:r>
        <w:rPr/>
        <w:t>Si el Congreso del Estado o el Consejo de la Judicatura, respectivamente, de conformidad con los procedimientos que marca la Ley, declara que ha lugar a proceder, el funcionario acusado quedará privado, </w:t>
      </w:r>
      <w:r>
        <w:rPr>
          <w:spacing w:val="-2"/>
        </w:rPr>
        <w:t>desde</w:t>
      </w:r>
      <w:r>
        <w:rPr>
          <w:spacing w:val="-3"/>
        </w:rPr>
        <w:t> </w:t>
      </w:r>
      <w:r>
        <w:rPr>
          <w:spacing w:val="-2"/>
        </w:rPr>
        <w:t>luego,</w:t>
      </w:r>
      <w:r>
        <w:rPr>
          <w:spacing w:val="-5"/>
        </w:rPr>
        <w:t> </w:t>
      </w:r>
      <w:r>
        <w:rPr>
          <w:spacing w:val="-2"/>
        </w:rPr>
        <w:t>de</w:t>
      </w:r>
      <w:r>
        <w:rPr>
          <w:spacing w:val="-6"/>
        </w:rPr>
        <w:t> </w:t>
      </w:r>
      <w:r>
        <w:rPr>
          <w:spacing w:val="-2"/>
        </w:rPr>
        <w:t>su puesto,</w:t>
      </w:r>
      <w:r>
        <w:rPr>
          <w:spacing w:val="-3"/>
        </w:rPr>
        <w:t> </w:t>
      </w:r>
      <w:r>
        <w:rPr>
          <w:spacing w:val="-2"/>
        </w:rPr>
        <w:t>independientemente de</w:t>
      </w:r>
      <w:r>
        <w:rPr>
          <w:spacing w:val="-6"/>
        </w:rPr>
        <w:t> </w:t>
      </w:r>
      <w:r>
        <w:rPr>
          <w:spacing w:val="-2"/>
        </w:rPr>
        <w:t>cualquier</w:t>
      </w:r>
      <w:r>
        <w:rPr>
          <w:spacing w:val="-5"/>
        </w:rPr>
        <w:t> </w:t>
      </w:r>
      <w:r>
        <w:rPr>
          <w:spacing w:val="-2"/>
        </w:rPr>
        <w:t>responsabilidad legal en</w:t>
      </w:r>
      <w:r>
        <w:rPr>
          <w:spacing w:val="-3"/>
        </w:rPr>
        <w:t> </w:t>
      </w:r>
      <w:r>
        <w:rPr>
          <w:spacing w:val="-2"/>
        </w:rPr>
        <w:t>la que</w:t>
      </w:r>
      <w:r>
        <w:rPr>
          <w:spacing w:val="-6"/>
        </w:rPr>
        <w:t> </w:t>
      </w:r>
      <w:r>
        <w:rPr>
          <w:spacing w:val="-2"/>
        </w:rPr>
        <w:t>hubiere incurrido, </w:t>
      </w:r>
      <w:r>
        <w:rPr/>
        <w:t>procediéndose a hacer una nueva designación para cubrir la vacante.</w:t>
      </w:r>
    </w:p>
    <w:p>
      <w:pPr>
        <w:pStyle w:val="BodyText"/>
        <w:ind w:left="0"/>
      </w:pPr>
    </w:p>
    <w:p>
      <w:pPr>
        <w:spacing w:before="0"/>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100</w:t>
      </w:r>
      <w:r>
        <w:rPr>
          <w:rFonts w:ascii="Arial" w:hAnsi="Arial"/>
          <w:b/>
          <w:spacing w:val="-7"/>
          <w:sz w:val="20"/>
        </w:rPr>
        <w:t> </w:t>
      </w:r>
      <w:r>
        <w:rPr>
          <w:rFonts w:ascii="Arial" w:hAnsi="Arial"/>
          <w:b/>
          <w:sz w:val="20"/>
        </w:rPr>
        <w:t>Bis.-</w:t>
      </w:r>
      <w:r>
        <w:rPr>
          <w:rFonts w:ascii="Arial" w:hAnsi="Arial"/>
          <w:b/>
          <w:spacing w:val="-6"/>
          <w:sz w:val="20"/>
        </w:rPr>
        <w:t> </w:t>
      </w:r>
      <w:r>
        <w:rPr>
          <w:sz w:val="20"/>
        </w:rPr>
        <w:t>Los</w:t>
      </w:r>
      <w:r>
        <w:rPr>
          <w:spacing w:val="-6"/>
          <w:sz w:val="20"/>
        </w:rPr>
        <w:t> </w:t>
      </w:r>
      <w:r>
        <w:rPr>
          <w:sz w:val="20"/>
        </w:rPr>
        <w:t>Consejeros</w:t>
      </w:r>
      <w:r>
        <w:rPr>
          <w:spacing w:val="-6"/>
          <w:sz w:val="20"/>
        </w:rPr>
        <w:t> </w:t>
      </w:r>
      <w:r>
        <w:rPr>
          <w:sz w:val="20"/>
        </w:rPr>
        <w:t>deberán</w:t>
      </w:r>
      <w:r>
        <w:rPr>
          <w:spacing w:val="-7"/>
          <w:sz w:val="20"/>
        </w:rPr>
        <w:t> </w:t>
      </w:r>
      <w:r>
        <w:rPr>
          <w:sz w:val="20"/>
        </w:rPr>
        <w:t>reunir</w:t>
      </w:r>
      <w:r>
        <w:rPr>
          <w:spacing w:val="-6"/>
          <w:sz w:val="20"/>
        </w:rPr>
        <w:t> </w:t>
      </w:r>
      <w:r>
        <w:rPr>
          <w:sz w:val="20"/>
        </w:rPr>
        <w:t>como</w:t>
      </w:r>
      <w:r>
        <w:rPr>
          <w:spacing w:val="-7"/>
          <w:sz w:val="20"/>
        </w:rPr>
        <w:t> </w:t>
      </w:r>
      <w:r>
        <w:rPr>
          <w:spacing w:val="-2"/>
          <w:sz w:val="20"/>
        </w:rPr>
        <w:t>requisitos:</w:t>
      </w:r>
    </w:p>
    <w:p>
      <w:pPr>
        <w:pStyle w:val="BodyText"/>
        <w:spacing w:before="228"/>
        <w:jc w:val="both"/>
      </w:pPr>
      <w:r>
        <w:rPr>
          <w:rFonts w:ascii="Arial"/>
          <w:b/>
        </w:rPr>
        <w:t>I.-</w:t>
      </w:r>
      <w:r>
        <w:rPr>
          <w:rFonts w:ascii="Arial"/>
          <w:b/>
          <w:spacing w:val="-6"/>
        </w:rPr>
        <w:t> </w:t>
      </w:r>
      <w:r>
        <w:rPr/>
        <w:t>Ser</w:t>
      </w:r>
      <w:r>
        <w:rPr>
          <w:spacing w:val="-6"/>
        </w:rPr>
        <w:t> </w:t>
      </w:r>
      <w:r>
        <w:rPr/>
        <w:t>hidalguense</w:t>
      </w:r>
      <w:r>
        <w:rPr>
          <w:spacing w:val="-6"/>
        </w:rPr>
        <w:t> </w:t>
      </w:r>
      <w:r>
        <w:rPr/>
        <w:t>en</w:t>
      </w:r>
      <w:r>
        <w:rPr>
          <w:spacing w:val="-4"/>
        </w:rPr>
        <w:t> </w:t>
      </w:r>
      <w:r>
        <w:rPr/>
        <w:t>pleno</w:t>
      </w:r>
      <w:r>
        <w:rPr>
          <w:spacing w:val="-6"/>
        </w:rPr>
        <w:t> </w:t>
      </w:r>
      <w:r>
        <w:rPr/>
        <w:t>goce</w:t>
      </w:r>
      <w:r>
        <w:rPr>
          <w:spacing w:val="-4"/>
        </w:rPr>
        <w:t> </w:t>
      </w:r>
      <w:r>
        <w:rPr/>
        <w:t>de</w:t>
      </w:r>
      <w:r>
        <w:rPr>
          <w:spacing w:val="-7"/>
        </w:rPr>
        <w:t> </w:t>
      </w:r>
      <w:r>
        <w:rPr/>
        <w:t>sus</w:t>
      </w:r>
      <w:r>
        <w:rPr>
          <w:spacing w:val="-5"/>
        </w:rPr>
        <w:t> </w:t>
      </w:r>
      <w:r>
        <w:rPr>
          <w:spacing w:val="-2"/>
        </w:rPr>
        <w:t>derechos.</w:t>
      </w:r>
    </w:p>
    <w:p>
      <w:pPr>
        <w:pStyle w:val="BodyText"/>
        <w:spacing w:before="1"/>
        <w:ind w:left="0"/>
      </w:pPr>
    </w:p>
    <w:p>
      <w:pPr>
        <w:pStyle w:val="BodyText"/>
        <w:jc w:val="both"/>
      </w:pPr>
      <w:r>
        <w:rPr>
          <w:rFonts w:ascii="Arial" w:hAnsi="Arial"/>
          <w:b/>
        </w:rPr>
        <w:t>II.-</w:t>
      </w:r>
      <w:r>
        <w:rPr>
          <w:rFonts w:ascii="Arial" w:hAnsi="Arial"/>
          <w:b/>
          <w:spacing w:val="-8"/>
        </w:rPr>
        <w:t> </w:t>
      </w:r>
      <w:r>
        <w:rPr/>
        <w:t>Ser</w:t>
      </w:r>
      <w:r>
        <w:rPr>
          <w:spacing w:val="-5"/>
        </w:rPr>
        <w:t> </w:t>
      </w:r>
      <w:r>
        <w:rPr/>
        <w:t>Licenciado</w:t>
      </w:r>
      <w:r>
        <w:rPr>
          <w:spacing w:val="-8"/>
        </w:rPr>
        <w:t> </w:t>
      </w:r>
      <w:r>
        <w:rPr/>
        <w:t>en</w:t>
      </w:r>
      <w:r>
        <w:rPr>
          <w:spacing w:val="-9"/>
        </w:rPr>
        <w:t> </w:t>
      </w:r>
      <w:r>
        <w:rPr/>
        <w:t>Derecho,</w:t>
      </w:r>
      <w:r>
        <w:rPr>
          <w:spacing w:val="-8"/>
        </w:rPr>
        <w:t> </w:t>
      </w:r>
      <w:r>
        <w:rPr/>
        <w:t>con</w:t>
      </w:r>
      <w:r>
        <w:rPr>
          <w:spacing w:val="-9"/>
        </w:rPr>
        <w:t> </w:t>
      </w:r>
      <w:r>
        <w:rPr/>
        <w:t>título</w:t>
      </w:r>
      <w:r>
        <w:rPr>
          <w:spacing w:val="-6"/>
        </w:rPr>
        <w:t> </w:t>
      </w:r>
      <w:r>
        <w:rPr/>
        <w:t>legalmente</w:t>
      </w:r>
      <w:r>
        <w:rPr>
          <w:spacing w:val="-8"/>
        </w:rPr>
        <w:t> </w:t>
      </w:r>
      <w:r>
        <w:rPr>
          <w:spacing w:val="-2"/>
        </w:rPr>
        <w:t>expedido.</w:t>
      </w:r>
    </w:p>
    <w:p>
      <w:pPr>
        <w:pStyle w:val="BodyText"/>
        <w:spacing w:before="1"/>
        <w:ind w:left="0"/>
      </w:pPr>
    </w:p>
    <w:p>
      <w:pPr>
        <w:pStyle w:val="BodyText"/>
        <w:jc w:val="both"/>
      </w:pPr>
      <w:r>
        <w:rPr>
          <w:rFonts w:ascii="Arial"/>
          <w:b/>
        </w:rPr>
        <w:t>III.-</w:t>
      </w:r>
      <w:r>
        <w:rPr>
          <w:rFonts w:ascii="Arial"/>
          <w:b/>
          <w:spacing w:val="-6"/>
        </w:rPr>
        <w:t> </w:t>
      </w:r>
      <w:r>
        <w:rPr/>
        <w:t>Tener</w:t>
      </w:r>
      <w:r>
        <w:rPr>
          <w:spacing w:val="-4"/>
        </w:rPr>
        <w:t> </w:t>
      </w:r>
      <w:r>
        <w:rPr/>
        <w:t>modo</w:t>
      </w:r>
      <w:r>
        <w:rPr>
          <w:spacing w:val="-7"/>
        </w:rPr>
        <w:t> </w:t>
      </w:r>
      <w:r>
        <w:rPr/>
        <w:t>honesto</w:t>
      </w:r>
      <w:r>
        <w:rPr>
          <w:spacing w:val="-7"/>
        </w:rPr>
        <w:t> </w:t>
      </w:r>
      <w:r>
        <w:rPr/>
        <w:t>de</w:t>
      </w:r>
      <w:r>
        <w:rPr>
          <w:spacing w:val="-6"/>
        </w:rPr>
        <w:t> </w:t>
      </w:r>
      <w:r>
        <w:rPr>
          <w:spacing w:val="-2"/>
        </w:rPr>
        <w:t>vivir.</w:t>
      </w:r>
    </w:p>
    <w:p>
      <w:pPr>
        <w:pStyle w:val="BodyText"/>
        <w:spacing w:before="229"/>
        <w:jc w:val="both"/>
      </w:pPr>
      <w:r>
        <w:rPr>
          <w:rFonts w:ascii="Arial"/>
          <w:b/>
        </w:rPr>
        <w:t>IV.-</w:t>
      </w:r>
      <w:r>
        <w:rPr>
          <w:rFonts w:ascii="Arial"/>
          <w:b/>
          <w:spacing w:val="-6"/>
        </w:rPr>
        <w:t> </w:t>
      </w:r>
      <w:r>
        <w:rPr/>
        <w:t>No</w:t>
      </w:r>
      <w:r>
        <w:rPr>
          <w:spacing w:val="-5"/>
        </w:rPr>
        <w:t> </w:t>
      </w:r>
      <w:r>
        <w:rPr/>
        <w:t>haber</w:t>
      </w:r>
      <w:r>
        <w:rPr>
          <w:spacing w:val="-5"/>
        </w:rPr>
        <w:t> </w:t>
      </w:r>
      <w:r>
        <w:rPr/>
        <w:t>sido</w:t>
      </w:r>
      <w:r>
        <w:rPr>
          <w:spacing w:val="-7"/>
        </w:rPr>
        <w:t> </w:t>
      </w:r>
      <w:r>
        <w:rPr/>
        <w:t>condenado</w:t>
      </w:r>
      <w:r>
        <w:rPr>
          <w:spacing w:val="-4"/>
        </w:rPr>
        <w:t> </w:t>
      </w:r>
      <w:r>
        <w:rPr/>
        <w:t>por</w:t>
      </w:r>
      <w:r>
        <w:rPr>
          <w:spacing w:val="-7"/>
        </w:rPr>
        <w:t> </w:t>
      </w:r>
      <w:r>
        <w:rPr/>
        <w:t>delitos</w:t>
      </w:r>
      <w:r>
        <w:rPr>
          <w:spacing w:val="-5"/>
        </w:rPr>
        <w:t> </w:t>
      </w:r>
      <w:r>
        <w:rPr/>
        <w:t>dolosos</w:t>
      </w:r>
      <w:r>
        <w:rPr>
          <w:spacing w:val="-6"/>
        </w:rPr>
        <w:t> </w:t>
      </w:r>
      <w:r>
        <w:rPr/>
        <w:t>o</w:t>
      </w:r>
      <w:r>
        <w:rPr>
          <w:spacing w:val="-4"/>
        </w:rPr>
        <w:t> </w:t>
      </w:r>
      <w:r>
        <w:rPr/>
        <w:t>faltas</w:t>
      </w:r>
      <w:r>
        <w:rPr>
          <w:spacing w:val="-6"/>
        </w:rPr>
        <w:t> </w:t>
      </w:r>
      <w:r>
        <w:rPr/>
        <w:t>graves</w:t>
      </w:r>
      <w:r>
        <w:rPr>
          <w:spacing w:val="-5"/>
        </w:rPr>
        <w:t> </w:t>
      </w:r>
      <w:r>
        <w:rPr>
          <w:spacing w:val="-2"/>
        </w:rPr>
        <w:t>administrativas.</w:t>
      </w:r>
    </w:p>
    <w:p>
      <w:pPr>
        <w:pStyle w:val="BodyText"/>
        <w:spacing w:before="1"/>
        <w:ind w:left="0"/>
      </w:pPr>
    </w:p>
    <w:p>
      <w:pPr>
        <w:pStyle w:val="BodyText"/>
        <w:ind w:right="115"/>
        <w:jc w:val="both"/>
      </w:pPr>
      <w:r>
        <w:rPr>
          <w:rFonts w:ascii="Arial" w:hAnsi="Arial"/>
          <w:b/>
        </w:rPr>
        <w:t>Artículo 100 Ter.- </w:t>
      </w:r>
      <w:r>
        <w:rPr/>
        <w:t>El Consejo de la Judicatura funcionará en pleno y en comisiones y tendrá las siguientes </w:t>
      </w:r>
      <w:r>
        <w:rPr>
          <w:spacing w:val="-2"/>
        </w:rPr>
        <w:t>facultades:</w:t>
      </w:r>
    </w:p>
    <w:p>
      <w:pPr>
        <w:pStyle w:val="BodyText"/>
        <w:spacing w:before="229"/>
        <w:ind w:right="104"/>
        <w:jc w:val="both"/>
      </w:pPr>
      <w:r>
        <w:rPr>
          <w:rFonts w:ascii="Arial" w:hAnsi="Arial"/>
          <w:b/>
        </w:rPr>
        <w:t>I.-</w:t>
      </w:r>
      <w:r>
        <w:rPr>
          <w:rFonts w:ascii="Arial" w:hAnsi="Arial"/>
          <w:b/>
          <w:spacing w:val="-12"/>
        </w:rPr>
        <w:t> </w:t>
      </w:r>
      <w:r>
        <w:rPr/>
        <w:t>Discutir,</w:t>
      </w:r>
      <w:r>
        <w:rPr>
          <w:spacing w:val="-10"/>
        </w:rPr>
        <w:t> </w:t>
      </w:r>
      <w:r>
        <w:rPr/>
        <w:t>aprobar</w:t>
      </w:r>
      <w:r>
        <w:rPr>
          <w:spacing w:val="-12"/>
        </w:rPr>
        <w:t> </w:t>
      </w:r>
      <w:r>
        <w:rPr/>
        <w:t>y</w:t>
      </w:r>
      <w:r>
        <w:rPr>
          <w:spacing w:val="-9"/>
        </w:rPr>
        <w:t> </w:t>
      </w:r>
      <w:r>
        <w:rPr/>
        <w:t>modificar</w:t>
      </w:r>
      <w:r>
        <w:rPr>
          <w:spacing w:val="-12"/>
        </w:rPr>
        <w:t> </w:t>
      </w:r>
      <w:r>
        <w:rPr/>
        <w:t>en</w:t>
      </w:r>
      <w:r>
        <w:rPr>
          <w:spacing w:val="-11"/>
        </w:rPr>
        <w:t> </w:t>
      </w:r>
      <w:r>
        <w:rPr/>
        <w:t>su</w:t>
      </w:r>
      <w:r>
        <w:rPr>
          <w:spacing w:val="-13"/>
        </w:rPr>
        <w:t> </w:t>
      </w:r>
      <w:r>
        <w:rPr/>
        <w:t>caso,</w:t>
      </w:r>
      <w:r>
        <w:rPr>
          <w:spacing w:val="-11"/>
        </w:rPr>
        <w:t> </w:t>
      </w:r>
      <w:r>
        <w:rPr/>
        <w:t>el</w:t>
      </w:r>
      <w:r>
        <w:rPr>
          <w:spacing w:val="-11"/>
        </w:rPr>
        <w:t> </w:t>
      </w:r>
      <w:r>
        <w:rPr/>
        <w:t>Proyecto</w:t>
      </w:r>
      <w:r>
        <w:rPr>
          <w:spacing w:val="-8"/>
        </w:rPr>
        <w:t> </w:t>
      </w:r>
      <w:r>
        <w:rPr/>
        <w:t>de</w:t>
      </w:r>
      <w:r>
        <w:rPr>
          <w:spacing w:val="-11"/>
        </w:rPr>
        <w:t> </w:t>
      </w:r>
      <w:r>
        <w:rPr/>
        <w:t>Presupuesto</w:t>
      </w:r>
      <w:r>
        <w:rPr>
          <w:spacing w:val="-11"/>
        </w:rPr>
        <w:t> </w:t>
      </w:r>
      <w:r>
        <w:rPr/>
        <w:t>de</w:t>
      </w:r>
      <w:r>
        <w:rPr>
          <w:spacing w:val="-9"/>
        </w:rPr>
        <w:t> </w:t>
      </w:r>
      <w:r>
        <w:rPr/>
        <w:t>Egresos</w:t>
      </w:r>
      <w:r>
        <w:rPr>
          <w:spacing w:val="-9"/>
        </w:rPr>
        <w:t> </w:t>
      </w:r>
      <w:r>
        <w:rPr/>
        <w:t>que</w:t>
      </w:r>
      <w:r>
        <w:rPr>
          <w:spacing w:val="-10"/>
        </w:rPr>
        <w:t> </w:t>
      </w:r>
      <w:r>
        <w:rPr/>
        <w:t>para</w:t>
      </w:r>
      <w:r>
        <w:rPr>
          <w:spacing w:val="-11"/>
        </w:rPr>
        <w:t> </w:t>
      </w:r>
      <w:r>
        <w:rPr/>
        <w:t>el</w:t>
      </w:r>
      <w:r>
        <w:rPr>
          <w:spacing w:val="-9"/>
        </w:rPr>
        <w:t> </w:t>
      </w:r>
      <w:r>
        <w:rPr/>
        <w:t>Ejercicio</w:t>
      </w:r>
      <w:r>
        <w:rPr>
          <w:spacing w:val="-10"/>
        </w:rPr>
        <w:t> </w:t>
      </w:r>
      <w:r>
        <w:rPr/>
        <w:t>anual proponga el Presidente del Consejo, el que será sometido a la aprobación del Congreso;</w:t>
      </w:r>
    </w:p>
    <w:p>
      <w:pPr>
        <w:pStyle w:val="BodyText"/>
        <w:spacing w:before="1"/>
        <w:ind w:left="0"/>
      </w:pPr>
    </w:p>
    <w:p>
      <w:pPr>
        <w:pStyle w:val="BodyText"/>
        <w:jc w:val="both"/>
      </w:pPr>
      <w:r>
        <w:rPr>
          <w:rFonts w:ascii="Arial"/>
          <w:b/>
        </w:rPr>
        <w:t>II.-</w:t>
      </w:r>
      <w:r>
        <w:rPr>
          <w:rFonts w:ascii="Arial"/>
          <w:b/>
          <w:spacing w:val="-11"/>
        </w:rPr>
        <w:t> </w:t>
      </w:r>
      <w:r>
        <w:rPr/>
        <w:t>Nombrar,</w:t>
      </w:r>
      <w:r>
        <w:rPr>
          <w:spacing w:val="-9"/>
        </w:rPr>
        <w:t> </w:t>
      </w:r>
      <w:r>
        <w:rPr/>
        <w:t>adscribir,</w:t>
      </w:r>
      <w:r>
        <w:rPr>
          <w:spacing w:val="-12"/>
        </w:rPr>
        <w:t> </w:t>
      </w:r>
      <w:r>
        <w:rPr/>
        <w:t>ratificar</w:t>
      </w:r>
      <w:r>
        <w:rPr>
          <w:spacing w:val="-10"/>
        </w:rPr>
        <w:t> </w:t>
      </w:r>
      <w:r>
        <w:rPr/>
        <w:t>y</w:t>
      </w:r>
      <w:r>
        <w:rPr>
          <w:spacing w:val="-11"/>
        </w:rPr>
        <w:t> </w:t>
      </w:r>
      <w:r>
        <w:rPr/>
        <w:t>remover</w:t>
      </w:r>
      <w:r>
        <w:rPr>
          <w:spacing w:val="-9"/>
        </w:rPr>
        <w:t> </w:t>
      </w:r>
      <w:r>
        <w:rPr/>
        <w:t>Jueces</w:t>
      </w:r>
      <w:r>
        <w:rPr>
          <w:spacing w:val="-9"/>
        </w:rPr>
        <w:t> </w:t>
      </w:r>
      <w:r>
        <w:rPr/>
        <w:t>de</w:t>
      </w:r>
      <w:r>
        <w:rPr>
          <w:spacing w:val="-10"/>
        </w:rPr>
        <w:t> </w:t>
      </w:r>
      <w:r>
        <w:rPr/>
        <w:t>Primera</w:t>
      </w:r>
      <w:r>
        <w:rPr>
          <w:spacing w:val="-9"/>
        </w:rPr>
        <w:t> </w:t>
      </w:r>
      <w:r>
        <w:rPr/>
        <w:t>Instancia,</w:t>
      </w:r>
      <w:r>
        <w:rPr>
          <w:spacing w:val="-10"/>
        </w:rPr>
        <w:t> </w:t>
      </w:r>
      <w:r>
        <w:rPr/>
        <w:t>de</w:t>
      </w:r>
      <w:r>
        <w:rPr>
          <w:spacing w:val="-10"/>
        </w:rPr>
        <w:t> </w:t>
      </w:r>
      <w:r>
        <w:rPr/>
        <w:t>acuerdo</w:t>
      </w:r>
      <w:r>
        <w:rPr>
          <w:spacing w:val="-12"/>
        </w:rPr>
        <w:t> </w:t>
      </w:r>
      <w:r>
        <w:rPr/>
        <w:t>a</w:t>
      </w:r>
      <w:r>
        <w:rPr>
          <w:spacing w:val="-9"/>
        </w:rPr>
        <w:t> </w:t>
      </w:r>
      <w:r>
        <w:rPr/>
        <w:t>lo</w:t>
      </w:r>
      <w:r>
        <w:rPr>
          <w:spacing w:val="-10"/>
        </w:rPr>
        <w:t> </w:t>
      </w:r>
      <w:r>
        <w:rPr/>
        <w:t>establecido</w:t>
      </w:r>
      <w:r>
        <w:rPr>
          <w:spacing w:val="-10"/>
        </w:rPr>
        <w:t> </w:t>
      </w:r>
      <w:r>
        <w:rPr/>
        <w:t>en</w:t>
      </w:r>
      <w:r>
        <w:rPr>
          <w:spacing w:val="-10"/>
        </w:rPr>
        <w:t> </w:t>
      </w:r>
      <w:r>
        <w:rPr/>
        <w:t>la</w:t>
      </w:r>
      <w:r>
        <w:rPr>
          <w:spacing w:val="-11"/>
        </w:rPr>
        <w:t> </w:t>
      </w:r>
      <w:r>
        <w:rPr>
          <w:spacing w:val="-4"/>
        </w:rPr>
        <w:t>Ley;</w:t>
      </w:r>
    </w:p>
    <w:p>
      <w:pPr>
        <w:pStyle w:val="BodyText"/>
        <w:spacing w:before="1"/>
        <w:ind w:left="0"/>
      </w:pPr>
    </w:p>
    <w:p>
      <w:pPr>
        <w:pStyle w:val="BodyText"/>
        <w:ind w:right="115"/>
        <w:jc w:val="both"/>
      </w:pPr>
      <w:r>
        <w:rPr>
          <w:rFonts w:ascii="Arial" w:hAnsi="Arial"/>
          <w:b/>
        </w:rPr>
        <w:t>III.- </w:t>
      </w:r>
      <w:r>
        <w:rPr/>
        <w:t>Nombrar y remover, de conformidad con lo establecido en la Ley, a los funcionarios y empleados del Poder</w:t>
      </w:r>
      <w:r>
        <w:rPr>
          <w:spacing w:val="-1"/>
        </w:rPr>
        <w:t> </w:t>
      </w:r>
      <w:r>
        <w:rPr/>
        <w:t>Judicial,</w:t>
      </w:r>
      <w:r>
        <w:rPr>
          <w:spacing w:val="-2"/>
        </w:rPr>
        <w:t> </w:t>
      </w:r>
      <w:r>
        <w:rPr/>
        <w:t>con excepción</w:t>
      </w:r>
      <w:r>
        <w:rPr>
          <w:spacing w:val="-3"/>
        </w:rPr>
        <w:t> </w:t>
      </w:r>
      <w:r>
        <w:rPr/>
        <w:t>de los</w:t>
      </w:r>
      <w:r>
        <w:rPr>
          <w:spacing w:val="-1"/>
        </w:rPr>
        <w:t> </w:t>
      </w:r>
      <w:r>
        <w:rPr/>
        <w:t>del</w:t>
      </w:r>
      <w:r>
        <w:rPr>
          <w:spacing w:val="-3"/>
        </w:rPr>
        <w:t> </w:t>
      </w:r>
      <w:r>
        <w:rPr/>
        <w:t>Tribunal Superior</w:t>
      </w:r>
      <w:r>
        <w:rPr>
          <w:spacing w:val="-1"/>
        </w:rPr>
        <w:t> </w:t>
      </w:r>
      <w:r>
        <w:rPr/>
        <w:t>de</w:t>
      </w:r>
      <w:r>
        <w:rPr>
          <w:spacing w:val="-3"/>
        </w:rPr>
        <w:t> </w:t>
      </w:r>
      <w:r>
        <w:rPr/>
        <w:t>Justicia,</w:t>
      </w:r>
      <w:r>
        <w:rPr>
          <w:spacing w:val="-2"/>
        </w:rPr>
        <w:t> </w:t>
      </w:r>
      <w:r>
        <w:rPr/>
        <w:t>del</w:t>
      </w:r>
      <w:r>
        <w:rPr>
          <w:spacing w:val="-3"/>
        </w:rPr>
        <w:t> </w:t>
      </w:r>
      <w:r>
        <w:rPr/>
        <w:t>Tribunal</w:t>
      </w:r>
      <w:r>
        <w:rPr>
          <w:spacing w:val="-1"/>
        </w:rPr>
        <w:t> </w:t>
      </w:r>
      <w:r>
        <w:rPr/>
        <w:t>de</w:t>
      </w:r>
      <w:r>
        <w:rPr>
          <w:spacing w:val="-3"/>
        </w:rPr>
        <w:t> </w:t>
      </w:r>
      <w:r>
        <w:rPr/>
        <w:t>Justicia Administrativa y del Tribunal Electoral.</w:t>
      </w:r>
    </w:p>
    <w:p>
      <w:pPr>
        <w:pStyle w:val="BodyText"/>
        <w:spacing w:before="230"/>
        <w:jc w:val="both"/>
      </w:pPr>
      <w:r>
        <w:rPr>
          <w:rFonts w:ascii="Arial" w:hAnsi="Arial"/>
          <w:b/>
        </w:rPr>
        <w:t>IV.-</w:t>
      </w:r>
      <w:r>
        <w:rPr>
          <w:rFonts w:ascii="Arial" w:hAnsi="Arial"/>
          <w:b/>
          <w:spacing w:val="-7"/>
        </w:rPr>
        <w:t> </w:t>
      </w:r>
      <w:r>
        <w:rPr/>
        <w:t>Determinar</w:t>
      </w:r>
      <w:r>
        <w:rPr>
          <w:spacing w:val="-4"/>
        </w:rPr>
        <w:t> </w:t>
      </w:r>
      <w:r>
        <w:rPr/>
        <w:t>la</w:t>
      </w:r>
      <w:r>
        <w:rPr>
          <w:spacing w:val="-7"/>
        </w:rPr>
        <w:t> </w:t>
      </w:r>
      <w:r>
        <w:rPr/>
        <w:t>creación</w:t>
      </w:r>
      <w:r>
        <w:rPr>
          <w:spacing w:val="-4"/>
        </w:rPr>
        <w:t> </w:t>
      </w:r>
      <w:r>
        <w:rPr/>
        <w:t>de</w:t>
      </w:r>
      <w:r>
        <w:rPr>
          <w:spacing w:val="-8"/>
        </w:rPr>
        <w:t> </w:t>
      </w:r>
      <w:r>
        <w:rPr/>
        <w:t>nuevos</w:t>
      </w:r>
      <w:r>
        <w:rPr>
          <w:spacing w:val="-6"/>
        </w:rPr>
        <w:t> </w:t>
      </w:r>
      <w:r>
        <w:rPr>
          <w:spacing w:val="-2"/>
        </w:rPr>
        <w:t>Juzgados.</w:t>
      </w:r>
    </w:p>
    <w:p>
      <w:pPr>
        <w:pStyle w:val="BodyText"/>
        <w:ind w:left="0"/>
      </w:pPr>
    </w:p>
    <w:p>
      <w:pPr>
        <w:pStyle w:val="BodyText"/>
        <w:ind w:right="112"/>
        <w:jc w:val="both"/>
      </w:pPr>
      <w:r>
        <w:rPr>
          <w:rFonts w:ascii="Arial" w:hAnsi="Arial"/>
          <w:b/>
        </w:rPr>
        <w:t>V.-</w:t>
      </w:r>
      <w:r>
        <w:rPr>
          <w:rFonts w:ascii="Arial" w:hAnsi="Arial"/>
          <w:b/>
          <w:spacing w:val="-13"/>
        </w:rPr>
        <w:t> </w:t>
      </w:r>
      <w:r>
        <w:rPr/>
        <w:t>Implementar</w:t>
      </w:r>
      <w:r>
        <w:rPr>
          <w:spacing w:val="-13"/>
        </w:rPr>
        <w:t> </w:t>
      </w:r>
      <w:r>
        <w:rPr/>
        <w:t>las</w:t>
      </w:r>
      <w:r>
        <w:rPr>
          <w:spacing w:val="-13"/>
        </w:rPr>
        <w:t> </w:t>
      </w:r>
      <w:r>
        <w:rPr/>
        <w:t>medidas</w:t>
      </w:r>
      <w:r>
        <w:rPr>
          <w:spacing w:val="-12"/>
        </w:rPr>
        <w:t> </w:t>
      </w:r>
      <w:r>
        <w:rPr/>
        <w:t>adecuadas</w:t>
      </w:r>
      <w:r>
        <w:rPr>
          <w:spacing w:val="-12"/>
        </w:rPr>
        <w:t> </w:t>
      </w:r>
      <w:r>
        <w:rPr/>
        <w:t>para</w:t>
      </w:r>
      <w:r>
        <w:rPr>
          <w:spacing w:val="-14"/>
        </w:rPr>
        <w:t> </w:t>
      </w:r>
      <w:r>
        <w:rPr/>
        <w:t>la</w:t>
      </w:r>
      <w:r>
        <w:rPr>
          <w:spacing w:val="-12"/>
        </w:rPr>
        <w:t> </w:t>
      </w:r>
      <w:r>
        <w:rPr/>
        <w:t>formación</w:t>
      </w:r>
      <w:r>
        <w:rPr>
          <w:spacing w:val="-12"/>
        </w:rPr>
        <w:t> </w:t>
      </w:r>
      <w:r>
        <w:rPr/>
        <w:t>de</w:t>
      </w:r>
      <w:r>
        <w:rPr>
          <w:spacing w:val="-14"/>
        </w:rPr>
        <w:t> </w:t>
      </w:r>
      <w:r>
        <w:rPr/>
        <w:t>funcionarios</w:t>
      </w:r>
      <w:r>
        <w:rPr>
          <w:spacing w:val="-13"/>
        </w:rPr>
        <w:t> </w:t>
      </w:r>
      <w:r>
        <w:rPr/>
        <w:t>y</w:t>
      </w:r>
      <w:r>
        <w:rPr>
          <w:spacing w:val="-12"/>
        </w:rPr>
        <w:t> </w:t>
      </w:r>
      <w:r>
        <w:rPr/>
        <w:t>el</w:t>
      </w:r>
      <w:r>
        <w:rPr>
          <w:spacing w:val="-12"/>
        </w:rPr>
        <w:t> </w:t>
      </w:r>
      <w:r>
        <w:rPr/>
        <w:t>desarrollo</w:t>
      </w:r>
      <w:r>
        <w:rPr>
          <w:spacing w:val="-14"/>
        </w:rPr>
        <w:t> </w:t>
      </w:r>
      <w:r>
        <w:rPr/>
        <w:t>de</w:t>
      </w:r>
      <w:r>
        <w:rPr>
          <w:spacing w:val="-12"/>
        </w:rPr>
        <w:t> </w:t>
      </w:r>
      <w:r>
        <w:rPr/>
        <w:t>la</w:t>
      </w:r>
      <w:r>
        <w:rPr>
          <w:spacing w:val="-12"/>
        </w:rPr>
        <w:t> </w:t>
      </w:r>
      <w:r>
        <w:rPr/>
        <w:t>carrera</w:t>
      </w:r>
      <w:r>
        <w:rPr>
          <w:spacing w:val="-13"/>
        </w:rPr>
        <w:t> </w:t>
      </w:r>
      <w:r>
        <w:rPr/>
        <w:t>judicial, con base en los principios de excelencia, objetividad, imparcialidad, profesionalismo e independencia.</w:t>
      </w:r>
    </w:p>
    <w:p>
      <w:pPr>
        <w:pStyle w:val="BodyText"/>
        <w:spacing w:before="229"/>
        <w:ind w:right="109"/>
        <w:jc w:val="both"/>
      </w:pPr>
      <w:r>
        <w:rPr>
          <w:rFonts w:ascii="Arial" w:hAnsi="Arial"/>
          <w:b/>
        </w:rPr>
        <w:t>VI.-</w:t>
      </w:r>
      <w:r>
        <w:rPr>
          <w:rFonts w:ascii="Arial" w:hAnsi="Arial"/>
          <w:b/>
          <w:spacing w:val="-5"/>
        </w:rPr>
        <w:t> </w:t>
      </w:r>
      <w:r>
        <w:rPr/>
        <w:t>Expedir</w:t>
      </w:r>
      <w:r>
        <w:rPr>
          <w:spacing w:val="-6"/>
        </w:rPr>
        <w:t> </w:t>
      </w:r>
      <w:r>
        <w:rPr/>
        <w:t>los</w:t>
      </w:r>
      <w:r>
        <w:rPr>
          <w:spacing w:val="-6"/>
        </w:rPr>
        <w:t> </w:t>
      </w:r>
      <w:r>
        <w:rPr/>
        <w:t>acuerdos</w:t>
      </w:r>
      <w:r>
        <w:rPr>
          <w:spacing w:val="-5"/>
        </w:rPr>
        <w:t> </w:t>
      </w:r>
      <w:r>
        <w:rPr/>
        <w:t>generales</w:t>
      </w:r>
      <w:r>
        <w:rPr>
          <w:spacing w:val="-6"/>
        </w:rPr>
        <w:t> </w:t>
      </w:r>
      <w:r>
        <w:rPr/>
        <w:t>para</w:t>
      </w:r>
      <w:r>
        <w:rPr>
          <w:spacing w:val="-7"/>
        </w:rPr>
        <w:t> </w:t>
      </w:r>
      <w:r>
        <w:rPr/>
        <w:t>su</w:t>
      </w:r>
      <w:r>
        <w:rPr>
          <w:spacing w:val="-4"/>
        </w:rPr>
        <w:t> </w:t>
      </w:r>
      <w:r>
        <w:rPr/>
        <w:t>adecuado</w:t>
      </w:r>
      <w:r>
        <w:rPr>
          <w:spacing w:val="-5"/>
        </w:rPr>
        <w:t> </w:t>
      </w:r>
      <w:r>
        <w:rPr/>
        <w:t>funcionamiento.</w:t>
      </w:r>
      <w:r>
        <w:rPr>
          <w:spacing w:val="-4"/>
        </w:rPr>
        <w:t> </w:t>
      </w:r>
      <w:r>
        <w:rPr/>
        <w:t>El</w:t>
      </w:r>
      <w:r>
        <w:rPr>
          <w:spacing w:val="-7"/>
        </w:rPr>
        <w:t> </w:t>
      </w:r>
      <w:r>
        <w:rPr/>
        <w:t>Tribunal</w:t>
      </w:r>
      <w:r>
        <w:rPr>
          <w:spacing w:val="-7"/>
        </w:rPr>
        <w:t> </w:t>
      </w:r>
      <w:r>
        <w:rPr/>
        <w:t>Superior</w:t>
      </w:r>
      <w:r>
        <w:rPr>
          <w:spacing w:val="-6"/>
        </w:rPr>
        <w:t> </w:t>
      </w:r>
      <w:r>
        <w:rPr/>
        <w:t>de</w:t>
      </w:r>
      <w:r>
        <w:rPr>
          <w:spacing w:val="-7"/>
        </w:rPr>
        <w:t> </w:t>
      </w:r>
      <w:r>
        <w:rPr/>
        <w:t>Justicia</w:t>
      </w:r>
      <w:r>
        <w:rPr>
          <w:spacing w:val="-7"/>
        </w:rPr>
        <w:t> </w:t>
      </w:r>
      <w:r>
        <w:rPr/>
        <w:t>podrá solicitar</w:t>
      </w:r>
      <w:r>
        <w:rPr>
          <w:spacing w:val="-5"/>
        </w:rPr>
        <w:t> </w:t>
      </w:r>
      <w:r>
        <w:rPr/>
        <w:t>al</w:t>
      </w:r>
      <w:r>
        <w:rPr>
          <w:spacing w:val="-6"/>
        </w:rPr>
        <w:t> </w:t>
      </w:r>
      <w:r>
        <w:rPr/>
        <w:t>Consejo,</w:t>
      </w:r>
      <w:r>
        <w:rPr>
          <w:spacing w:val="-6"/>
        </w:rPr>
        <w:t> </w:t>
      </w:r>
      <w:r>
        <w:rPr/>
        <w:t>que</w:t>
      </w:r>
      <w:r>
        <w:rPr>
          <w:spacing w:val="-6"/>
        </w:rPr>
        <w:t> </w:t>
      </w:r>
      <w:r>
        <w:rPr/>
        <w:t>expida</w:t>
      </w:r>
      <w:r>
        <w:rPr>
          <w:spacing w:val="-6"/>
        </w:rPr>
        <w:t> </w:t>
      </w:r>
      <w:r>
        <w:rPr/>
        <w:t>los</w:t>
      </w:r>
      <w:r>
        <w:rPr>
          <w:spacing w:val="-5"/>
        </w:rPr>
        <w:t> </w:t>
      </w:r>
      <w:r>
        <w:rPr/>
        <w:t>acuerdos</w:t>
      </w:r>
      <w:r>
        <w:rPr>
          <w:spacing w:val="-5"/>
        </w:rPr>
        <w:t> </w:t>
      </w:r>
      <w:r>
        <w:rPr/>
        <w:t>generales</w:t>
      </w:r>
      <w:r>
        <w:rPr>
          <w:spacing w:val="-5"/>
        </w:rPr>
        <w:t> </w:t>
      </w:r>
      <w:r>
        <w:rPr/>
        <w:t>que</w:t>
      </w:r>
      <w:r>
        <w:rPr>
          <w:spacing w:val="-6"/>
        </w:rPr>
        <w:t> </w:t>
      </w:r>
      <w:r>
        <w:rPr/>
        <w:t>considere</w:t>
      </w:r>
      <w:r>
        <w:rPr>
          <w:spacing w:val="-5"/>
        </w:rPr>
        <w:t> </w:t>
      </w:r>
      <w:r>
        <w:rPr/>
        <w:t>necesarios,</w:t>
      </w:r>
      <w:r>
        <w:rPr>
          <w:spacing w:val="-5"/>
        </w:rPr>
        <w:t> </w:t>
      </w:r>
      <w:r>
        <w:rPr/>
        <w:t>para</w:t>
      </w:r>
      <w:r>
        <w:rPr>
          <w:spacing w:val="-4"/>
        </w:rPr>
        <w:t> </w:t>
      </w:r>
      <w:r>
        <w:rPr/>
        <w:t>el</w:t>
      </w:r>
      <w:r>
        <w:rPr>
          <w:spacing w:val="-5"/>
        </w:rPr>
        <w:t> </w:t>
      </w:r>
      <w:r>
        <w:rPr/>
        <w:t>adecuado</w:t>
      </w:r>
      <w:r>
        <w:rPr>
          <w:spacing w:val="-5"/>
        </w:rPr>
        <w:t> </w:t>
      </w:r>
      <w:r>
        <w:rPr/>
        <w:t>ejercicio de la función jurisdiccional, así como revisar y revocar los acuerdos del Consejo;</w:t>
      </w:r>
    </w:p>
    <w:p>
      <w:pPr>
        <w:pStyle w:val="ListParagraph"/>
        <w:numPr>
          <w:ilvl w:val="0"/>
          <w:numId w:val="6"/>
        </w:numPr>
        <w:tabs>
          <w:tab w:pos="483" w:val="left" w:leader="none"/>
        </w:tabs>
        <w:spacing w:line="240" w:lineRule="auto" w:before="230" w:after="0"/>
        <w:ind w:left="117" w:right="111" w:firstLine="0"/>
        <w:jc w:val="both"/>
        <w:rPr>
          <w:rFonts w:ascii="Arial" w:hAnsi="Arial"/>
          <w:b/>
          <w:sz w:val="20"/>
        </w:rPr>
      </w:pPr>
      <w:r>
        <w:rPr>
          <w:sz w:val="20"/>
        </w:rPr>
        <w:t>Conocer de las acusaciones o quejas que se presenten en contra de los funcionarios y empleados del Poder Judicial, con excepción de los Magistrados del Tribunal Superior de Justicia, del Tribunal de Justicia Administrativa y del Tribunal Electoral, haciendo la substanciación correspondiente, de acuerdo con el procedimiento que señale esta Constitución y las Leyes respectivas.</w:t>
      </w:r>
    </w:p>
    <w:p>
      <w:pPr>
        <w:pStyle w:val="BodyText"/>
        <w:spacing w:before="229"/>
        <w:jc w:val="both"/>
      </w:pPr>
      <w:r>
        <w:rPr>
          <w:rFonts w:ascii="Arial"/>
          <w:b/>
        </w:rPr>
        <w:t>VIII.-</w:t>
      </w:r>
      <w:r>
        <w:rPr>
          <w:rFonts w:ascii="Arial"/>
          <w:b/>
          <w:spacing w:val="-7"/>
        </w:rPr>
        <w:t> </w:t>
      </w:r>
      <w:r>
        <w:rPr/>
        <w:t>Implementar</w:t>
      </w:r>
      <w:r>
        <w:rPr>
          <w:spacing w:val="-7"/>
        </w:rPr>
        <w:t> </w:t>
      </w:r>
      <w:r>
        <w:rPr/>
        <w:t>el</w:t>
      </w:r>
      <w:r>
        <w:rPr>
          <w:spacing w:val="-6"/>
        </w:rPr>
        <w:t> </w:t>
      </w:r>
      <w:r>
        <w:rPr/>
        <w:t>Sistema</w:t>
      </w:r>
      <w:r>
        <w:rPr>
          <w:spacing w:val="-7"/>
        </w:rPr>
        <w:t> </w:t>
      </w:r>
      <w:r>
        <w:rPr/>
        <w:t>de</w:t>
      </w:r>
      <w:r>
        <w:rPr>
          <w:spacing w:val="-7"/>
        </w:rPr>
        <w:t> </w:t>
      </w:r>
      <w:r>
        <w:rPr/>
        <w:t>Justicia</w:t>
      </w:r>
      <w:r>
        <w:rPr>
          <w:spacing w:val="-7"/>
        </w:rPr>
        <w:t> </w:t>
      </w:r>
      <w:r>
        <w:rPr>
          <w:spacing w:val="-2"/>
        </w:rPr>
        <w:t>Alternativa;</w:t>
      </w:r>
    </w:p>
    <w:p>
      <w:pPr>
        <w:pStyle w:val="BodyText"/>
        <w:spacing w:before="1"/>
        <w:ind w:left="0"/>
      </w:pPr>
    </w:p>
    <w:p>
      <w:pPr>
        <w:pStyle w:val="BodyText"/>
        <w:spacing w:before="1"/>
        <w:jc w:val="both"/>
      </w:pPr>
      <w:r>
        <w:rPr>
          <w:rFonts w:ascii="Arial" w:hAnsi="Arial"/>
          <w:b/>
        </w:rPr>
        <w:t>IX.-</w:t>
      </w:r>
      <w:r>
        <w:rPr>
          <w:rFonts w:ascii="Arial" w:hAnsi="Arial"/>
          <w:b/>
          <w:spacing w:val="-5"/>
        </w:rPr>
        <w:t> </w:t>
      </w:r>
      <w:r>
        <w:rPr/>
        <w:t>Las</w:t>
      </w:r>
      <w:r>
        <w:rPr>
          <w:spacing w:val="-6"/>
        </w:rPr>
        <w:t> </w:t>
      </w:r>
      <w:r>
        <w:rPr/>
        <w:t>demás</w:t>
      </w:r>
      <w:r>
        <w:rPr>
          <w:spacing w:val="-5"/>
        </w:rPr>
        <w:t> </w:t>
      </w:r>
      <w:r>
        <w:rPr/>
        <w:t>que</w:t>
      </w:r>
      <w:r>
        <w:rPr>
          <w:spacing w:val="-5"/>
        </w:rPr>
        <w:t> </w:t>
      </w:r>
      <w:r>
        <w:rPr/>
        <w:t>señale</w:t>
      </w:r>
      <w:r>
        <w:rPr>
          <w:spacing w:val="-3"/>
        </w:rPr>
        <w:t> </w:t>
      </w:r>
      <w:r>
        <w:rPr/>
        <w:t>la</w:t>
      </w:r>
      <w:r>
        <w:rPr>
          <w:spacing w:val="-6"/>
        </w:rPr>
        <w:t> </w:t>
      </w:r>
      <w:r>
        <w:rPr>
          <w:spacing w:val="-4"/>
        </w:rPr>
        <w:t>Ley.</w:t>
      </w:r>
    </w:p>
    <w:p>
      <w:pPr>
        <w:pStyle w:val="BodyText"/>
        <w:ind w:left="0"/>
      </w:pPr>
    </w:p>
    <w:p>
      <w:pPr>
        <w:pStyle w:val="BodyText"/>
        <w:spacing w:before="1"/>
        <w:ind w:left="0"/>
      </w:pPr>
    </w:p>
    <w:p>
      <w:pPr>
        <w:spacing w:before="0"/>
        <w:ind w:left="2749" w:right="274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228"/>
        <w:ind w:left="2031" w:right="2028"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PATRIMONIO</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HACIENDA</w:t>
      </w:r>
      <w:r>
        <w:rPr>
          <w:rFonts w:ascii="Arial" w:hAnsi="Arial"/>
          <w:b/>
          <w:spacing w:val="-7"/>
          <w:sz w:val="20"/>
        </w:rPr>
        <w:t> </w:t>
      </w:r>
      <w:r>
        <w:rPr>
          <w:rFonts w:ascii="Arial" w:hAnsi="Arial"/>
          <w:b/>
          <w:sz w:val="20"/>
        </w:rPr>
        <w:t>PÚBLICA</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pacing w:val="-2"/>
          <w:sz w:val="20"/>
        </w:rPr>
        <w:t>ESTADO</w:t>
      </w:r>
    </w:p>
    <w:p>
      <w:pPr>
        <w:pStyle w:val="BodyText"/>
        <w:ind w:left="0"/>
        <w:rPr>
          <w:rFonts w:ascii="Arial"/>
          <w:b/>
        </w:rPr>
      </w:pPr>
    </w:p>
    <w:p>
      <w:pPr>
        <w:pStyle w:val="BodyText"/>
        <w:spacing w:before="1"/>
        <w:ind w:left="0"/>
        <w:rPr>
          <w:rFonts w:ascii="Arial"/>
          <w:b/>
        </w:rPr>
      </w:pPr>
    </w:p>
    <w:p>
      <w:pPr>
        <w:spacing w:line="477" w:lineRule="auto" w:before="1"/>
        <w:ind w:left="3760" w:right="3751"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PRIMERO DEL PATRIMONIO</w:t>
      </w:r>
    </w:p>
    <w:p>
      <w:pPr>
        <w:spacing w:after="0" w:line="477" w:lineRule="auto"/>
        <w:jc w:val="center"/>
        <w:rPr>
          <w:rFonts w:ascii="Arial" w:hAnsi="Arial"/>
          <w:sz w:val="20"/>
        </w:rPr>
        <w:sectPr>
          <w:pgSz w:w="12250" w:h="15850"/>
          <w:pgMar w:header="0" w:footer="740" w:top="1680" w:bottom="940" w:left="1160" w:right="1220"/>
        </w:sectPr>
      </w:pPr>
    </w:p>
    <w:p>
      <w:pPr>
        <w:pStyle w:val="BodyText"/>
        <w:spacing w:before="81"/>
        <w:ind w:left="0"/>
        <w:rPr>
          <w:rFonts w:ascii="Arial"/>
          <w:b/>
        </w:rPr>
      </w:pPr>
    </w:p>
    <w:p>
      <w:pPr>
        <w:spacing w:before="0"/>
        <w:ind w:left="117"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101.-</w:t>
      </w:r>
      <w:r>
        <w:rPr>
          <w:rFonts w:ascii="Arial" w:hAnsi="Arial"/>
          <w:b/>
          <w:spacing w:val="-6"/>
          <w:sz w:val="20"/>
        </w:rPr>
        <w:t> </w:t>
      </w:r>
      <w:r>
        <w:rPr>
          <w:sz w:val="20"/>
        </w:rPr>
        <w:t>Los</w:t>
      </w:r>
      <w:r>
        <w:rPr>
          <w:spacing w:val="-7"/>
          <w:sz w:val="20"/>
        </w:rPr>
        <w:t> </w:t>
      </w:r>
      <w:r>
        <w:rPr>
          <w:sz w:val="20"/>
        </w:rPr>
        <w:t>bienes</w:t>
      </w:r>
      <w:r>
        <w:rPr>
          <w:spacing w:val="-6"/>
          <w:sz w:val="20"/>
        </w:rPr>
        <w:t> </w:t>
      </w:r>
      <w:r>
        <w:rPr>
          <w:sz w:val="20"/>
        </w:rPr>
        <w:t>que</w:t>
      </w:r>
      <w:r>
        <w:rPr>
          <w:spacing w:val="-6"/>
          <w:sz w:val="20"/>
        </w:rPr>
        <w:t> </w:t>
      </w:r>
      <w:r>
        <w:rPr>
          <w:sz w:val="20"/>
        </w:rPr>
        <w:t>integran</w:t>
      </w:r>
      <w:r>
        <w:rPr>
          <w:spacing w:val="-5"/>
          <w:sz w:val="20"/>
        </w:rPr>
        <w:t> </w:t>
      </w:r>
      <w:r>
        <w:rPr>
          <w:sz w:val="20"/>
        </w:rPr>
        <w:t>el</w:t>
      </w:r>
      <w:r>
        <w:rPr>
          <w:spacing w:val="-7"/>
          <w:sz w:val="20"/>
        </w:rPr>
        <w:t> </w:t>
      </w:r>
      <w:r>
        <w:rPr>
          <w:sz w:val="20"/>
        </w:rPr>
        <w:t>patrimonio</w:t>
      </w:r>
      <w:r>
        <w:rPr>
          <w:spacing w:val="-5"/>
          <w:sz w:val="20"/>
        </w:rPr>
        <w:t> </w:t>
      </w:r>
      <w:r>
        <w:rPr>
          <w:sz w:val="20"/>
        </w:rPr>
        <w:t>del</w:t>
      </w:r>
      <w:r>
        <w:rPr>
          <w:spacing w:val="-7"/>
          <w:sz w:val="20"/>
        </w:rPr>
        <w:t> </w:t>
      </w:r>
      <w:r>
        <w:rPr>
          <w:sz w:val="20"/>
        </w:rPr>
        <w:t>Estado</w:t>
      </w:r>
      <w:r>
        <w:rPr>
          <w:spacing w:val="-7"/>
          <w:sz w:val="20"/>
        </w:rPr>
        <w:t> </w:t>
      </w:r>
      <w:r>
        <w:rPr>
          <w:spacing w:val="-4"/>
          <w:sz w:val="20"/>
        </w:rPr>
        <w:t>son:</w:t>
      </w:r>
    </w:p>
    <w:p>
      <w:pPr>
        <w:pStyle w:val="BodyText"/>
        <w:spacing w:before="1"/>
        <w:ind w:left="0"/>
      </w:pPr>
    </w:p>
    <w:p>
      <w:pPr>
        <w:pStyle w:val="BodyText"/>
      </w:pPr>
      <w:r>
        <w:rPr>
          <w:rFonts w:ascii="Arial" w:hAnsi="Arial"/>
          <w:b/>
        </w:rPr>
        <w:t>I.-</w:t>
      </w:r>
      <w:r>
        <w:rPr>
          <w:rFonts w:ascii="Arial" w:hAnsi="Arial"/>
          <w:b/>
          <w:spacing w:val="-6"/>
        </w:rPr>
        <w:t> </w:t>
      </w:r>
      <w:r>
        <w:rPr/>
        <w:t>De</w:t>
      </w:r>
      <w:r>
        <w:rPr>
          <w:spacing w:val="-7"/>
        </w:rPr>
        <w:t> </w:t>
      </w:r>
      <w:r>
        <w:rPr/>
        <w:t>dominio</w:t>
      </w:r>
      <w:r>
        <w:rPr>
          <w:spacing w:val="-7"/>
        </w:rPr>
        <w:t> </w:t>
      </w:r>
      <w:r>
        <w:rPr/>
        <w:t>público;</w:t>
      </w:r>
      <w:r>
        <w:rPr>
          <w:spacing w:val="-7"/>
        </w:rPr>
        <w:t> </w:t>
      </w:r>
      <w:r>
        <w:rPr>
          <w:spacing w:val="-10"/>
        </w:rPr>
        <w:t>y</w:t>
      </w:r>
    </w:p>
    <w:p>
      <w:pPr>
        <w:pStyle w:val="BodyText"/>
        <w:spacing w:before="1"/>
        <w:ind w:left="0"/>
      </w:pPr>
    </w:p>
    <w:p>
      <w:pPr>
        <w:pStyle w:val="BodyText"/>
      </w:pPr>
      <w:r>
        <w:rPr>
          <w:rFonts w:ascii="Arial"/>
          <w:b/>
        </w:rPr>
        <w:t>II.-</w:t>
      </w:r>
      <w:r>
        <w:rPr>
          <w:rFonts w:ascii="Arial"/>
          <w:b/>
          <w:spacing w:val="-7"/>
        </w:rPr>
        <w:t> </w:t>
      </w:r>
      <w:r>
        <w:rPr/>
        <w:t>De</w:t>
      </w:r>
      <w:r>
        <w:rPr>
          <w:spacing w:val="-7"/>
        </w:rPr>
        <w:t> </w:t>
      </w:r>
      <w:r>
        <w:rPr/>
        <w:t>dominio</w:t>
      </w:r>
      <w:r>
        <w:rPr>
          <w:spacing w:val="-7"/>
        </w:rPr>
        <w:t> </w:t>
      </w:r>
      <w:r>
        <w:rPr/>
        <w:t>privado</w:t>
      </w:r>
      <w:r>
        <w:rPr>
          <w:spacing w:val="-6"/>
        </w:rPr>
        <w:t> </w:t>
      </w:r>
      <w:r>
        <w:rPr>
          <w:spacing w:val="-2"/>
        </w:rPr>
        <w:t>estatal.</w:t>
      </w:r>
    </w:p>
    <w:p>
      <w:pPr>
        <w:spacing w:before="228"/>
        <w:ind w:left="117"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102.-</w:t>
      </w:r>
      <w:r>
        <w:rPr>
          <w:rFonts w:ascii="Arial" w:hAnsi="Arial"/>
          <w:b/>
          <w:spacing w:val="-5"/>
          <w:sz w:val="20"/>
        </w:rPr>
        <w:t> </w:t>
      </w:r>
      <w:r>
        <w:rPr>
          <w:sz w:val="20"/>
        </w:rPr>
        <w:t>Son</w:t>
      </w:r>
      <w:r>
        <w:rPr>
          <w:spacing w:val="-6"/>
          <w:sz w:val="20"/>
        </w:rPr>
        <w:t> </w:t>
      </w:r>
      <w:r>
        <w:rPr>
          <w:sz w:val="20"/>
        </w:rPr>
        <w:t>bienes</w:t>
      </w:r>
      <w:r>
        <w:rPr>
          <w:spacing w:val="-5"/>
          <w:sz w:val="20"/>
        </w:rPr>
        <w:t> </w:t>
      </w:r>
      <w:r>
        <w:rPr>
          <w:sz w:val="20"/>
        </w:rPr>
        <w:t>del</w:t>
      </w:r>
      <w:r>
        <w:rPr>
          <w:spacing w:val="-5"/>
          <w:sz w:val="20"/>
        </w:rPr>
        <w:t> </w:t>
      </w:r>
      <w:r>
        <w:rPr>
          <w:sz w:val="20"/>
        </w:rPr>
        <w:t>dominio</w:t>
      </w:r>
      <w:r>
        <w:rPr>
          <w:spacing w:val="-5"/>
          <w:sz w:val="20"/>
        </w:rPr>
        <w:t> </w:t>
      </w:r>
      <w:r>
        <w:rPr>
          <w:sz w:val="20"/>
        </w:rPr>
        <w:t>público</w:t>
      </w:r>
      <w:r>
        <w:rPr>
          <w:spacing w:val="-6"/>
          <w:sz w:val="20"/>
        </w:rPr>
        <w:t> </w:t>
      </w:r>
      <w:r>
        <w:rPr>
          <w:sz w:val="20"/>
        </w:rPr>
        <w:t>del</w:t>
      </w:r>
      <w:r>
        <w:rPr>
          <w:spacing w:val="-7"/>
          <w:sz w:val="20"/>
        </w:rPr>
        <w:t> </w:t>
      </w:r>
      <w:r>
        <w:rPr>
          <w:sz w:val="20"/>
        </w:rPr>
        <w:t>Estado</w:t>
      </w:r>
      <w:r>
        <w:rPr>
          <w:spacing w:val="-6"/>
          <w:sz w:val="20"/>
        </w:rPr>
        <w:t> </w:t>
      </w:r>
      <w:r>
        <w:rPr>
          <w:sz w:val="20"/>
        </w:rPr>
        <w:t>de</w:t>
      </w:r>
      <w:r>
        <w:rPr>
          <w:spacing w:val="-8"/>
          <w:sz w:val="20"/>
        </w:rPr>
        <w:t> </w:t>
      </w:r>
      <w:r>
        <w:rPr>
          <w:spacing w:val="-2"/>
          <w:sz w:val="20"/>
        </w:rPr>
        <w:t>Hidalgo:</w:t>
      </w:r>
    </w:p>
    <w:p>
      <w:pPr>
        <w:pStyle w:val="BodyText"/>
        <w:spacing w:before="1"/>
        <w:ind w:left="0"/>
      </w:pPr>
    </w:p>
    <w:p>
      <w:pPr>
        <w:pStyle w:val="BodyText"/>
      </w:pPr>
      <w:r>
        <w:rPr>
          <w:rFonts w:ascii="Arial" w:hAnsi="Arial"/>
          <w:b/>
        </w:rPr>
        <w:t>I.-</w:t>
      </w:r>
      <w:r>
        <w:rPr>
          <w:rFonts w:ascii="Arial" w:hAnsi="Arial"/>
          <w:b/>
          <w:spacing w:val="-13"/>
        </w:rPr>
        <w:t> </w:t>
      </w:r>
      <w:r>
        <w:rPr/>
        <w:t>Los</w:t>
      </w:r>
      <w:r>
        <w:rPr>
          <w:spacing w:val="-12"/>
        </w:rPr>
        <w:t> </w:t>
      </w:r>
      <w:r>
        <w:rPr/>
        <w:t>de</w:t>
      </w:r>
      <w:r>
        <w:rPr>
          <w:spacing w:val="-14"/>
        </w:rPr>
        <w:t> </w:t>
      </w:r>
      <w:r>
        <w:rPr/>
        <w:t>uso</w:t>
      </w:r>
      <w:r>
        <w:rPr>
          <w:spacing w:val="-13"/>
        </w:rPr>
        <w:t> </w:t>
      </w:r>
      <w:r>
        <w:rPr/>
        <w:t>común</w:t>
      </w:r>
      <w:r>
        <w:rPr>
          <w:spacing w:val="-13"/>
        </w:rPr>
        <w:t> </w:t>
      </w:r>
      <w:r>
        <w:rPr/>
        <w:t>sitios</w:t>
      </w:r>
      <w:r>
        <w:rPr>
          <w:spacing w:val="-12"/>
        </w:rPr>
        <w:t> </w:t>
      </w:r>
      <w:r>
        <w:rPr/>
        <w:t>dentro</w:t>
      </w:r>
      <w:r>
        <w:rPr>
          <w:spacing w:val="-14"/>
        </w:rPr>
        <w:t> </w:t>
      </w:r>
      <w:r>
        <w:rPr/>
        <w:t>del</w:t>
      </w:r>
      <w:r>
        <w:rPr>
          <w:spacing w:val="-13"/>
        </w:rPr>
        <w:t> </w:t>
      </w:r>
      <w:r>
        <w:rPr/>
        <w:t>territorio</w:t>
      </w:r>
      <w:r>
        <w:rPr>
          <w:spacing w:val="-14"/>
        </w:rPr>
        <w:t> </w:t>
      </w:r>
      <w:r>
        <w:rPr/>
        <w:t>Estatal,</w:t>
      </w:r>
      <w:r>
        <w:rPr>
          <w:spacing w:val="-11"/>
        </w:rPr>
        <w:t> </w:t>
      </w:r>
      <w:r>
        <w:rPr/>
        <w:t>que</w:t>
      </w:r>
      <w:r>
        <w:rPr>
          <w:spacing w:val="-13"/>
        </w:rPr>
        <w:t> </w:t>
      </w:r>
      <w:r>
        <w:rPr/>
        <w:t>no</w:t>
      </w:r>
      <w:r>
        <w:rPr>
          <w:spacing w:val="-11"/>
        </w:rPr>
        <w:t> </w:t>
      </w:r>
      <w:r>
        <w:rPr/>
        <w:t>pertenezcan</w:t>
      </w:r>
      <w:r>
        <w:rPr>
          <w:spacing w:val="-14"/>
        </w:rPr>
        <w:t> </w:t>
      </w:r>
      <w:r>
        <w:rPr/>
        <w:t>a</w:t>
      </w:r>
      <w:r>
        <w:rPr>
          <w:spacing w:val="-13"/>
        </w:rPr>
        <w:t> </w:t>
      </w:r>
      <w:r>
        <w:rPr/>
        <w:t>la</w:t>
      </w:r>
      <w:r>
        <w:rPr>
          <w:spacing w:val="-13"/>
        </w:rPr>
        <w:t> </w:t>
      </w:r>
      <w:r>
        <w:rPr/>
        <w:t>Federación</w:t>
      </w:r>
      <w:r>
        <w:rPr>
          <w:spacing w:val="-13"/>
        </w:rPr>
        <w:t> </w:t>
      </w:r>
      <w:r>
        <w:rPr/>
        <w:t>o</w:t>
      </w:r>
      <w:r>
        <w:rPr>
          <w:spacing w:val="-14"/>
        </w:rPr>
        <w:t> </w:t>
      </w:r>
      <w:r>
        <w:rPr/>
        <w:t>a</w:t>
      </w:r>
      <w:r>
        <w:rPr>
          <w:spacing w:val="-13"/>
        </w:rPr>
        <w:t> </w:t>
      </w:r>
      <w:r>
        <w:rPr/>
        <w:t>los</w:t>
      </w:r>
      <w:r>
        <w:rPr>
          <w:spacing w:val="-12"/>
        </w:rPr>
        <w:t> </w:t>
      </w:r>
      <w:r>
        <w:rPr>
          <w:spacing w:val="-2"/>
        </w:rPr>
        <w:t>Municipios;</w:t>
      </w:r>
    </w:p>
    <w:p>
      <w:pPr>
        <w:pStyle w:val="BodyText"/>
        <w:spacing w:before="1"/>
        <w:ind w:left="0"/>
      </w:pPr>
    </w:p>
    <w:p>
      <w:pPr>
        <w:pStyle w:val="BodyText"/>
        <w:ind w:right="89"/>
      </w:pPr>
      <w:r>
        <w:rPr>
          <w:rFonts w:ascii="Arial" w:hAnsi="Arial"/>
          <w:b/>
        </w:rPr>
        <w:t>II.- </w:t>
      </w:r>
      <w:r>
        <w:rPr/>
        <w:t>Los inmuebles destinados por el Estado a un servicio público y los que se equiparen a éstos conforme a la legislación ordinaria;</w:t>
      </w:r>
    </w:p>
    <w:p>
      <w:pPr>
        <w:pStyle w:val="BodyText"/>
        <w:spacing w:before="230"/>
        <w:ind w:right="115"/>
        <w:jc w:val="both"/>
      </w:pPr>
      <w:r>
        <w:rPr>
          <w:rFonts w:ascii="Arial" w:hAnsi="Arial"/>
          <w:b/>
        </w:rPr>
        <w:t>III.- </w:t>
      </w:r>
      <w:r>
        <w:rPr/>
        <w:t>Las tierras y sus componentes y las aguas,</w:t>
      </w:r>
      <w:r>
        <w:rPr>
          <w:spacing w:val="-1"/>
        </w:rPr>
        <w:t> </w:t>
      </w:r>
      <w:r>
        <w:rPr/>
        <w:t>situadas dentro</w:t>
      </w:r>
      <w:r>
        <w:rPr>
          <w:spacing w:val="-1"/>
        </w:rPr>
        <w:t> </w:t>
      </w:r>
      <w:r>
        <w:rPr/>
        <w:t>del</w:t>
      </w:r>
      <w:r>
        <w:rPr>
          <w:spacing w:val="-2"/>
        </w:rPr>
        <w:t> </w:t>
      </w:r>
      <w:r>
        <w:rPr/>
        <w:t>territorio del Estado,</w:t>
      </w:r>
      <w:r>
        <w:rPr>
          <w:spacing w:val="-1"/>
        </w:rPr>
        <w:t> </w:t>
      </w:r>
      <w:r>
        <w:rPr/>
        <w:t>que no</w:t>
      </w:r>
      <w:r>
        <w:rPr>
          <w:spacing w:val="-2"/>
        </w:rPr>
        <w:t> </w:t>
      </w:r>
      <w:r>
        <w:rPr/>
        <w:t>pertenezcan a la Federación, a los Municipios o a otras personas físicas o jurídicas, conforme se defina por la ley que expida el Congreso del Estado;</w:t>
      </w:r>
    </w:p>
    <w:p>
      <w:pPr>
        <w:pStyle w:val="BodyText"/>
        <w:spacing w:before="229"/>
        <w:jc w:val="both"/>
      </w:pPr>
      <w:r>
        <w:rPr>
          <w:rFonts w:ascii="Arial"/>
          <w:b/>
        </w:rPr>
        <w:t>IV.-</w:t>
      </w:r>
      <w:r>
        <w:rPr>
          <w:rFonts w:ascii="Arial"/>
          <w:b/>
          <w:spacing w:val="-8"/>
        </w:rPr>
        <w:t> </w:t>
      </w:r>
      <w:r>
        <w:rPr/>
        <w:t>Los</w:t>
      </w:r>
      <w:r>
        <w:rPr>
          <w:spacing w:val="-7"/>
        </w:rPr>
        <w:t> </w:t>
      </w:r>
      <w:r>
        <w:rPr/>
        <w:t>inmuebles</w:t>
      </w:r>
      <w:r>
        <w:rPr>
          <w:spacing w:val="-7"/>
        </w:rPr>
        <w:t> </w:t>
      </w:r>
      <w:r>
        <w:rPr/>
        <w:t>de</w:t>
      </w:r>
      <w:r>
        <w:rPr>
          <w:spacing w:val="-7"/>
        </w:rPr>
        <w:t> </w:t>
      </w:r>
      <w:r>
        <w:rPr/>
        <w:t>propiedad</w:t>
      </w:r>
      <w:r>
        <w:rPr>
          <w:spacing w:val="-7"/>
        </w:rPr>
        <w:t> </w:t>
      </w:r>
      <w:r>
        <w:rPr/>
        <w:t>del</w:t>
      </w:r>
      <w:r>
        <w:rPr>
          <w:spacing w:val="-7"/>
        </w:rPr>
        <w:t> </w:t>
      </w:r>
      <w:r>
        <w:rPr/>
        <w:t>Estado</w:t>
      </w:r>
      <w:r>
        <w:rPr>
          <w:spacing w:val="-6"/>
        </w:rPr>
        <w:t> </w:t>
      </w:r>
      <w:r>
        <w:rPr/>
        <w:t>que</w:t>
      </w:r>
      <w:r>
        <w:rPr>
          <w:spacing w:val="-8"/>
        </w:rPr>
        <w:t> </w:t>
      </w:r>
      <w:r>
        <w:rPr/>
        <w:t>por</w:t>
      </w:r>
      <w:r>
        <w:rPr>
          <w:spacing w:val="-8"/>
        </w:rPr>
        <w:t> </w:t>
      </w:r>
      <w:r>
        <w:rPr/>
        <w:t>su</w:t>
      </w:r>
      <w:r>
        <w:rPr>
          <w:spacing w:val="-7"/>
        </w:rPr>
        <w:t> </w:t>
      </w:r>
      <w:r>
        <w:rPr/>
        <w:t>naturaleza</w:t>
      </w:r>
      <w:r>
        <w:rPr>
          <w:spacing w:val="-6"/>
        </w:rPr>
        <w:t> </w:t>
      </w:r>
      <w:r>
        <w:rPr/>
        <w:t>no</w:t>
      </w:r>
      <w:r>
        <w:rPr>
          <w:spacing w:val="-9"/>
        </w:rPr>
        <w:t> </w:t>
      </w:r>
      <w:r>
        <w:rPr/>
        <w:t>sean</w:t>
      </w:r>
      <w:r>
        <w:rPr>
          <w:spacing w:val="-7"/>
        </w:rPr>
        <w:t> </w:t>
      </w:r>
      <w:r>
        <w:rPr/>
        <w:t>normalmente</w:t>
      </w:r>
      <w:r>
        <w:rPr>
          <w:spacing w:val="-8"/>
        </w:rPr>
        <w:t> </w:t>
      </w:r>
      <w:r>
        <w:rPr/>
        <w:t>substituibles;</w:t>
      </w:r>
      <w:r>
        <w:rPr>
          <w:spacing w:val="-8"/>
        </w:rPr>
        <w:t> </w:t>
      </w:r>
      <w:r>
        <w:rPr>
          <w:spacing w:val="-10"/>
        </w:rPr>
        <w:t>y</w:t>
      </w:r>
    </w:p>
    <w:p>
      <w:pPr>
        <w:pStyle w:val="BodyText"/>
        <w:ind w:left="0"/>
      </w:pPr>
    </w:p>
    <w:p>
      <w:pPr>
        <w:pStyle w:val="BodyText"/>
        <w:spacing w:before="1"/>
        <w:jc w:val="both"/>
      </w:pPr>
      <w:r>
        <w:rPr>
          <w:rFonts w:ascii="Arial" w:hAnsi="Arial"/>
          <w:b/>
        </w:rPr>
        <w:t>V.-</w:t>
      </w:r>
      <w:r>
        <w:rPr>
          <w:rFonts w:ascii="Arial" w:hAnsi="Arial"/>
          <w:b/>
          <w:spacing w:val="-6"/>
        </w:rPr>
        <w:t> </w:t>
      </w:r>
      <w:r>
        <w:rPr/>
        <w:t>Los</w:t>
      </w:r>
      <w:r>
        <w:rPr>
          <w:spacing w:val="-4"/>
        </w:rPr>
        <w:t> </w:t>
      </w:r>
      <w:r>
        <w:rPr/>
        <w:t>demás</w:t>
      </w:r>
      <w:r>
        <w:rPr>
          <w:spacing w:val="-6"/>
        </w:rPr>
        <w:t> </w:t>
      </w:r>
      <w:r>
        <w:rPr/>
        <w:t>que</w:t>
      </w:r>
      <w:r>
        <w:rPr>
          <w:spacing w:val="-7"/>
        </w:rPr>
        <w:t> </w:t>
      </w:r>
      <w:r>
        <w:rPr/>
        <w:t>con</w:t>
      </w:r>
      <w:r>
        <w:rPr>
          <w:spacing w:val="-6"/>
        </w:rPr>
        <w:t> </w:t>
      </w:r>
      <w:r>
        <w:rPr/>
        <w:t>ese</w:t>
      </w:r>
      <w:r>
        <w:rPr>
          <w:spacing w:val="-5"/>
        </w:rPr>
        <w:t> </w:t>
      </w:r>
      <w:r>
        <w:rPr/>
        <w:t>carácter</w:t>
      </w:r>
      <w:r>
        <w:rPr>
          <w:spacing w:val="-6"/>
        </w:rPr>
        <w:t> </w:t>
      </w:r>
      <w:r>
        <w:rPr/>
        <w:t>señale</w:t>
      </w:r>
      <w:r>
        <w:rPr>
          <w:spacing w:val="-5"/>
        </w:rPr>
        <w:t> </w:t>
      </w:r>
      <w:r>
        <w:rPr/>
        <w:t>la</w:t>
      </w:r>
      <w:r>
        <w:rPr>
          <w:spacing w:val="-7"/>
        </w:rPr>
        <w:t> </w:t>
      </w:r>
      <w:r>
        <w:rPr/>
        <w:t>Legislación</w:t>
      </w:r>
      <w:r>
        <w:rPr>
          <w:spacing w:val="-6"/>
        </w:rPr>
        <w:t> </w:t>
      </w:r>
      <w:r>
        <w:rPr>
          <w:spacing w:val="-2"/>
        </w:rPr>
        <w:t>ordinaria.</w:t>
      </w:r>
    </w:p>
    <w:p>
      <w:pPr>
        <w:pStyle w:val="BodyText"/>
        <w:ind w:left="0"/>
      </w:pPr>
    </w:p>
    <w:p>
      <w:pPr>
        <w:pStyle w:val="BodyText"/>
        <w:ind w:right="110"/>
        <w:jc w:val="both"/>
      </w:pPr>
      <w:r>
        <w:rPr>
          <w:rFonts w:ascii="Arial" w:hAnsi="Arial"/>
          <w:b/>
        </w:rPr>
        <w:t>Artículo 103.- </w:t>
      </w:r>
      <w:r>
        <w:rPr/>
        <w:t>Son bienes de dominio privado estatal, los que le pertenecen en propiedad y los que en el futuro ingresen a su patrimonio, no previstos en las fracciones del artículo anterior.</w:t>
      </w:r>
    </w:p>
    <w:p>
      <w:pPr>
        <w:pStyle w:val="BodyText"/>
        <w:spacing w:before="229"/>
        <w:ind w:right="112"/>
        <w:jc w:val="both"/>
      </w:pPr>
      <w:r>
        <w:rPr>
          <w:rFonts w:ascii="Arial" w:hAnsi="Arial"/>
          <w:b/>
        </w:rPr>
        <w:t>Artículo</w:t>
      </w:r>
      <w:r>
        <w:rPr>
          <w:rFonts w:ascii="Arial" w:hAnsi="Arial"/>
          <w:b/>
          <w:spacing w:val="-3"/>
        </w:rPr>
        <w:t> </w:t>
      </w:r>
      <w:r>
        <w:rPr>
          <w:rFonts w:ascii="Arial" w:hAnsi="Arial"/>
          <w:b/>
        </w:rPr>
        <w:t>104.-</w:t>
      </w:r>
      <w:r>
        <w:rPr>
          <w:rFonts w:ascii="Arial" w:hAnsi="Arial"/>
          <w:b/>
          <w:spacing w:val="-3"/>
        </w:rPr>
        <w:t> </w:t>
      </w:r>
      <w:r>
        <w:rPr/>
        <w:t>Los</w:t>
      </w:r>
      <w:r>
        <w:rPr>
          <w:spacing w:val="-3"/>
        </w:rPr>
        <w:t> </w:t>
      </w:r>
      <w:r>
        <w:rPr/>
        <w:t>bienes</w:t>
      </w:r>
      <w:r>
        <w:rPr>
          <w:spacing w:val="-3"/>
        </w:rPr>
        <w:t> </w:t>
      </w:r>
      <w:r>
        <w:rPr/>
        <w:t>del</w:t>
      </w:r>
      <w:r>
        <w:rPr>
          <w:spacing w:val="-3"/>
        </w:rPr>
        <w:t> </w:t>
      </w:r>
      <w:r>
        <w:rPr/>
        <w:t>dominio</w:t>
      </w:r>
      <w:r>
        <w:rPr>
          <w:spacing w:val="-2"/>
        </w:rPr>
        <w:t> </w:t>
      </w:r>
      <w:r>
        <w:rPr/>
        <w:t>público</w:t>
      </w:r>
      <w:r>
        <w:rPr>
          <w:spacing w:val="-4"/>
        </w:rPr>
        <w:t> </w:t>
      </w:r>
      <w:r>
        <w:rPr/>
        <w:t>del</w:t>
      </w:r>
      <w:r>
        <w:rPr>
          <w:spacing w:val="-3"/>
        </w:rPr>
        <w:t> </w:t>
      </w:r>
      <w:r>
        <w:rPr/>
        <w:t>Estado</w:t>
      </w:r>
      <w:r>
        <w:rPr>
          <w:spacing w:val="-4"/>
        </w:rPr>
        <w:t> </w:t>
      </w:r>
      <w:r>
        <w:rPr/>
        <w:t>son</w:t>
      </w:r>
      <w:r>
        <w:rPr>
          <w:spacing w:val="-4"/>
        </w:rPr>
        <w:t> </w:t>
      </w:r>
      <w:r>
        <w:rPr/>
        <w:t>inalienables,</w:t>
      </w:r>
      <w:r>
        <w:rPr>
          <w:spacing w:val="-2"/>
        </w:rPr>
        <w:t> </w:t>
      </w:r>
      <w:r>
        <w:rPr/>
        <w:t>imprescriptibles</w:t>
      </w:r>
      <w:r>
        <w:rPr>
          <w:spacing w:val="-3"/>
        </w:rPr>
        <w:t> </w:t>
      </w:r>
      <w:r>
        <w:rPr/>
        <w:t>e</w:t>
      </w:r>
      <w:r>
        <w:rPr>
          <w:spacing w:val="-2"/>
        </w:rPr>
        <w:t> </w:t>
      </w:r>
      <w:r>
        <w:rPr/>
        <w:t>inembargables. Para su disposición por el Gobierno del Estado, se requiere su previa desincorporación del dominio público, la que podrá ser decretada por los Poderes Ejecutivo y Legislativo del Estado.</w:t>
      </w:r>
    </w:p>
    <w:p>
      <w:pPr>
        <w:pStyle w:val="BodyText"/>
        <w:ind w:left="0"/>
      </w:pPr>
    </w:p>
    <w:p>
      <w:pPr>
        <w:pStyle w:val="BodyText"/>
        <w:ind w:left="0"/>
      </w:pPr>
    </w:p>
    <w:p>
      <w:pPr>
        <w:spacing w:line="480" w:lineRule="auto" w:before="0"/>
        <w:ind w:left="3609" w:right="3598" w:firstLine="283"/>
        <w:jc w:val="left"/>
        <w:rPr>
          <w:rFonts w:ascii="Arial" w:hAnsi="Arial"/>
          <w:b/>
          <w:sz w:val="20"/>
        </w:rPr>
      </w:pPr>
      <w:r>
        <w:rPr>
          <w:rFonts w:ascii="Arial" w:hAnsi="Arial"/>
          <w:b/>
          <w:sz w:val="20"/>
        </w:rPr>
        <w:t>CAPÍTULO SEGUNDO DE</w:t>
      </w:r>
      <w:r>
        <w:rPr>
          <w:rFonts w:ascii="Arial" w:hAnsi="Arial"/>
          <w:b/>
          <w:spacing w:val="-12"/>
          <w:sz w:val="20"/>
        </w:rPr>
        <w:t> </w:t>
      </w:r>
      <w:r>
        <w:rPr>
          <w:rFonts w:ascii="Arial" w:hAnsi="Arial"/>
          <w:b/>
          <w:sz w:val="20"/>
        </w:rPr>
        <w:t>LA</w:t>
      </w:r>
      <w:r>
        <w:rPr>
          <w:rFonts w:ascii="Arial" w:hAnsi="Arial"/>
          <w:b/>
          <w:spacing w:val="-11"/>
          <w:sz w:val="20"/>
        </w:rPr>
        <w:t> </w:t>
      </w:r>
      <w:r>
        <w:rPr>
          <w:rFonts w:ascii="Arial" w:hAnsi="Arial"/>
          <w:b/>
          <w:sz w:val="20"/>
        </w:rPr>
        <w:t>HACIENDA</w:t>
      </w:r>
      <w:r>
        <w:rPr>
          <w:rFonts w:ascii="Arial" w:hAnsi="Arial"/>
          <w:b/>
          <w:spacing w:val="-10"/>
          <w:sz w:val="20"/>
        </w:rPr>
        <w:t> </w:t>
      </w:r>
      <w:r>
        <w:rPr>
          <w:rFonts w:ascii="Arial" w:hAnsi="Arial"/>
          <w:b/>
          <w:sz w:val="20"/>
        </w:rPr>
        <w:t>PÚBLICA</w:t>
      </w:r>
    </w:p>
    <w:p>
      <w:pPr>
        <w:spacing w:before="2"/>
        <w:ind w:left="117"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105.-</w:t>
      </w:r>
      <w:r>
        <w:rPr>
          <w:rFonts w:ascii="Arial" w:hAnsi="Arial"/>
          <w:b/>
          <w:spacing w:val="-7"/>
          <w:sz w:val="20"/>
        </w:rPr>
        <w:t> </w:t>
      </w:r>
      <w:r>
        <w:rPr>
          <w:sz w:val="20"/>
        </w:rPr>
        <w:t>La</w:t>
      </w:r>
      <w:r>
        <w:rPr>
          <w:spacing w:val="-8"/>
          <w:sz w:val="20"/>
        </w:rPr>
        <w:t> </w:t>
      </w:r>
      <w:r>
        <w:rPr>
          <w:sz w:val="20"/>
        </w:rPr>
        <w:t>Hacienda</w:t>
      </w:r>
      <w:r>
        <w:rPr>
          <w:spacing w:val="-5"/>
          <w:sz w:val="20"/>
        </w:rPr>
        <w:t> </w:t>
      </w:r>
      <w:r>
        <w:rPr>
          <w:sz w:val="20"/>
        </w:rPr>
        <w:t>Pública</w:t>
      </w:r>
      <w:r>
        <w:rPr>
          <w:spacing w:val="-6"/>
          <w:sz w:val="20"/>
        </w:rPr>
        <w:t> </w:t>
      </w:r>
      <w:r>
        <w:rPr>
          <w:sz w:val="20"/>
        </w:rPr>
        <w:t>del</w:t>
      </w:r>
      <w:r>
        <w:rPr>
          <w:spacing w:val="-7"/>
          <w:sz w:val="20"/>
        </w:rPr>
        <w:t> </w:t>
      </w:r>
      <w:r>
        <w:rPr>
          <w:sz w:val="20"/>
        </w:rPr>
        <w:t>Estado</w:t>
      </w:r>
      <w:r>
        <w:rPr>
          <w:spacing w:val="-6"/>
          <w:sz w:val="20"/>
        </w:rPr>
        <w:t> </w:t>
      </w:r>
      <w:r>
        <w:rPr>
          <w:sz w:val="20"/>
        </w:rPr>
        <w:t>está</w:t>
      </w:r>
      <w:r>
        <w:rPr>
          <w:spacing w:val="-9"/>
          <w:sz w:val="20"/>
        </w:rPr>
        <w:t> </w:t>
      </w:r>
      <w:r>
        <w:rPr>
          <w:sz w:val="20"/>
        </w:rPr>
        <w:t>constituida</w:t>
      </w:r>
      <w:r>
        <w:rPr>
          <w:spacing w:val="-6"/>
          <w:sz w:val="20"/>
        </w:rPr>
        <w:t> </w:t>
      </w:r>
      <w:r>
        <w:rPr>
          <w:spacing w:val="-4"/>
          <w:sz w:val="20"/>
        </w:rPr>
        <w:t>por:</w:t>
      </w:r>
    </w:p>
    <w:p>
      <w:pPr>
        <w:pStyle w:val="BodyText"/>
        <w:spacing w:before="229"/>
        <w:jc w:val="both"/>
      </w:pPr>
      <w:r>
        <w:rPr>
          <w:rFonts w:ascii="Arial" w:hAnsi="Arial"/>
          <w:b/>
        </w:rPr>
        <w:t>I.-</w:t>
      </w:r>
      <w:r>
        <w:rPr>
          <w:rFonts w:ascii="Arial" w:hAnsi="Arial"/>
          <w:b/>
          <w:spacing w:val="-6"/>
        </w:rPr>
        <w:t> </w:t>
      </w:r>
      <w:r>
        <w:rPr/>
        <w:t>Los</w:t>
      </w:r>
      <w:r>
        <w:rPr>
          <w:spacing w:val="-6"/>
        </w:rPr>
        <w:t> </w:t>
      </w:r>
      <w:r>
        <w:rPr/>
        <w:t>ingresos</w:t>
      </w:r>
      <w:r>
        <w:rPr>
          <w:spacing w:val="-6"/>
        </w:rPr>
        <w:t> </w:t>
      </w:r>
      <w:r>
        <w:rPr/>
        <w:t>que</w:t>
      </w:r>
      <w:r>
        <w:rPr>
          <w:spacing w:val="-7"/>
        </w:rPr>
        <w:t> </w:t>
      </w:r>
      <w:r>
        <w:rPr/>
        <w:t>determine</w:t>
      </w:r>
      <w:r>
        <w:rPr>
          <w:spacing w:val="-6"/>
        </w:rPr>
        <w:t> </w:t>
      </w:r>
      <w:r>
        <w:rPr/>
        <w:t>la</w:t>
      </w:r>
      <w:r>
        <w:rPr>
          <w:spacing w:val="-5"/>
        </w:rPr>
        <w:t> </w:t>
      </w:r>
      <w:r>
        <w:rPr/>
        <w:t>Ley</w:t>
      </w:r>
      <w:r>
        <w:rPr>
          <w:spacing w:val="-5"/>
        </w:rPr>
        <w:t> </w:t>
      </w:r>
      <w:r>
        <w:rPr/>
        <w:t>de</w:t>
      </w:r>
      <w:r>
        <w:rPr>
          <w:spacing w:val="-7"/>
        </w:rPr>
        <w:t> </w:t>
      </w:r>
      <w:r>
        <w:rPr/>
        <w:t>la</w:t>
      </w:r>
      <w:r>
        <w:rPr>
          <w:spacing w:val="-6"/>
        </w:rPr>
        <w:t> </w:t>
      </w:r>
      <w:r>
        <w:rPr/>
        <w:t>Materia</w:t>
      </w:r>
      <w:r>
        <w:rPr>
          <w:spacing w:val="-7"/>
        </w:rPr>
        <w:t> </w:t>
      </w:r>
      <w:r>
        <w:rPr/>
        <w:t>y</w:t>
      </w:r>
      <w:r>
        <w:rPr>
          <w:spacing w:val="-6"/>
        </w:rPr>
        <w:t> </w:t>
      </w:r>
      <w:r>
        <w:rPr/>
        <w:t>demás</w:t>
      </w:r>
      <w:r>
        <w:rPr>
          <w:spacing w:val="-5"/>
        </w:rPr>
        <w:t> </w:t>
      </w:r>
      <w:r>
        <w:rPr/>
        <w:t>normas</w:t>
      </w:r>
      <w:r>
        <w:rPr>
          <w:spacing w:val="-6"/>
        </w:rPr>
        <w:t> </w:t>
      </w:r>
      <w:r>
        <w:rPr/>
        <w:t>aplicables;</w:t>
      </w:r>
      <w:r>
        <w:rPr>
          <w:spacing w:val="-7"/>
        </w:rPr>
        <w:t> </w:t>
      </w:r>
      <w:r>
        <w:rPr>
          <w:spacing w:val="-10"/>
        </w:rPr>
        <w:t>y</w:t>
      </w:r>
    </w:p>
    <w:p>
      <w:pPr>
        <w:pStyle w:val="BodyText"/>
        <w:ind w:left="0"/>
      </w:pPr>
    </w:p>
    <w:p>
      <w:pPr>
        <w:pStyle w:val="BodyText"/>
        <w:ind w:right="115"/>
        <w:jc w:val="both"/>
      </w:pPr>
      <w:r>
        <w:rPr>
          <w:rFonts w:ascii="Arial"/>
          <w:b/>
        </w:rPr>
        <w:t>II.- </w:t>
      </w:r>
      <w:r>
        <w:rPr/>
        <w:t>Los ingresos que se perciban por concepto de convenios, participaciones, aportaciones, legados, donaciones o cualesquiera otras causas.</w:t>
      </w:r>
    </w:p>
    <w:p>
      <w:pPr>
        <w:pStyle w:val="BodyText"/>
        <w:spacing w:before="229"/>
        <w:ind w:right="114"/>
        <w:jc w:val="both"/>
      </w:pPr>
      <w:r>
        <w:rPr>
          <w:rFonts w:ascii="Arial" w:hAnsi="Arial"/>
          <w:b/>
        </w:rPr>
        <w:t>Artículo 106.- </w:t>
      </w:r>
      <w:r>
        <w:rPr/>
        <w:t>La administración de la Hacienda Pública estará a cargo del Gobernador, por conducto de la dependencia que señale la Ley Orgánica de la Administración Pública del Estado.</w:t>
      </w:r>
    </w:p>
    <w:p>
      <w:pPr>
        <w:pStyle w:val="BodyText"/>
        <w:spacing w:before="2"/>
        <w:ind w:left="0"/>
      </w:pPr>
    </w:p>
    <w:p>
      <w:pPr>
        <w:pStyle w:val="BodyText"/>
        <w:ind w:right="111"/>
        <w:jc w:val="both"/>
      </w:pPr>
      <w:r>
        <w:rPr>
          <w:rFonts w:ascii="Arial" w:hAnsi="Arial"/>
          <w:b/>
        </w:rPr>
        <w:t>Artículo</w:t>
      </w:r>
      <w:r>
        <w:rPr>
          <w:rFonts w:ascii="Arial" w:hAnsi="Arial"/>
          <w:b/>
          <w:spacing w:val="-3"/>
        </w:rPr>
        <w:t> </w:t>
      </w:r>
      <w:r>
        <w:rPr>
          <w:rFonts w:ascii="Arial" w:hAnsi="Arial"/>
          <w:b/>
        </w:rPr>
        <w:t>107.-</w:t>
      </w:r>
      <w:r>
        <w:rPr>
          <w:rFonts w:ascii="Arial" w:hAnsi="Arial"/>
          <w:b/>
          <w:spacing w:val="-5"/>
        </w:rPr>
        <w:t> </w:t>
      </w:r>
      <w:r>
        <w:rPr/>
        <w:t>La</w:t>
      </w:r>
      <w:r>
        <w:rPr>
          <w:spacing w:val="-4"/>
        </w:rPr>
        <w:t> </w:t>
      </w:r>
      <w:r>
        <w:rPr/>
        <w:t>ley</w:t>
      </w:r>
      <w:r>
        <w:rPr>
          <w:spacing w:val="-3"/>
        </w:rPr>
        <w:t> </w:t>
      </w:r>
      <w:r>
        <w:rPr/>
        <w:t>de</w:t>
      </w:r>
      <w:r>
        <w:rPr>
          <w:spacing w:val="-5"/>
        </w:rPr>
        <w:t> </w:t>
      </w:r>
      <w:r>
        <w:rPr/>
        <w:t>la</w:t>
      </w:r>
      <w:r>
        <w:rPr>
          <w:spacing w:val="-3"/>
        </w:rPr>
        <w:t> </w:t>
      </w:r>
      <w:r>
        <w:rPr/>
        <w:t>materia</w:t>
      </w:r>
      <w:r>
        <w:rPr>
          <w:spacing w:val="-4"/>
        </w:rPr>
        <w:t> </w:t>
      </w:r>
      <w:r>
        <w:rPr/>
        <w:t>determinará</w:t>
      </w:r>
      <w:r>
        <w:rPr>
          <w:spacing w:val="-5"/>
        </w:rPr>
        <w:t> </w:t>
      </w:r>
      <w:r>
        <w:rPr/>
        <w:t>la</w:t>
      </w:r>
      <w:r>
        <w:rPr>
          <w:spacing w:val="-4"/>
        </w:rPr>
        <w:t> </w:t>
      </w:r>
      <w:r>
        <w:rPr/>
        <w:t>organización</w:t>
      </w:r>
      <w:r>
        <w:rPr>
          <w:spacing w:val="-7"/>
        </w:rPr>
        <w:t> </w:t>
      </w:r>
      <w:r>
        <w:rPr/>
        <w:t>y</w:t>
      </w:r>
      <w:r>
        <w:rPr>
          <w:spacing w:val="-3"/>
        </w:rPr>
        <w:t> </w:t>
      </w:r>
      <w:r>
        <w:rPr/>
        <w:t>funcionamiento</w:t>
      </w:r>
      <w:r>
        <w:rPr>
          <w:spacing w:val="-4"/>
        </w:rPr>
        <w:t> </w:t>
      </w:r>
      <w:r>
        <w:rPr/>
        <w:t>de</w:t>
      </w:r>
      <w:r>
        <w:rPr>
          <w:spacing w:val="-4"/>
        </w:rPr>
        <w:t> </w:t>
      </w:r>
      <w:r>
        <w:rPr/>
        <w:t>las</w:t>
      </w:r>
      <w:r>
        <w:rPr>
          <w:spacing w:val="-3"/>
        </w:rPr>
        <w:t> </w:t>
      </w:r>
      <w:r>
        <w:rPr/>
        <w:t>oficinas</w:t>
      </w:r>
      <w:r>
        <w:rPr>
          <w:spacing w:val="-3"/>
        </w:rPr>
        <w:t> </w:t>
      </w:r>
      <w:r>
        <w:rPr/>
        <w:t>de</w:t>
      </w:r>
      <w:r>
        <w:rPr>
          <w:spacing w:val="-5"/>
        </w:rPr>
        <w:t> </w:t>
      </w:r>
      <w:r>
        <w:rPr/>
        <w:t>Hacienda en el Estado.</w:t>
      </w:r>
    </w:p>
    <w:p>
      <w:pPr>
        <w:pStyle w:val="BodyText"/>
        <w:spacing w:before="229"/>
        <w:ind w:right="110"/>
        <w:jc w:val="both"/>
      </w:pPr>
      <w:r>
        <w:rPr>
          <w:rFonts w:ascii="Arial" w:hAnsi="Arial"/>
          <w:b/>
        </w:rPr>
        <w:t>Artículo</w:t>
      </w:r>
      <w:r>
        <w:rPr>
          <w:rFonts w:ascii="Arial" w:hAnsi="Arial"/>
          <w:b/>
          <w:spacing w:val="-5"/>
        </w:rPr>
        <w:t> </w:t>
      </w:r>
      <w:r>
        <w:rPr>
          <w:rFonts w:ascii="Arial" w:hAnsi="Arial"/>
          <w:b/>
        </w:rPr>
        <w:t>108.</w:t>
      </w:r>
      <w:r>
        <w:rPr>
          <w:rFonts w:ascii="Arial" w:hAnsi="Arial"/>
          <w:b/>
          <w:spacing w:val="-7"/>
        </w:rPr>
        <w:t> </w:t>
      </w:r>
      <w:r>
        <w:rPr/>
        <w:t>Los</w:t>
      </w:r>
      <w:r>
        <w:rPr>
          <w:spacing w:val="-8"/>
        </w:rPr>
        <w:t> </w:t>
      </w:r>
      <w:r>
        <w:rPr/>
        <w:t>recursos</w:t>
      </w:r>
      <w:r>
        <w:rPr>
          <w:spacing w:val="-6"/>
        </w:rPr>
        <w:t> </w:t>
      </w:r>
      <w:r>
        <w:rPr/>
        <w:t>económicos</w:t>
      </w:r>
      <w:r>
        <w:rPr>
          <w:spacing w:val="-8"/>
        </w:rPr>
        <w:t> </w:t>
      </w:r>
      <w:r>
        <w:rPr/>
        <w:t>de</w:t>
      </w:r>
      <w:r>
        <w:rPr>
          <w:spacing w:val="-9"/>
        </w:rPr>
        <w:t> </w:t>
      </w:r>
      <w:r>
        <w:rPr/>
        <w:t>que</w:t>
      </w:r>
      <w:r>
        <w:rPr>
          <w:spacing w:val="-7"/>
        </w:rPr>
        <w:t> </w:t>
      </w:r>
      <w:r>
        <w:rPr/>
        <w:t>dispongan</w:t>
      </w:r>
      <w:r>
        <w:rPr>
          <w:spacing w:val="-7"/>
        </w:rPr>
        <w:t> </w:t>
      </w:r>
      <w:r>
        <w:rPr/>
        <w:t>el</w:t>
      </w:r>
      <w:r>
        <w:rPr>
          <w:spacing w:val="-8"/>
        </w:rPr>
        <w:t> </w:t>
      </w:r>
      <w:r>
        <w:rPr/>
        <w:t>Gobierno</w:t>
      </w:r>
      <w:r>
        <w:rPr>
          <w:spacing w:val="-7"/>
        </w:rPr>
        <w:t> </w:t>
      </w:r>
      <w:r>
        <w:rPr/>
        <w:t>del</w:t>
      </w:r>
      <w:r>
        <w:rPr>
          <w:spacing w:val="-7"/>
        </w:rPr>
        <w:t> </w:t>
      </w:r>
      <w:r>
        <w:rPr/>
        <w:t>Estado</w:t>
      </w:r>
      <w:r>
        <w:rPr>
          <w:spacing w:val="-7"/>
        </w:rPr>
        <w:t> </w:t>
      </w:r>
      <w:r>
        <w:rPr/>
        <w:t>y</w:t>
      </w:r>
      <w:r>
        <w:rPr>
          <w:spacing w:val="-8"/>
        </w:rPr>
        <w:t> </w:t>
      </w:r>
      <w:r>
        <w:rPr/>
        <w:t>la</w:t>
      </w:r>
      <w:r>
        <w:rPr>
          <w:spacing w:val="-7"/>
        </w:rPr>
        <w:t> </w:t>
      </w:r>
      <w:r>
        <w:rPr/>
        <w:t>Administración</w:t>
      </w:r>
      <w:r>
        <w:rPr>
          <w:spacing w:val="-7"/>
        </w:rPr>
        <w:t> </w:t>
      </w:r>
      <w:r>
        <w:rPr/>
        <w:t>Pública Paraestatal, se administrarán con</w:t>
      </w:r>
      <w:r>
        <w:rPr>
          <w:spacing w:val="40"/>
        </w:rPr>
        <w:t> </w:t>
      </w:r>
      <w:r>
        <w:rPr/>
        <w:t>eficiencia, eficacia, economía, transparencia y honradez para satisfacer los objetivos a que están destinados.</w:t>
      </w:r>
    </w:p>
    <w:p>
      <w:pPr>
        <w:pStyle w:val="BodyText"/>
        <w:spacing w:before="1"/>
        <w:ind w:left="0"/>
      </w:pPr>
    </w:p>
    <w:p>
      <w:pPr>
        <w:pStyle w:val="BodyText"/>
        <w:spacing w:before="1"/>
        <w:ind w:right="107"/>
        <w:jc w:val="both"/>
      </w:pPr>
      <w:r>
        <w:rPr/>
        <w:t>Las adquisiciones, arrendamientos y enajenaciones de todo tipo de bienes, prestación de servicios de cualquier naturaleza y la contratación de obra que realicen, se adjudicarán o llevarán a cabo a través de licitaciones</w:t>
      </w:r>
      <w:r>
        <w:rPr>
          <w:spacing w:val="68"/>
        </w:rPr>
        <w:t> </w:t>
      </w:r>
      <w:r>
        <w:rPr/>
        <w:t>públicas,</w:t>
      </w:r>
      <w:r>
        <w:rPr>
          <w:spacing w:val="70"/>
        </w:rPr>
        <w:t> </w:t>
      </w:r>
      <w:r>
        <w:rPr/>
        <w:t>mediante</w:t>
      </w:r>
      <w:r>
        <w:rPr>
          <w:spacing w:val="67"/>
        </w:rPr>
        <w:t> </w:t>
      </w:r>
      <w:r>
        <w:rPr/>
        <w:t>convocatoria</w:t>
      </w:r>
      <w:r>
        <w:rPr>
          <w:spacing w:val="67"/>
        </w:rPr>
        <w:t> </w:t>
      </w:r>
      <w:r>
        <w:rPr/>
        <w:t>pública</w:t>
      </w:r>
      <w:r>
        <w:rPr>
          <w:spacing w:val="67"/>
        </w:rPr>
        <w:t> </w:t>
      </w:r>
      <w:r>
        <w:rPr/>
        <w:t>para</w:t>
      </w:r>
      <w:r>
        <w:rPr>
          <w:spacing w:val="69"/>
        </w:rPr>
        <w:t> </w:t>
      </w:r>
      <w:r>
        <w:rPr/>
        <w:t>que</w:t>
      </w:r>
      <w:r>
        <w:rPr>
          <w:spacing w:val="69"/>
        </w:rPr>
        <w:t> </w:t>
      </w:r>
      <w:r>
        <w:rPr/>
        <w:t>libremente</w:t>
      </w:r>
      <w:r>
        <w:rPr>
          <w:spacing w:val="67"/>
        </w:rPr>
        <w:t> </w:t>
      </w:r>
      <w:r>
        <w:rPr/>
        <w:t>se</w:t>
      </w:r>
      <w:r>
        <w:rPr>
          <w:spacing w:val="67"/>
        </w:rPr>
        <w:t> </w:t>
      </w:r>
      <w:r>
        <w:rPr/>
        <w:t>presenten</w:t>
      </w:r>
      <w:r>
        <w:rPr>
          <w:spacing w:val="69"/>
        </w:rPr>
        <w:t> </w:t>
      </w:r>
      <w:r>
        <w:rPr/>
        <w:t>proposiciones</w:t>
      </w:r>
    </w:p>
    <w:p>
      <w:pPr>
        <w:spacing w:after="0"/>
        <w:jc w:val="both"/>
        <w:sectPr>
          <w:pgSz w:w="12250" w:h="15850"/>
          <w:pgMar w:header="0" w:footer="740" w:top="1680" w:bottom="940" w:left="1160" w:right="1220"/>
        </w:sectPr>
      </w:pPr>
    </w:p>
    <w:p>
      <w:pPr>
        <w:pStyle w:val="BodyText"/>
        <w:spacing w:before="83"/>
        <w:ind w:right="115"/>
        <w:jc w:val="both"/>
      </w:pPr>
      <w:r>
        <w:rPr/>
        <w:t>solventes en sobre cerrado, que será abierto públicamente, a fin de asegurar al Estado las mejores condiciones disponibles en cuanto a precio, calidad, financiamiento, oportunidad y demás circunstancias </w:t>
      </w:r>
      <w:r>
        <w:rPr>
          <w:spacing w:val="-2"/>
        </w:rPr>
        <w:t>pertinentes.</w:t>
      </w:r>
    </w:p>
    <w:p>
      <w:pPr>
        <w:pStyle w:val="BodyText"/>
        <w:spacing w:before="230"/>
        <w:ind w:right="110"/>
        <w:jc w:val="both"/>
      </w:pPr>
      <w:r>
        <w:rPr/>
        <w:t>Cuando</w:t>
      </w:r>
      <w:r>
        <w:rPr>
          <w:spacing w:val="-5"/>
        </w:rPr>
        <w:t> </w:t>
      </w:r>
      <w:r>
        <w:rPr/>
        <w:t>las</w:t>
      </w:r>
      <w:r>
        <w:rPr>
          <w:spacing w:val="-3"/>
        </w:rPr>
        <w:t> </w:t>
      </w:r>
      <w:r>
        <w:rPr/>
        <w:t>licitaciones</w:t>
      </w:r>
      <w:r>
        <w:rPr>
          <w:spacing w:val="-5"/>
        </w:rPr>
        <w:t> </w:t>
      </w:r>
      <w:r>
        <w:rPr/>
        <w:t>a</w:t>
      </w:r>
      <w:r>
        <w:rPr>
          <w:spacing w:val="-5"/>
        </w:rPr>
        <w:t> </w:t>
      </w:r>
      <w:r>
        <w:rPr/>
        <w:t>que</w:t>
      </w:r>
      <w:r>
        <w:rPr>
          <w:spacing w:val="-7"/>
        </w:rPr>
        <w:t> </w:t>
      </w:r>
      <w:r>
        <w:rPr/>
        <w:t>se</w:t>
      </w:r>
      <w:r>
        <w:rPr>
          <w:spacing w:val="-4"/>
        </w:rPr>
        <w:t> </w:t>
      </w:r>
      <w:r>
        <w:rPr/>
        <w:t>hace</w:t>
      </w:r>
      <w:r>
        <w:rPr>
          <w:spacing w:val="-7"/>
        </w:rPr>
        <w:t> </w:t>
      </w:r>
      <w:r>
        <w:rPr/>
        <w:t>referencia</w:t>
      </w:r>
      <w:r>
        <w:rPr>
          <w:spacing w:val="-4"/>
        </w:rPr>
        <w:t> </w:t>
      </w:r>
      <w:r>
        <w:rPr/>
        <w:t>en</w:t>
      </w:r>
      <w:r>
        <w:rPr>
          <w:spacing w:val="-4"/>
        </w:rPr>
        <w:t> </w:t>
      </w:r>
      <w:r>
        <w:rPr/>
        <w:t>el</w:t>
      </w:r>
      <w:r>
        <w:rPr>
          <w:spacing w:val="-5"/>
        </w:rPr>
        <w:t> </w:t>
      </w:r>
      <w:r>
        <w:rPr/>
        <w:t>párrafo</w:t>
      </w:r>
      <w:r>
        <w:rPr>
          <w:spacing w:val="-5"/>
        </w:rPr>
        <w:t> </w:t>
      </w:r>
      <w:r>
        <w:rPr/>
        <w:t>anterior</w:t>
      </w:r>
      <w:r>
        <w:rPr>
          <w:spacing w:val="-6"/>
        </w:rPr>
        <w:t> </w:t>
      </w:r>
      <w:r>
        <w:rPr/>
        <w:t>no</w:t>
      </w:r>
      <w:r>
        <w:rPr>
          <w:spacing w:val="-5"/>
        </w:rPr>
        <w:t> </w:t>
      </w:r>
      <w:r>
        <w:rPr/>
        <w:t>sean</w:t>
      </w:r>
      <w:r>
        <w:rPr>
          <w:spacing w:val="-5"/>
        </w:rPr>
        <w:t> </w:t>
      </w:r>
      <w:r>
        <w:rPr/>
        <w:t>idóneas</w:t>
      </w:r>
      <w:r>
        <w:rPr>
          <w:spacing w:val="-3"/>
        </w:rPr>
        <w:t> </w:t>
      </w:r>
      <w:r>
        <w:rPr/>
        <w:t>para</w:t>
      </w:r>
      <w:r>
        <w:rPr>
          <w:spacing w:val="-5"/>
        </w:rPr>
        <w:t> </w:t>
      </w:r>
      <w:r>
        <w:rPr/>
        <w:t>asegurar</w:t>
      </w:r>
      <w:r>
        <w:rPr>
          <w:spacing w:val="-5"/>
        </w:rPr>
        <w:t> </w:t>
      </w:r>
      <w:r>
        <w:rPr/>
        <w:t>dichas condiciones, las Leyes establecerán las bases, procedimientos, reglas, requisitos y demás elementos para acreditar la economía, eficacia, eficiencia, imparcialidad y honradez que aseguren las mejores condiciones para el Estado.</w:t>
      </w:r>
    </w:p>
    <w:p>
      <w:pPr>
        <w:pStyle w:val="BodyText"/>
        <w:spacing w:before="229"/>
        <w:jc w:val="both"/>
      </w:pPr>
      <w:r>
        <w:rPr/>
        <w:t>El</w:t>
      </w:r>
      <w:r>
        <w:rPr>
          <w:spacing w:val="-6"/>
        </w:rPr>
        <w:t> </w:t>
      </w:r>
      <w:r>
        <w:rPr/>
        <w:t>manejo</w:t>
      </w:r>
      <w:r>
        <w:rPr>
          <w:spacing w:val="-6"/>
        </w:rPr>
        <w:t> </w:t>
      </w:r>
      <w:r>
        <w:rPr/>
        <w:t>de</w:t>
      </w:r>
      <w:r>
        <w:rPr>
          <w:spacing w:val="-4"/>
        </w:rPr>
        <w:t> </w:t>
      </w:r>
      <w:r>
        <w:rPr/>
        <w:t>los</w:t>
      </w:r>
      <w:r>
        <w:rPr>
          <w:spacing w:val="-5"/>
        </w:rPr>
        <w:t> </w:t>
      </w:r>
      <w:r>
        <w:rPr/>
        <w:t>recursos</w:t>
      </w:r>
      <w:r>
        <w:rPr>
          <w:spacing w:val="-3"/>
        </w:rPr>
        <w:t> </w:t>
      </w:r>
      <w:r>
        <w:rPr/>
        <w:t>económicos</w:t>
      </w:r>
      <w:r>
        <w:rPr>
          <w:spacing w:val="-5"/>
        </w:rPr>
        <w:t> </w:t>
      </w:r>
      <w:r>
        <w:rPr/>
        <w:t>estatales</w:t>
      </w:r>
      <w:r>
        <w:rPr>
          <w:spacing w:val="-5"/>
        </w:rPr>
        <w:t> </w:t>
      </w:r>
      <w:r>
        <w:rPr/>
        <w:t>se</w:t>
      </w:r>
      <w:r>
        <w:rPr>
          <w:spacing w:val="-6"/>
        </w:rPr>
        <w:t> </w:t>
      </w:r>
      <w:r>
        <w:rPr/>
        <w:t>sujetarán</w:t>
      </w:r>
      <w:r>
        <w:rPr>
          <w:spacing w:val="-5"/>
        </w:rPr>
        <w:t> </w:t>
      </w:r>
      <w:r>
        <w:rPr/>
        <w:t>a</w:t>
      </w:r>
      <w:r>
        <w:rPr>
          <w:spacing w:val="-6"/>
        </w:rPr>
        <w:t> </w:t>
      </w:r>
      <w:r>
        <w:rPr/>
        <w:t>las</w:t>
      </w:r>
      <w:r>
        <w:rPr>
          <w:spacing w:val="-5"/>
        </w:rPr>
        <w:t> </w:t>
      </w:r>
      <w:r>
        <w:rPr/>
        <w:t>bases</w:t>
      </w:r>
      <w:r>
        <w:rPr>
          <w:spacing w:val="-5"/>
        </w:rPr>
        <w:t> </w:t>
      </w:r>
      <w:r>
        <w:rPr/>
        <w:t>de</w:t>
      </w:r>
      <w:r>
        <w:rPr>
          <w:spacing w:val="-6"/>
        </w:rPr>
        <w:t> </w:t>
      </w:r>
      <w:r>
        <w:rPr/>
        <w:t>este</w:t>
      </w:r>
      <w:r>
        <w:rPr>
          <w:spacing w:val="-6"/>
        </w:rPr>
        <w:t> </w:t>
      </w:r>
      <w:r>
        <w:rPr>
          <w:spacing w:val="-2"/>
        </w:rPr>
        <w:t>artículo.</w:t>
      </w:r>
    </w:p>
    <w:p>
      <w:pPr>
        <w:pStyle w:val="BodyText"/>
        <w:spacing w:before="1"/>
        <w:ind w:left="0"/>
      </w:pPr>
    </w:p>
    <w:p>
      <w:pPr>
        <w:pStyle w:val="BodyText"/>
        <w:ind w:right="115"/>
        <w:jc w:val="both"/>
      </w:pPr>
      <w:r>
        <w:rPr/>
        <w:t>Los servidores públicos serán responsables del cumplimiento de estas bases en los términos del Título Décimo de esta Constitución.</w:t>
      </w:r>
    </w:p>
    <w:p>
      <w:pPr>
        <w:pStyle w:val="BodyText"/>
        <w:spacing w:before="230"/>
        <w:ind w:right="113"/>
        <w:jc w:val="both"/>
      </w:pPr>
      <w:r>
        <w:rPr/>
        <w:t>Los resultados del ejercicio de dichos recursos serán evaluados por las instancias técnicas que se establezcan,</w:t>
      </w:r>
      <w:r>
        <w:rPr>
          <w:spacing w:val="-14"/>
        </w:rPr>
        <w:t> </w:t>
      </w:r>
      <w:r>
        <w:rPr/>
        <w:t>con</w:t>
      </w:r>
      <w:r>
        <w:rPr>
          <w:spacing w:val="-14"/>
        </w:rPr>
        <w:t> </w:t>
      </w:r>
      <w:r>
        <w:rPr/>
        <w:t>objeto</w:t>
      </w:r>
      <w:r>
        <w:rPr>
          <w:spacing w:val="-14"/>
        </w:rPr>
        <w:t> </w:t>
      </w:r>
      <w:r>
        <w:rPr/>
        <w:t>de</w:t>
      </w:r>
      <w:r>
        <w:rPr>
          <w:spacing w:val="-14"/>
        </w:rPr>
        <w:t> </w:t>
      </w:r>
      <w:r>
        <w:rPr/>
        <w:t>propiciar</w:t>
      </w:r>
      <w:r>
        <w:rPr>
          <w:spacing w:val="-13"/>
        </w:rPr>
        <w:t> </w:t>
      </w:r>
      <w:r>
        <w:rPr/>
        <w:t>que</w:t>
      </w:r>
      <w:r>
        <w:rPr>
          <w:spacing w:val="-14"/>
        </w:rPr>
        <w:t> </w:t>
      </w:r>
      <w:r>
        <w:rPr/>
        <w:t>los</w:t>
      </w:r>
      <w:r>
        <w:rPr>
          <w:spacing w:val="-13"/>
        </w:rPr>
        <w:t> </w:t>
      </w:r>
      <w:r>
        <w:rPr/>
        <w:t>recursos</w:t>
      </w:r>
      <w:r>
        <w:rPr>
          <w:spacing w:val="-13"/>
        </w:rPr>
        <w:t> </w:t>
      </w:r>
      <w:r>
        <w:rPr/>
        <w:t>económicos</w:t>
      </w:r>
      <w:r>
        <w:rPr>
          <w:spacing w:val="-13"/>
        </w:rPr>
        <w:t> </w:t>
      </w:r>
      <w:r>
        <w:rPr/>
        <w:t>se</w:t>
      </w:r>
      <w:r>
        <w:rPr>
          <w:spacing w:val="-14"/>
        </w:rPr>
        <w:t> </w:t>
      </w:r>
      <w:r>
        <w:rPr/>
        <w:t>asignen</w:t>
      </w:r>
      <w:r>
        <w:rPr>
          <w:spacing w:val="-14"/>
        </w:rPr>
        <w:t> </w:t>
      </w:r>
      <w:r>
        <w:rPr/>
        <w:t>en</w:t>
      </w:r>
      <w:r>
        <w:rPr>
          <w:spacing w:val="-14"/>
        </w:rPr>
        <w:t> </w:t>
      </w:r>
      <w:r>
        <w:rPr/>
        <w:t>los</w:t>
      </w:r>
      <w:r>
        <w:rPr>
          <w:spacing w:val="-12"/>
        </w:rPr>
        <w:t> </w:t>
      </w:r>
      <w:r>
        <w:rPr/>
        <w:t>respectivos</w:t>
      </w:r>
      <w:r>
        <w:rPr>
          <w:spacing w:val="-13"/>
        </w:rPr>
        <w:t> </w:t>
      </w:r>
      <w:r>
        <w:rPr/>
        <w:t>presupuestos en los términos del párrafo anterior. Lo anterior, sin menoscabo de lo dispuesto en los Artículos 56</w:t>
      </w:r>
      <w:r>
        <w:rPr>
          <w:spacing w:val="40"/>
        </w:rPr>
        <w:t> </w:t>
      </w:r>
      <w:r>
        <w:rPr/>
        <w:t>fracción XXXI y 71 fracción XXXVIII.</w:t>
      </w:r>
    </w:p>
    <w:p>
      <w:pPr>
        <w:pStyle w:val="BodyText"/>
        <w:spacing w:before="229"/>
        <w:ind w:right="112"/>
        <w:jc w:val="both"/>
      </w:pPr>
      <w:r>
        <w:rPr>
          <w:rFonts w:ascii="Arial" w:hAnsi="Arial"/>
          <w:b/>
        </w:rPr>
        <w:t>Artículo 109.-</w:t>
      </w:r>
      <w:r>
        <w:rPr>
          <w:rFonts w:ascii="Arial" w:hAnsi="Arial"/>
          <w:b/>
          <w:spacing w:val="40"/>
        </w:rPr>
        <w:t> </w:t>
      </w:r>
      <w:r>
        <w:rPr/>
        <w:t>Si al inicio del año no estuviere aprobado el Presupuesto de Egresos del Estado, continuará vigente aquél aprobado para el ejercicio fiscal anterior, únicamente respecto de los gastos ineludibles a que se</w:t>
      </w:r>
      <w:r>
        <w:rPr>
          <w:spacing w:val="-8"/>
        </w:rPr>
        <w:t> </w:t>
      </w:r>
      <w:r>
        <w:rPr/>
        <w:t>refiere</w:t>
      </w:r>
      <w:r>
        <w:rPr>
          <w:spacing w:val="-5"/>
        </w:rPr>
        <w:t> </w:t>
      </w:r>
      <w:r>
        <w:rPr/>
        <w:t>el</w:t>
      </w:r>
      <w:r>
        <w:rPr>
          <w:spacing w:val="-5"/>
        </w:rPr>
        <w:t> </w:t>
      </w:r>
      <w:r>
        <w:rPr/>
        <w:t>Artículo</w:t>
      </w:r>
      <w:r>
        <w:rPr>
          <w:spacing w:val="-6"/>
        </w:rPr>
        <w:t> </w:t>
      </w:r>
      <w:r>
        <w:rPr/>
        <w:t>42</w:t>
      </w:r>
      <w:r>
        <w:rPr>
          <w:spacing w:val="-6"/>
        </w:rPr>
        <w:t> </w:t>
      </w:r>
      <w:r>
        <w:rPr/>
        <w:t>de</w:t>
      </w:r>
      <w:r>
        <w:rPr>
          <w:spacing w:val="-6"/>
        </w:rPr>
        <w:t> </w:t>
      </w:r>
      <w:r>
        <w:rPr/>
        <w:t>la</w:t>
      </w:r>
      <w:r>
        <w:rPr>
          <w:spacing w:val="-8"/>
        </w:rPr>
        <w:t> </w:t>
      </w:r>
      <w:r>
        <w:rPr/>
        <w:t>Constitución</w:t>
      </w:r>
      <w:r>
        <w:rPr>
          <w:spacing w:val="-6"/>
        </w:rPr>
        <w:t> </w:t>
      </w:r>
      <w:r>
        <w:rPr/>
        <w:t>Política</w:t>
      </w:r>
      <w:r>
        <w:rPr>
          <w:spacing w:val="-6"/>
        </w:rPr>
        <w:t> </w:t>
      </w:r>
      <w:r>
        <w:rPr/>
        <w:t>del</w:t>
      </w:r>
      <w:r>
        <w:rPr>
          <w:spacing w:val="-5"/>
        </w:rPr>
        <w:t> </w:t>
      </w:r>
      <w:r>
        <w:rPr/>
        <w:t>Estado</w:t>
      </w:r>
      <w:r>
        <w:rPr>
          <w:spacing w:val="-6"/>
        </w:rPr>
        <w:t> </w:t>
      </w:r>
      <w:r>
        <w:rPr/>
        <w:t>de</w:t>
      </w:r>
      <w:r>
        <w:rPr>
          <w:spacing w:val="-6"/>
        </w:rPr>
        <w:t> </w:t>
      </w:r>
      <w:r>
        <w:rPr/>
        <w:t>Hidalgo,</w:t>
      </w:r>
      <w:r>
        <w:rPr>
          <w:spacing w:val="-6"/>
        </w:rPr>
        <w:t> </w:t>
      </w:r>
      <w:r>
        <w:rPr/>
        <w:t>en</w:t>
      </w:r>
      <w:r>
        <w:rPr>
          <w:spacing w:val="-6"/>
        </w:rPr>
        <w:t> </w:t>
      </w:r>
      <w:r>
        <w:rPr/>
        <w:t>tanto</w:t>
      </w:r>
      <w:r>
        <w:rPr>
          <w:spacing w:val="-6"/>
        </w:rPr>
        <w:t> </w:t>
      </w:r>
      <w:r>
        <w:rPr/>
        <w:t>se</w:t>
      </w:r>
      <w:r>
        <w:rPr>
          <w:spacing w:val="-6"/>
        </w:rPr>
        <w:t> </w:t>
      </w:r>
      <w:r>
        <w:rPr/>
        <w:t>apruebe</w:t>
      </w:r>
      <w:r>
        <w:rPr>
          <w:spacing w:val="-6"/>
        </w:rPr>
        <w:t> </w:t>
      </w:r>
      <w:r>
        <w:rPr/>
        <w:t>el</w:t>
      </w:r>
      <w:r>
        <w:rPr>
          <w:spacing w:val="-6"/>
        </w:rPr>
        <w:t> </w:t>
      </w:r>
      <w:r>
        <w:rPr/>
        <w:t>Presupuesto de Egresos para el año correspondiente.</w:t>
      </w:r>
    </w:p>
    <w:p>
      <w:pPr>
        <w:pStyle w:val="BodyText"/>
        <w:ind w:left="0"/>
      </w:pPr>
    </w:p>
    <w:p>
      <w:pPr>
        <w:pStyle w:val="BodyText"/>
        <w:ind w:right="113"/>
        <w:jc w:val="both"/>
      </w:pPr>
      <w:r>
        <w:rPr>
          <w:rFonts w:ascii="Arial" w:hAnsi="Arial"/>
          <w:b/>
        </w:rPr>
        <w:t>Artículo 110.- </w:t>
      </w:r>
      <w:r>
        <w:rPr/>
        <w:t>Las cuentas de los caudales públicos, deberán fiscalizarse sin excepción, por la Auditoría </w:t>
      </w:r>
      <w:r>
        <w:rPr>
          <w:spacing w:val="-2"/>
        </w:rPr>
        <w:t>Superior.</w:t>
      </w:r>
    </w:p>
    <w:p>
      <w:pPr>
        <w:pStyle w:val="BodyText"/>
        <w:spacing w:before="1"/>
        <w:ind w:left="0"/>
      </w:pPr>
    </w:p>
    <w:p>
      <w:pPr>
        <w:pStyle w:val="BodyText"/>
        <w:spacing w:before="1"/>
        <w:ind w:right="110"/>
        <w:jc w:val="both"/>
      </w:pPr>
      <w:r>
        <w:rPr>
          <w:rFonts w:ascii="Arial" w:hAnsi="Arial"/>
          <w:b/>
        </w:rPr>
        <w:t>Artículo</w:t>
      </w:r>
      <w:r>
        <w:rPr>
          <w:rFonts w:ascii="Arial" w:hAnsi="Arial"/>
          <w:b/>
          <w:spacing w:val="-4"/>
        </w:rPr>
        <w:t> </w:t>
      </w:r>
      <w:r>
        <w:rPr>
          <w:rFonts w:ascii="Arial" w:hAnsi="Arial"/>
          <w:b/>
        </w:rPr>
        <w:t>111.-</w:t>
      </w:r>
      <w:r>
        <w:rPr>
          <w:rFonts w:ascii="Arial" w:hAnsi="Arial"/>
          <w:b/>
          <w:spacing w:val="-4"/>
        </w:rPr>
        <w:t> </w:t>
      </w:r>
      <w:r>
        <w:rPr/>
        <w:t>No</w:t>
      </w:r>
      <w:r>
        <w:rPr>
          <w:spacing w:val="-6"/>
        </w:rPr>
        <w:t> </w:t>
      </w:r>
      <w:r>
        <w:rPr/>
        <w:t>podrá</w:t>
      </w:r>
      <w:r>
        <w:rPr>
          <w:spacing w:val="-7"/>
        </w:rPr>
        <w:t> </w:t>
      </w:r>
      <w:r>
        <w:rPr/>
        <w:t>hacerse</w:t>
      </w:r>
      <w:r>
        <w:rPr>
          <w:spacing w:val="-8"/>
        </w:rPr>
        <w:t> </w:t>
      </w:r>
      <w:r>
        <w:rPr/>
        <w:t>pago</w:t>
      </w:r>
      <w:r>
        <w:rPr>
          <w:spacing w:val="-8"/>
        </w:rPr>
        <w:t> </w:t>
      </w:r>
      <w:r>
        <w:rPr/>
        <w:t>alguno</w:t>
      </w:r>
      <w:r>
        <w:rPr>
          <w:spacing w:val="-6"/>
        </w:rPr>
        <w:t> </w:t>
      </w:r>
      <w:r>
        <w:rPr/>
        <w:t>que</w:t>
      </w:r>
      <w:r>
        <w:rPr>
          <w:spacing w:val="-8"/>
        </w:rPr>
        <w:t> </w:t>
      </w:r>
      <w:r>
        <w:rPr/>
        <w:t>no</w:t>
      </w:r>
      <w:r>
        <w:rPr>
          <w:spacing w:val="-6"/>
        </w:rPr>
        <w:t> </w:t>
      </w:r>
      <w:r>
        <w:rPr/>
        <w:t>esté</w:t>
      </w:r>
      <w:r>
        <w:rPr>
          <w:spacing w:val="-8"/>
        </w:rPr>
        <w:t> </w:t>
      </w:r>
      <w:r>
        <w:rPr/>
        <w:t>comprendido</w:t>
      </w:r>
      <w:r>
        <w:rPr>
          <w:spacing w:val="-8"/>
        </w:rPr>
        <w:t> </w:t>
      </w:r>
      <w:r>
        <w:rPr/>
        <w:t>en</w:t>
      </w:r>
      <w:r>
        <w:rPr>
          <w:spacing w:val="-6"/>
        </w:rPr>
        <w:t> </w:t>
      </w:r>
      <w:r>
        <w:rPr/>
        <w:t>el</w:t>
      </w:r>
      <w:r>
        <w:rPr>
          <w:spacing w:val="-7"/>
        </w:rPr>
        <w:t> </w:t>
      </w:r>
      <w:r>
        <w:rPr/>
        <w:t>presupuesto</w:t>
      </w:r>
      <w:r>
        <w:rPr>
          <w:spacing w:val="-6"/>
        </w:rPr>
        <w:t> </w:t>
      </w:r>
      <w:r>
        <w:rPr/>
        <w:t>o</w:t>
      </w:r>
      <w:r>
        <w:rPr>
          <w:spacing w:val="-6"/>
        </w:rPr>
        <w:t> </w:t>
      </w:r>
      <w:r>
        <w:rPr/>
        <w:t>determinado</w:t>
      </w:r>
      <w:r>
        <w:rPr>
          <w:spacing w:val="-8"/>
        </w:rPr>
        <w:t> </w:t>
      </w:r>
      <w:r>
        <w:rPr/>
        <w:t>por la Ley o por decreto posterior emitido por el Congreso, o con cargo a recursos excedentes.</w:t>
      </w:r>
    </w:p>
    <w:p>
      <w:pPr>
        <w:pStyle w:val="BodyText"/>
        <w:spacing w:before="228"/>
        <w:ind w:right="104"/>
        <w:jc w:val="both"/>
      </w:pPr>
      <w:r>
        <w:rPr>
          <w:rFonts w:ascii="Arial" w:hAnsi="Arial"/>
          <w:b/>
        </w:rPr>
        <w:t>Artículo 112.- </w:t>
      </w:r>
      <w:r>
        <w:rPr/>
        <w:t>Todo empleado de Hacienda que deba tener a su cargo el manejo de fondos del Estado, otorgará previamente fianza suficiente para garantizar su manejo en los términos que la Ley señale.</w:t>
      </w:r>
    </w:p>
    <w:p>
      <w:pPr>
        <w:pStyle w:val="BodyText"/>
        <w:spacing w:before="1"/>
        <w:ind w:left="0"/>
      </w:pPr>
    </w:p>
    <w:p>
      <w:pPr>
        <w:pStyle w:val="BodyText"/>
        <w:spacing w:before="1"/>
        <w:ind w:right="116"/>
        <w:jc w:val="both"/>
      </w:pPr>
      <w:r>
        <w:rPr/>
        <w:t>El Gobernador cuidará de que el Congreso del Estado conozca de la fianza con que los empleados de la Tesorería General caucionen su manejo.</w:t>
      </w:r>
    </w:p>
    <w:p>
      <w:pPr>
        <w:pStyle w:val="BodyText"/>
        <w:spacing w:before="229"/>
        <w:ind w:left="0"/>
      </w:pPr>
    </w:p>
    <w:p>
      <w:pPr>
        <w:spacing w:before="0"/>
        <w:ind w:left="2749" w:right="274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pStyle w:val="BodyText"/>
        <w:spacing w:before="1"/>
        <w:ind w:left="0"/>
        <w:rPr>
          <w:rFonts w:ascii="Arial"/>
          <w:b/>
        </w:rPr>
      </w:pPr>
    </w:p>
    <w:p>
      <w:pPr>
        <w:spacing w:line="477" w:lineRule="auto" w:before="0"/>
        <w:ind w:left="117" w:right="824" w:firstLine="1401"/>
        <w:jc w:val="left"/>
        <w:rPr>
          <w:rFonts w:ascii="Arial" w:hAnsi="Arial"/>
          <w:i/>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JUSTICIA</w:t>
      </w:r>
      <w:r>
        <w:rPr>
          <w:rFonts w:ascii="Arial" w:hAnsi="Arial"/>
          <w:b/>
          <w:spacing w:val="-6"/>
          <w:sz w:val="20"/>
        </w:rPr>
        <w:t> </w:t>
      </w:r>
      <w:r>
        <w:rPr>
          <w:rFonts w:ascii="Arial" w:hAnsi="Arial"/>
          <w:b/>
          <w:sz w:val="20"/>
        </w:rPr>
        <w:t>DELEGADA</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TRIBUNAL</w:t>
      </w:r>
      <w:r>
        <w:rPr>
          <w:rFonts w:ascii="Arial" w:hAnsi="Arial"/>
          <w:b/>
          <w:spacing w:val="-6"/>
          <w:sz w:val="20"/>
        </w:rPr>
        <w:t> </w:t>
      </w:r>
      <w:r>
        <w:rPr>
          <w:rFonts w:ascii="Arial" w:hAnsi="Arial"/>
          <w:b/>
          <w:sz w:val="20"/>
        </w:rPr>
        <w:t>FISCAL</w:t>
      </w:r>
      <w:r>
        <w:rPr>
          <w:rFonts w:ascii="Arial" w:hAnsi="Arial"/>
          <w:b/>
          <w:spacing w:val="-6"/>
          <w:sz w:val="20"/>
        </w:rPr>
        <w:t> </w:t>
      </w:r>
      <w:r>
        <w:rPr>
          <w:rFonts w:ascii="Arial" w:hAnsi="Arial"/>
          <w:b/>
          <w:sz w:val="20"/>
        </w:rPr>
        <w:t>ADMINISTRATIVO Artículo 113.- </w:t>
      </w:r>
      <w:r>
        <w:rPr>
          <w:rFonts w:ascii="Arial" w:hAnsi="Arial"/>
          <w:i/>
          <w:sz w:val="20"/>
        </w:rPr>
        <w:t>(DEROGADO, P.O. 9 DE MAYO DE 1998)</w:t>
      </w:r>
    </w:p>
    <w:p>
      <w:pPr>
        <w:spacing w:before="4"/>
        <w:ind w:left="117"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114.-</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9</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MAYO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4"/>
          <w:sz w:val="20"/>
        </w:rPr>
        <w:t>1998)</w:t>
      </w:r>
    </w:p>
    <w:p>
      <w:pPr>
        <w:pStyle w:val="BodyText"/>
        <w:ind w:left="0"/>
        <w:rPr>
          <w:rFonts w:ascii="Arial"/>
          <w:i/>
        </w:rPr>
      </w:pPr>
    </w:p>
    <w:p>
      <w:pPr>
        <w:pStyle w:val="BodyText"/>
        <w:spacing w:before="1"/>
        <w:ind w:left="0"/>
        <w:rPr>
          <w:rFonts w:ascii="Arial"/>
          <w:i/>
        </w:rPr>
      </w:pPr>
    </w:p>
    <w:p>
      <w:pPr>
        <w:spacing w:line="477" w:lineRule="auto" w:before="0"/>
        <w:ind w:left="3941" w:right="3923" w:firstLine="172"/>
        <w:jc w:val="left"/>
        <w:rPr>
          <w:rFonts w:ascii="Arial" w:hAnsi="Arial"/>
          <w:b/>
          <w:sz w:val="20"/>
        </w:rPr>
      </w:pPr>
      <w:r>
        <w:rPr>
          <w:rFonts w:ascii="Arial" w:hAnsi="Arial"/>
          <w:b/>
          <w:sz w:val="20"/>
        </w:rPr>
        <w:t>TÍTULO NOVENO DE</w:t>
      </w:r>
      <w:r>
        <w:rPr>
          <w:rFonts w:ascii="Arial" w:hAnsi="Arial"/>
          <w:b/>
          <w:spacing w:val="-4"/>
          <w:sz w:val="20"/>
        </w:rPr>
        <w:t> </w:t>
      </w:r>
      <w:r>
        <w:rPr>
          <w:rFonts w:ascii="Arial" w:hAnsi="Arial"/>
          <w:b/>
          <w:sz w:val="20"/>
        </w:rPr>
        <w:t>LOS</w:t>
      </w:r>
      <w:r>
        <w:rPr>
          <w:rFonts w:ascii="Arial" w:hAnsi="Arial"/>
          <w:b/>
          <w:spacing w:val="-2"/>
          <w:sz w:val="20"/>
        </w:rPr>
        <w:t> </w:t>
      </w:r>
      <w:r>
        <w:rPr>
          <w:rFonts w:ascii="Arial" w:hAnsi="Arial"/>
          <w:b/>
          <w:spacing w:val="-2"/>
          <w:sz w:val="20"/>
        </w:rPr>
        <w:t>MUNICIPIOS</w:t>
      </w:r>
    </w:p>
    <w:p>
      <w:pPr>
        <w:pStyle w:val="BodyText"/>
        <w:spacing w:before="5"/>
        <w:ind w:left="0"/>
        <w:rPr>
          <w:rFonts w:ascii="Arial"/>
          <w:b/>
        </w:rPr>
      </w:pPr>
    </w:p>
    <w:p>
      <w:pPr>
        <w:spacing w:line="477" w:lineRule="auto" w:before="0"/>
        <w:ind w:left="3852" w:right="3842" w:hanging="1"/>
        <w:jc w:val="center"/>
        <w:rPr>
          <w:rFonts w:ascii="Arial" w:hAnsi="Arial"/>
          <w:b/>
          <w:sz w:val="20"/>
        </w:rPr>
      </w:pPr>
      <w:r>
        <w:rPr>
          <w:rFonts w:ascii="Arial" w:hAnsi="Arial"/>
          <w:b/>
          <w:sz w:val="20"/>
        </w:rPr>
        <w:t>CAPÍTULO PRIMERO DEL</w:t>
      </w:r>
      <w:r>
        <w:rPr>
          <w:rFonts w:ascii="Arial" w:hAnsi="Arial"/>
          <w:b/>
          <w:spacing w:val="-14"/>
          <w:sz w:val="20"/>
        </w:rPr>
        <w:t> </w:t>
      </w:r>
      <w:r>
        <w:rPr>
          <w:rFonts w:ascii="Arial" w:hAnsi="Arial"/>
          <w:b/>
          <w:sz w:val="20"/>
        </w:rPr>
        <w:t>MUNICIPIO</w:t>
      </w:r>
      <w:r>
        <w:rPr>
          <w:rFonts w:ascii="Arial" w:hAnsi="Arial"/>
          <w:b/>
          <w:spacing w:val="-14"/>
          <w:sz w:val="20"/>
        </w:rPr>
        <w:t> </w:t>
      </w:r>
      <w:r>
        <w:rPr>
          <w:rFonts w:ascii="Arial" w:hAnsi="Arial"/>
          <w:b/>
          <w:sz w:val="20"/>
        </w:rPr>
        <w:t>LIBRE</w:t>
      </w:r>
    </w:p>
    <w:p>
      <w:pPr>
        <w:spacing w:after="0" w:line="477" w:lineRule="auto"/>
        <w:jc w:val="center"/>
        <w:rPr>
          <w:rFonts w:ascii="Arial" w:hAnsi="Arial"/>
          <w:sz w:val="20"/>
        </w:rPr>
        <w:sectPr>
          <w:pgSz w:w="12250" w:h="15850"/>
          <w:pgMar w:header="0" w:footer="740" w:top="1680" w:bottom="940" w:left="1160" w:right="1220"/>
        </w:sectPr>
      </w:pPr>
    </w:p>
    <w:p>
      <w:pPr>
        <w:pStyle w:val="BodyText"/>
        <w:spacing w:before="81"/>
        <w:ind w:left="0"/>
        <w:rPr>
          <w:rFonts w:ascii="Arial"/>
          <w:b/>
        </w:rPr>
      </w:pPr>
    </w:p>
    <w:p>
      <w:pPr>
        <w:pStyle w:val="BodyText"/>
        <w:ind w:right="110"/>
        <w:jc w:val="both"/>
      </w:pPr>
      <w:r>
        <w:rPr>
          <w:rFonts w:ascii="Arial" w:hAnsi="Arial"/>
          <w:b/>
        </w:rPr>
        <w:t>Artículo</w:t>
      </w:r>
      <w:r>
        <w:rPr>
          <w:rFonts w:ascii="Arial" w:hAnsi="Arial"/>
          <w:b/>
          <w:spacing w:val="-8"/>
        </w:rPr>
        <w:t> </w:t>
      </w:r>
      <w:r>
        <w:rPr>
          <w:rFonts w:ascii="Arial" w:hAnsi="Arial"/>
          <w:b/>
        </w:rPr>
        <w:t>115.-</w:t>
      </w:r>
      <w:r>
        <w:rPr>
          <w:rFonts w:ascii="Arial" w:hAnsi="Arial"/>
          <w:b/>
          <w:spacing w:val="-8"/>
        </w:rPr>
        <w:t> </w:t>
      </w:r>
      <w:r>
        <w:rPr/>
        <w:t>El</w:t>
      </w:r>
      <w:r>
        <w:rPr>
          <w:spacing w:val="-10"/>
        </w:rPr>
        <w:t> </w:t>
      </w:r>
      <w:r>
        <w:rPr/>
        <w:t>Municipio</w:t>
      </w:r>
      <w:r>
        <w:rPr>
          <w:spacing w:val="-9"/>
        </w:rPr>
        <w:t> </w:t>
      </w:r>
      <w:r>
        <w:rPr/>
        <w:t>Libre</w:t>
      </w:r>
      <w:r>
        <w:rPr>
          <w:spacing w:val="-6"/>
        </w:rPr>
        <w:t> </w:t>
      </w:r>
      <w:r>
        <w:rPr/>
        <w:t>es</w:t>
      </w:r>
      <w:r>
        <w:rPr>
          <w:spacing w:val="-8"/>
        </w:rPr>
        <w:t> </w:t>
      </w:r>
      <w:r>
        <w:rPr/>
        <w:t>una</w:t>
      </w:r>
      <w:r>
        <w:rPr>
          <w:spacing w:val="-9"/>
        </w:rPr>
        <w:t> </w:t>
      </w:r>
      <w:r>
        <w:rPr/>
        <w:t>Institución</w:t>
      </w:r>
      <w:r>
        <w:rPr>
          <w:spacing w:val="-9"/>
        </w:rPr>
        <w:t> </w:t>
      </w:r>
      <w:r>
        <w:rPr/>
        <w:t>con</w:t>
      </w:r>
      <w:r>
        <w:rPr>
          <w:spacing w:val="-7"/>
        </w:rPr>
        <w:t> </w:t>
      </w:r>
      <w:r>
        <w:rPr/>
        <w:t>personalidad</w:t>
      </w:r>
      <w:r>
        <w:rPr>
          <w:spacing w:val="-9"/>
        </w:rPr>
        <w:t> </w:t>
      </w:r>
      <w:r>
        <w:rPr/>
        <w:t>jurídico-</w:t>
      </w:r>
      <w:r>
        <w:rPr>
          <w:spacing w:val="-8"/>
        </w:rPr>
        <w:t> </w:t>
      </w:r>
      <w:r>
        <w:rPr/>
        <w:t>política</w:t>
      </w:r>
      <w:r>
        <w:rPr>
          <w:spacing w:val="-9"/>
        </w:rPr>
        <w:t> </w:t>
      </w:r>
      <w:r>
        <w:rPr/>
        <w:t>y</w:t>
      </w:r>
      <w:r>
        <w:rPr>
          <w:spacing w:val="-8"/>
        </w:rPr>
        <w:t> </w:t>
      </w:r>
      <w:r>
        <w:rPr/>
        <w:t>territorio</w:t>
      </w:r>
      <w:r>
        <w:rPr>
          <w:spacing w:val="-9"/>
        </w:rPr>
        <w:t> </w:t>
      </w:r>
      <w:r>
        <w:rPr/>
        <w:t>determinado, dotado de facultades para atender las necesidades de su núcleo de población, para lo cual manejará su patrimonio conforme a las leyes en la materia</w:t>
      </w:r>
      <w:r>
        <w:rPr>
          <w:spacing w:val="40"/>
        </w:rPr>
        <w:t> </w:t>
      </w:r>
      <w:r>
        <w:rPr/>
        <w:t>y elegirá directamente a sus autoridades.</w:t>
      </w:r>
    </w:p>
    <w:p>
      <w:pPr>
        <w:pStyle w:val="BodyText"/>
        <w:spacing w:before="2"/>
        <w:ind w:left="0"/>
      </w:pPr>
    </w:p>
    <w:p>
      <w:pPr>
        <w:pStyle w:val="BodyText"/>
        <w:ind w:right="116"/>
        <w:jc w:val="both"/>
      </w:pPr>
      <w:r>
        <w:rPr/>
        <w:t>El</w:t>
      </w:r>
      <w:r>
        <w:rPr>
          <w:spacing w:val="-3"/>
        </w:rPr>
        <w:t> </w:t>
      </w:r>
      <w:r>
        <w:rPr/>
        <w:t>desarrollo</w:t>
      </w:r>
      <w:r>
        <w:rPr>
          <w:spacing w:val="-2"/>
        </w:rPr>
        <w:t> </w:t>
      </w:r>
      <w:r>
        <w:rPr/>
        <w:t>social</w:t>
      </w:r>
      <w:r>
        <w:rPr>
          <w:spacing w:val="-3"/>
        </w:rPr>
        <w:t> </w:t>
      </w:r>
      <w:r>
        <w:rPr/>
        <w:t>y</w:t>
      </w:r>
      <w:r>
        <w:rPr>
          <w:spacing w:val="-1"/>
        </w:rPr>
        <w:t> </w:t>
      </w:r>
      <w:r>
        <w:rPr/>
        <w:t>económico</w:t>
      </w:r>
      <w:r>
        <w:rPr>
          <w:spacing w:val="-2"/>
        </w:rPr>
        <w:t> </w:t>
      </w:r>
      <w:r>
        <w:rPr/>
        <w:t>del</w:t>
      </w:r>
      <w:r>
        <w:rPr>
          <w:spacing w:val="-3"/>
        </w:rPr>
        <w:t> </w:t>
      </w:r>
      <w:r>
        <w:rPr/>
        <w:t>Municipio</w:t>
      </w:r>
      <w:r>
        <w:rPr>
          <w:spacing w:val="-2"/>
        </w:rPr>
        <w:t> </w:t>
      </w:r>
      <w:r>
        <w:rPr/>
        <w:t>se</w:t>
      </w:r>
      <w:r>
        <w:rPr>
          <w:spacing w:val="-2"/>
        </w:rPr>
        <w:t> </w:t>
      </w:r>
      <w:r>
        <w:rPr/>
        <w:t>llevará</w:t>
      </w:r>
      <w:r>
        <w:rPr>
          <w:spacing w:val="-2"/>
        </w:rPr>
        <w:t> </w:t>
      </w:r>
      <w:r>
        <w:rPr/>
        <w:t>a</w:t>
      </w:r>
      <w:r>
        <w:rPr>
          <w:spacing w:val="-2"/>
        </w:rPr>
        <w:t> </w:t>
      </w:r>
      <w:r>
        <w:rPr/>
        <w:t>cabo</w:t>
      </w:r>
      <w:r>
        <w:rPr>
          <w:spacing w:val="-2"/>
        </w:rPr>
        <w:t> </w:t>
      </w:r>
      <w:r>
        <w:rPr/>
        <w:t>en</w:t>
      </w:r>
      <w:r>
        <w:rPr>
          <w:spacing w:val="-3"/>
        </w:rPr>
        <w:t> </w:t>
      </w:r>
      <w:r>
        <w:rPr/>
        <w:t>forma</w:t>
      </w:r>
      <w:r>
        <w:rPr>
          <w:spacing w:val="-2"/>
        </w:rPr>
        <w:t> </w:t>
      </w:r>
      <w:r>
        <w:rPr/>
        <w:t>planeada.</w:t>
      </w:r>
      <w:r>
        <w:rPr>
          <w:spacing w:val="-2"/>
        </w:rPr>
        <w:t> </w:t>
      </w:r>
      <w:r>
        <w:rPr/>
        <w:t>Los</w:t>
      </w:r>
      <w:r>
        <w:rPr>
          <w:spacing w:val="-1"/>
        </w:rPr>
        <w:t> </w:t>
      </w:r>
      <w:r>
        <w:rPr/>
        <w:t>planes</w:t>
      </w:r>
      <w:r>
        <w:rPr>
          <w:spacing w:val="-1"/>
        </w:rPr>
        <w:t> </w:t>
      </w:r>
      <w:r>
        <w:rPr/>
        <w:t>y</w:t>
      </w:r>
      <w:r>
        <w:rPr>
          <w:spacing w:val="-1"/>
        </w:rPr>
        <w:t> </w:t>
      </w:r>
      <w:r>
        <w:rPr/>
        <w:t>programas estatales respetarán la libertad de los gobiernos municipales.</w:t>
      </w:r>
    </w:p>
    <w:p>
      <w:pPr>
        <w:pStyle w:val="BodyText"/>
        <w:spacing w:before="229"/>
        <w:ind w:right="110"/>
        <w:jc w:val="both"/>
      </w:pPr>
      <w:r>
        <w:rPr/>
        <w:t>Los</w:t>
      </w:r>
      <w:r>
        <w:rPr>
          <w:spacing w:val="-1"/>
        </w:rPr>
        <w:t> </w:t>
      </w:r>
      <w:r>
        <w:rPr/>
        <w:t>Municipios</w:t>
      </w:r>
      <w:r>
        <w:rPr>
          <w:spacing w:val="40"/>
        </w:rPr>
        <w:t> </w:t>
      </w:r>
      <w:r>
        <w:rPr/>
        <w:t>participarán</w:t>
      </w:r>
      <w:r>
        <w:rPr>
          <w:spacing w:val="-2"/>
        </w:rPr>
        <w:t> </w:t>
      </w:r>
      <w:r>
        <w:rPr/>
        <w:t>en</w:t>
      </w:r>
      <w:r>
        <w:rPr>
          <w:spacing w:val="-3"/>
        </w:rPr>
        <w:t> </w:t>
      </w:r>
      <w:r>
        <w:rPr/>
        <w:t>la</w:t>
      </w:r>
      <w:r>
        <w:rPr>
          <w:spacing w:val="-2"/>
        </w:rPr>
        <w:t> </w:t>
      </w:r>
      <w:r>
        <w:rPr/>
        <w:t>formulación de</w:t>
      </w:r>
      <w:r>
        <w:rPr>
          <w:spacing w:val="-3"/>
        </w:rPr>
        <w:t> </w:t>
      </w:r>
      <w:r>
        <w:rPr/>
        <w:t>planes</w:t>
      </w:r>
      <w:r>
        <w:rPr>
          <w:spacing w:val="-1"/>
        </w:rPr>
        <w:t> </w:t>
      </w:r>
      <w:r>
        <w:rPr/>
        <w:t>de</w:t>
      </w:r>
      <w:r>
        <w:rPr>
          <w:spacing w:val="-3"/>
        </w:rPr>
        <w:t> </w:t>
      </w:r>
      <w:r>
        <w:rPr/>
        <w:t>desarrollo</w:t>
      </w:r>
      <w:r>
        <w:rPr>
          <w:spacing w:val="-2"/>
        </w:rPr>
        <w:t> </w:t>
      </w:r>
      <w:r>
        <w:rPr/>
        <w:t>regional</w:t>
      </w:r>
      <w:r>
        <w:rPr>
          <w:spacing w:val="-3"/>
        </w:rPr>
        <w:t> </w:t>
      </w:r>
      <w:r>
        <w:rPr/>
        <w:t>que</w:t>
      </w:r>
      <w:r>
        <w:rPr>
          <w:spacing w:val="-3"/>
        </w:rPr>
        <w:t> </w:t>
      </w:r>
      <w:r>
        <w:rPr/>
        <w:t>elaboren</w:t>
      </w:r>
      <w:r>
        <w:rPr>
          <w:spacing w:val="-2"/>
        </w:rPr>
        <w:t> </w:t>
      </w:r>
      <w:r>
        <w:rPr/>
        <w:t>la</w:t>
      </w:r>
      <w:r>
        <w:rPr>
          <w:spacing w:val="-2"/>
        </w:rPr>
        <w:t> </w:t>
      </w:r>
      <w:r>
        <w:rPr/>
        <w:t>Federación o el Gobierno Estatal, en los términos que señale la Ley.</w:t>
      </w:r>
    </w:p>
    <w:p>
      <w:pPr>
        <w:pStyle w:val="BodyText"/>
        <w:spacing w:before="1"/>
        <w:ind w:left="0"/>
      </w:pPr>
    </w:p>
    <w:p>
      <w:pPr>
        <w:pStyle w:val="BodyText"/>
        <w:ind w:right="116"/>
        <w:jc w:val="both"/>
      </w:pPr>
      <w:r>
        <w:rPr/>
        <w:t>Cada Municipio deberá formular y expedir su Plan y Programa de Desarrollo Municipal en los términos que fijen las leyes.</w:t>
      </w:r>
    </w:p>
    <w:p>
      <w:pPr>
        <w:pStyle w:val="BodyText"/>
        <w:spacing w:before="230"/>
        <w:ind w:right="110"/>
        <w:jc w:val="both"/>
      </w:pPr>
      <w:r>
        <w:rPr/>
        <w:t>Los</w:t>
      </w:r>
      <w:r>
        <w:rPr>
          <w:spacing w:val="-5"/>
        </w:rPr>
        <w:t> </w:t>
      </w:r>
      <w:r>
        <w:rPr/>
        <w:t>Municipios</w:t>
      </w:r>
      <w:r>
        <w:rPr>
          <w:spacing w:val="-5"/>
        </w:rPr>
        <w:t> </w:t>
      </w:r>
      <w:r>
        <w:rPr/>
        <w:t>formarán</w:t>
      </w:r>
      <w:r>
        <w:rPr>
          <w:spacing w:val="-5"/>
        </w:rPr>
        <w:t> </w:t>
      </w:r>
      <w:r>
        <w:rPr/>
        <w:t>parte</w:t>
      </w:r>
      <w:r>
        <w:rPr>
          <w:spacing w:val="-7"/>
        </w:rPr>
        <w:t> </w:t>
      </w:r>
      <w:r>
        <w:rPr/>
        <w:t>del</w:t>
      </w:r>
      <w:r>
        <w:rPr>
          <w:spacing w:val="-5"/>
        </w:rPr>
        <w:t> </w:t>
      </w:r>
      <w:r>
        <w:rPr/>
        <w:t>Sistema</w:t>
      </w:r>
      <w:r>
        <w:rPr>
          <w:spacing w:val="-4"/>
        </w:rPr>
        <w:t> </w:t>
      </w:r>
      <w:r>
        <w:rPr/>
        <w:t>Estatal</w:t>
      </w:r>
      <w:r>
        <w:rPr>
          <w:spacing w:val="-5"/>
        </w:rPr>
        <w:t> </w:t>
      </w:r>
      <w:r>
        <w:rPr/>
        <w:t>Anticorrupción,</w:t>
      </w:r>
      <w:r>
        <w:rPr>
          <w:spacing w:val="-6"/>
        </w:rPr>
        <w:t> </w:t>
      </w:r>
      <w:r>
        <w:rPr/>
        <w:t>y</w:t>
      </w:r>
      <w:r>
        <w:rPr>
          <w:spacing w:val="-5"/>
        </w:rPr>
        <w:t> </w:t>
      </w:r>
      <w:r>
        <w:rPr/>
        <w:t>deberán</w:t>
      </w:r>
      <w:r>
        <w:rPr>
          <w:spacing w:val="-7"/>
        </w:rPr>
        <w:t> </w:t>
      </w:r>
      <w:r>
        <w:rPr/>
        <w:t>contar</w:t>
      </w:r>
      <w:r>
        <w:rPr>
          <w:spacing w:val="-6"/>
        </w:rPr>
        <w:t> </w:t>
      </w:r>
      <w:r>
        <w:rPr/>
        <w:t>con</w:t>
      </w:r>
      <w:r>
        <w:rPr>
          <w:spacing w:val="-7"/>
        </w:rPr>
        <w:t> </w:t>
      </w:r>
      <w:r>
        <w:rPr/>
        <w:t>un</w:t>
      </w:r>
      <w:r>
        <w:rPr>
          <w:spacing w:val="-7"/>
        </w:rPr>
        <w:t> </w:t>
      </w:r>
      <w:r>
        <w:rPr/>
        <w:t>órgano</w:t>
      </w:r>
      <w:r>
        <w:rPr>
          <w:spacing w:val="-4"/>
        </w:rPr>
        <w:t> </w:t>
      </w:r>
      <w:r>
        <w:rPr/>
        <w:t>interno</w:t>
      </w:r>
      <w:r>
        <w:rPr>
          <w:spacing w:val="-6"/>
        </w:rPr>
        <w:t> </w:t>
      </w:r>
      <w:r>
        <w:rPr/>
        <w:t>de </w:t>
      </w:r>
      <w:r>
        <w:rPr>
          <w:spacing w:val="-2"/>
        </w:rPr>
        <w:t>control.</w:t>
      </w:r>
    </w:p>
    <w:p>
      <w:pPr>
        <w:pStyle w:val="BodyText"/>
        <w:spacing w:before="1"/>
        <w:ind w:left="0"/>
      </w:pPr>
    </w:p>
    <w:p>
      <w:pPr>
        <w:pStyle w:val="BodyText"/>
        <w:ind w:right="110"/>
        <w:jc w:val="both"/>
      </w:pPr>
      <w:r>
        <w:rPr>
          <w:rFonts w:ascii="Arial" w:hAnsi="Arial"/>
          <w:b/>
        </w:rPr>
        <w:t>Artículo 116.- </w:t>
      </w:r>
      <w:r>
        <w:rPr/>
        <w:t>La competencia que la Constitución Política de los Estados Unidos Mexicanos y la presente Constitución Política del Estado de Hidalgo,</w:t>
      </w:r>
      <w:r>
        <w:rPr>
          <w:spacing w:val="40"/>
        </w:rPr>
        <w:t> </w:t>
      </w:r>
      <w:r>
        <w:rPr/>
        <w:t>otorgan a los Municipios, se ejercerá por el Ayuntamiento en forma exclusiva.</w:t>
      </w:r>
    </w:p>
    <w:p>
      <w:pPr>
        <w:pStyle w:val="BodyText"/>
        <w:spacing w:before="229"/>
        <w:ind w:left="0"/>
      </w:pPr>
    </w:p>
    <w:p>
      <w:pPr>
        <w:spacing w:before="0"/>
        <w:ind w:left="2749" w:right="274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2032" w:right="2026"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CREACIÓN</w:t>
      </w:r>
      <w:r>
        <w:rPr>
          <w:rFonts w:ascii="Arial" w:hAnsi="Arial"/>
          <w:b/>
          <w:spacing w:val="-6"/>
          <w:sz w:val="20"/>
        </w:rPr>
        <w:t> </w:t>
      </w:r>
      <w:r>
        <w:rPr>
          <w:rFonts w:ascii="Arial" w:hAnsi="Arial"/>
          <w:b/>
          <w:sz w:val="20"/>
        </w:rPr>
        <w:t>Y</w:t>
      </w:r>
      <w:r>
        <w:rPr>
          <w:rFonts w:ascii="Arial" w:hAnsi="Arial"/>
          <w:b/>
          <w:spacing w:val="-3"/>
          <w:sz w:val="20"/>
        </w:rPr>
        <w:t> </w:t>
      </w:r>
      <w:r>
        <w:rPr>
          <w:rFonts w:ascii="Arial" w:hAnsi="Arial"/>
          <w:b/>
          <w:sz w:val="20"/>
        </w:rPr>
        <w:t>SUPRESIÓN</w:t>
      </w:r>
      <w:r>
        <w:rPr>
          <w:rFonts w:ascii="Arial" w:hAnsi="Arial"/>
          <w:b/>
          <w:spacing w:val="-6"/>
          <w:sz w:val="20"/>
        </w:rPr>
        <w:t> </w:t>
      </w:r>
      <w:r>
        <w:rPr>
          <w:rFonts w:ascii="Arial" w:hAnsi="Arial"/>
          <w:b/>
          <w:sz w:val="20"/>
        </w:rPr>
        <w:t>DE</w:t>
      </w:r>
      <w:r>
        <w:rPr>
          <w:rFonts w:ascii="Arial" w:hAnsi="Arial"/>
          <w:b/>
          <w:spacing w:val="-3"/>
          <w:sz w:val="20"/>
        </w:rPr>
        <w:t> </w:t>
      </w:r>
      <w:r>
        <w:rPr>
          <w:rFonts w:ascii="Arial" w:hAnsi="Arial"/>
          <w:b/>
          <w:spacing w:val="-2"/>
          <w:sz w:val="20"/>
        </w:rPr>
        <w:t>MUNICIPIOS</w:t>
      </w:r>
    </w:p>
    <w:p>
      <w:pPr>
        <w:pStyle w:val="BodyText"/>
        <w:spacing w:before="228"/>
        <w:ind w:right="116"/>
        <w:jc w:val="both"/>
      </w:pPr>
      <w:r>
        <w:rPr>
          <w:rFonts w:ascii="Arial" w:hAnsi="Arial"/>
          <w:b/>
        </w:rPr>
        <w:t>Artículo</w:t>
      </w:r>
      <w:r>
        <w:rPr>
          <w:rFonts w:ascii="Arial" w:hAnsi="Arial"/>
          <w:b/>
          <w:spacing w:val="-1"/>
        </w:rPr>
        <w:t> </w:t>
      </w:r>
      <w:r>
        <w:rPr>
          <w:rFonts w:ascii="Arial" w:hAnsi="Arial"/>
          <w:b/>
        </w:rPr>
        <w:t>117.-</w:t>
      </w:r>
      <w:r>
        <w:rPr>
          <w:rFonts w:ascii="Arial" w:hAnsi="Arial"/>
          <w:b/>
          <w:spacing w:val="-1"/>
        </w:rPr>
        <w:t> </w:t>
      </w:r>
      <w:r>
        <w:rPr/>
        <w:t>El</w:t>
      </w:r>
      <w:r>
        <w:rPr>
          <w:spacing w:val="-5"/>
        </w:rPr>
        <w:t> </w:t>
      </w:r>
      <w:r>
        <w:rPr/>
        <w:t>territorio</w:t>
      </w:r>
      <w:r>
        <w:rPr>
          <w:spacing w:val="-2"/>
        </w:rPr>
        <w:t> </w:t>
      </w:r>
      <w:r>
        <w:rPr/>
        <w:t>del</w:t>
      </w:r>
      <w:r>
        <w:rPr>
          <w:spacing w:val="-3"/>
        </w:rPr>
        <w:t> </w:t>
      </w:r>
      <w:r>
        <w:rPr/>
        <w:t>Estado</w:t>
      </w:r>
      <w:r>
        <w:rPr>
          <w:spacing w:val="-2"/>
        </w:rPr>
        <w:t> </w:t>
      </w:r>
      <w:r>
        <w:rPr/>
        <w:t>de</w:t>
      </w:r>
      <w:r>
        <w:rPr>
          <w:spacing w:val="-2"/>
        </w:rPr>
        <w:t> </w:t>
      </w:r>
      <w:r>
        <w:rPr/>
        <w:t>Hidalgo</w:t>
      </w:r>
      <w:r>
        <w:rPr>
          <w:spacing w:val="-2"/>
        </w:rPr>
        <w:t> </w:t>
      </w:r>
      <w:r>
        <w:rPr/>
        <w:t>se</w:t>
      </w:r>
      <w:r>
        <w:rPr>
          <w:spacing w:val="-2"/>
        </w:rPr>
        <w:t> </w:t>
      </w:r>
      <w:r>
        <w:rPr/>
        <w:t>divide</w:t>
      </w:r>
      <w:r>
        <w:rPr>
          <w:spacing w:val="-3"/>
        </w:rPr>
        <w:t> </w:t>
      </w:r>
      <w:r>
        <w:rPr/>
        <w:t>en</w:t>
      </w:r>
      <w:r>
        <w:rPr>
          <w:spacing w:val="-3"/>
        </w:rPr>
        <w:t> </w:t>
      </w:r>
      <w:r>
        <w:rPr/>
        <w:t>ochenta</w:t>
      </w:r>
      <w:r>
        <w:rPr>
          <w:spacing w:val="-5"/>
        </w:rPr>
        <w:t> </w:t>
      </w:r>
      <w:r>
        <w:rPr/>
        <w:t>y cuatro</w:t>
      </w:r>
      <w:r>
        <w:rPr>
          <w:spacing w:val="-2"/>
        </w:rPr>
        <w:t> </w:t>
      </w:r>
      <w:r>
        <w:rPr/>
        <w:t>municipios</w:t>
      </w:r>
      <w:r>
        <w:rPr>
          <w:spacing w:val="-3"/>
        </w:rPr>
        <w:t> </w:t>
      </w:r>
      <w:r>
        <w:rPr/>
        <w:t>con</w:t>
      </w:r>
      <w:r>
        <w:rPr>
          <w:spacing w:val="-2"/>
        </w:rPr>
        <w:t> </w:t>
      </w:r>
      <w:r>
        <w:rPr/>
        <w:t>las</w:t>
      </w:r>
      <w:r>
        <w:rPr>
          <w:spacing w:val="-1"/>
        </w:rPr>
        <w:t> </w:t>
      </w:r>
      <w:r>
        <w:rPr/>
        <w:t>cabeceras que se señalan en la ley de la materia.</w:t>
      </w:r>
    </w:p>
    <w:p>
      <w:pPr>
        <w:pStyle w:val="BodyText"/>
        <w:spacing w:before="2"/>
        <w:ind w:left="0"/>
      </w:pPr>
    </w:p>
    <w:p>
      <w:pPr>
        <w:pStyle w:val="BodyText"/>
        <w:jc w:val="both"/>
      </w:pPr>
      <w:r>
        <w:rPr/>
        <w:t>Los</w:t>
      </w:r>
      <w:r>
        <w:rPr>
          <w:spacing w:val="-7"/>
        </w:rPr>
        <w:t> </w:t>
      </w:r>
      <w:r>
        <w:rPr/>
        <w:t>límites</w:t>
      </w:r>
      <w:r>
        <w:rPr>
          <w:spacing w:val="-6"/>
        </w:rPr>
        <w:t> </w:t>
      </w:r>
      <w:r>
        <w:rPr/>
        <w:t>de</w:t>
      </w:r>
      <w:r>
        <w:rPr>
          <w:spacing w:val="-7"/>
        </w:rPr>
        <w:t> </w:t>
      </w:r>
      <w:r>
        <w:rPr/>
        <w:t>los</w:t>
      </w:r>
      <w:r>
        <w:rPr>
          <w:spacing w:val="-6"/>
        </w:rPr>
        <w:t> </w:t>
      </w:r>
      <w:r>
        <w:rPr/>
        <w:t>municipios</w:t>
      </w:r>
      <w:r>
        <w:rPr>
          <w:spacing w:val="-7"/>
        </w:rPr>
        <w:t> </w:t>
      </w:r>
      <w:r>
        <w:rPr/>
        <w:t>se</w:t>
      </w:r>
      <w:r>
        <w:rPr>
          <w:spacing w:val="-7"/>
        </w:rPr>
        <w:t> </w:t>
      </w:r>
      <w:r>
        <w:rPr/>
        <w:t>consignarán</w:t>
      </w:r>
      <w:r>
        <w:rPr>
          <w:spacing w:val="-6"/>
        </w:rPr>
        <w:t> </w:t>
      </w:r>
      <w:r>
        <w:rPr/>
        <w:t>en</w:t>
      </w:r>
      <w:r>
        <w:rPr>
          <w:spacing w:val="-6"/>
        </w:rPr>
        <w:t> </w:t>
      </w:r>
      <w:r>
        <w:rPr/>
        <w:t>la</w:t>
      </w:r>
      <w:r>
        <w:rPr>
          <w:spacing w:val="-8"/>
        </w:rPr>
        <w:t> </w:t>
      </w:r>
      <w:r>
        <w:rPr/>
        <w:t>Ley</w:t>
      </w:r>
      <w:r>
        <w:rPr>
          <w:spacing w:val="-4"/>
        </w:rPr>
        <w:t> </w:t>
      </w:r>
      <w:r>
        <w:rPr/>
        <w:t>Orgánica</w:t>
      </w:r>
      <w:r>
        <w:rPr>
          <w:spacing w:val="-6"/>
        </w:rPr>
        <w:t> </w:t>
      </w:r>
      <w:r>
        <w:rPr>
          <w:spacing w:val="-2"/>
        </w:rPr>
        <w:t>municipal.</w:t>
      </w:r>
    </w:p>
    <w:p>
      <w:pPr>
        <w:pStyle w:val="BodyText"/>
        <w:spacing w:before="228"/>
        <w:ind w:right="110"/>
        <w:jc w:val="both"/>
      </w:pPr>
      <w:r>
        <w:rPr>
          <w:rFonts w:ascii="Arial" w:hAnsi="Arial"/>
          <w:b/>
        </w:rPr>
        <w:t>Artículo 118.- </w:t>
      </w:r>
      <w:r>
        <w:rPr/>
        <w:t>Para la creación de Municipios en la Entidad se requiere la aprobación del Constituyente Permanente del Estado y la concurrencia de los siguientes elementos:</w:t>
      </w:r>
    </w:p>
    <w:p>
      <w:pPr>
        <w:pStyle w:val="BodyText"/>
        <w:spacing w:before="1"/>
        <w:ind w:left="0"/>
      </w:pPr>
    </w:p>
    <w:p>
      <w:pPr>
        <w:pStyle w:val="BodyText"/>
        <w:spacing w:before="1"/>
        <w:jc w:val="both"/>
      </w:pPr>
      <w:r>
        <w:rPr>
          <w:rFonts w:ascii="Arial"/>
          <w:b/>
        </w:rPr>
        <w:t>I.-</w:t>
      </w:r>
      <w:r>
        <w:rPr>
          <w:rFonts w:ascii="Arial"/>
          <w:b/>
          <w:spacing w:val="-7"/>
        </w:rPr>
        <w:t> </w:t>
      </w:r>
      <w:r>
        <w:rPr/>
        <w:t>Que</w:t>
      </w:r>
      <w:r>
        <w:rPr>
          <w:spacing w:val="-8"/>
        </w:rPr>
        <w:t> </w:t>
      </w:r>
      <w:r>
        <w:rPr/>
        <w:t>sea</w:t>
      </w:r>
      <w:r>
        <w:rPr>
          <w:spacing w:val="-8"/>
        </w:rPr>
        <w:t> </w:t>
      </w:r>
      <w:r>
        <w:rPr/>
        <w:t>conveniente</w:t>
      </w:r>
      <w:r>
        <w:rPr>
          <w:spacing w:val="-8"/>
        </w:rPr>
        <w:t> </w:t>
      </w:r>
      <w:r>
        <w:rPr/>
        <w:t>para</w:t>
      </w:r>
      <w:r>
        <w:rPr>
          <w:spacing w:val="-7"/>
        </w:rPr>
        <w:t> </w:t>
      </w:r>
      <w:r>
        <w:rPr/>
        <w:t>satisfacer</w:t>
      </w:r>
      <w:r>
        <w:rPr>
          <w:spacing w:val="-4"/>
        </w:rPr>
        <w:t> </w:t>
      </w:r>
      <w:r>
        <w:rPr/>
        <w:t>las</w:t>
      </w:r>
      <w:r>
        <w:rPr>
          <w:spacing w:val="-6"/>
        </w:rPr>
        <w:t> </w:t>
      </w:r>
      <w:r>
        <w:rPr/>
        <w:t>necesidades</w:t>
      </w:r>
      <w:r>
        <w:rPr>
          <w:spacing w:val="-7"/>
        </w:rPr>
        <w:t> </w:t>
      </w:r>
      <w:r>
        <w:rPr/>
        <w:t>de</w:t>
      </w:r>
      <w:r>
        <w:rPr>
          <w:spacing w:val="-8"/>
        </w:rPr>
        <w:t> </w:t>
      </w:r>
      <w:r>
        <w:rPr/>
        <w:t>sus</w:t>
      </w:r>
      <w:r>
        <w:rPr>
          <w:spacing w:val="-6"/>
        </w:rPr>
        <w:t> </w:t>
      </w:r>
      <w:r>
        <w:rPr>
          <w:spacing w:val="-2"/>
        </w:rPr>
        <w:t>habitantes;</w:t>
      </w:r>
    </w:p>
    <w:p>
      <w:pPr>
        <w:pStyle w:val="BodyText"/>
        <w:ind w:left="0"/>
      </w:pPr>
    </w:p>
    <w:p>
      <w:pPr>
        <w:pStyle w:val="BodyText"/>
        <w:spacing w:before="1"/>
        <w:ind w:right="115"/>
        <w:jc w:val="both"/>
      </w:pPr>
      <w:r>
        <w:rPr>
          <w:rFonts w:ascii="Arial"/>
          <w:b/>
        </w:rPr>
        <w:t>II.- </w:t>
      </w:r>
      <w:r>
        <w:rPr/>
        <w:t>Que el territorio donde se pretenda erigir un nuevo Municipio, sea capaz de cubrir sus necesidades y atender a sus posibilidades de desarrollo futuro;</w:t>
      </w:r>
    </w:p>
    <w:p>
      <w:pPr>
        <w:pStyle w:val="BodyText"/>
        <w:spacing w:before="228"/>
        <w:ind w:right="103"/>
        <w:jc w:val="both"/>
      </w:pPr>
      <w:r>
        <w:rPr>
          <w:rFonts w:ascii="Arial" w:hAnsi="Arial"/>
          <w:b/>
        </w:rPr>
        <w:t>III.- </w:t>
      </w:r>
      <w:r>
        <w:rPr/>
        <w:t>Que los recursos para su desarrollo potencial le garanticen posibilidades económicas para prestar en forma adecuada los servicios públicos y ejercer las funciones que están a su cargo, en los términos que fije la ley;</w:t>
      </w:r>
    </w:p>
    <w:p>
      <w:pPr>
        <w:pStyle w:val="BodyText"/>
        <w:ind w:left="0"/>
      </w:pPr>
    </w:p>
    <w:p>
      <w:pPr>
        <w:pStyle w:val="BodyText"/>
        <w:jc w:val="both"/>
      </w:pPr>
      <w:r>
        <w:rPr>
          <w:rFonts w:ascii="Arial" w:hAnsi="Arial"/>
          <w:b/>
        </w:rPr>
        <w:t>IV.-</w:t>
      </w:r>
      <w:r>
        <w:rPr>
          <w:rFonts w:ascii="Arial" w:hAnsi="Arial"/>
          <w:b/>
          <w:spacing w:val="-5"/>
        </w:rPr>
        <w:t> </w:t>
      </w:r>
      <w:r>
        <w:rPr/>
        <w:t>Que</w:t>
      </w:r>
      <w:r>
        <w:rPr>
          <w:spacing w:val="-7"/>
        </w:rPr>
        <w:t> </w:t>
      </w:r>
      <w:r>
        <w:rPr/>
        <w:t>su</w:t>
      </w:r>
      <w:r>
        <w:rPr>
          <w:spacing w:val="-6"/>
        </w:rPr>
        <w:t> </w:t>
      </w:r>
      <w:r>
        <w:rPr/>
        <w:t>población</w:t>
      </w:r>
      <w:r>
        <w:rPr>
          <w:spacing w:val="-4"/>
        </w:rPr>
        <w:t> </w:t>
      </w:r>
      <w:r>
        <w:rPr/>
        <w:t>no</w:t>
      </w:r>
      <w:r>
        <w:rPr>
          <w:spacing w:val="-6"/>
        </w:rPr>
        <w:t> </w:t>
      </w:r>
      <w:r>
        <w:rPr/>
        <w:t>sea</w:t>
      </w:r>
      <w:r>
        <w:rPr>
          <w:spacing w:val="-7"/>
        </w:rPr>
        <w:t> </w:t>
      </w:r>
      <w:r>
        <w:rPr/>
        <w:t>inferior</w:t>
      </w:r>
      <w:r>
        <w:rPr>
          <w:spacing w:val="-5"/>
        </w:rPr>
        <w:t> </w:t>
      </w:r>
      <w:r>
        <w:rPr/>
        <w:t>de</w:t>
      </w:r>
      <w:r>
        <w:rPr>
          <w:spacing w:val="-4"/>
        </w:rPr>
        <w:t> </w:t>
      </w:r>
      <w:r>
        <w:rPr/>
        <w:t>cien</w:t>
      </w:r>
      <w:r>
        <w:rPr>
          <w:spacing w:val="-4"/>
        </w:rPr>
        <w:t> </w:t>
      </w:r>
      <w:r>
        <w:rPr/>
        <w:t>mil</w:t>
      </w:r>
      <w:r>
        <w:rPr>
          <w:spacing w:val="-5"/>
        </w:rPr>
        <w:t> </w:t>
      </w:r>
      <w:r>
        <w:rPr>
          <w:spacing w:val="-2"/>
        </w:rPr>
        <w:t>habitantes.</w:t>
      </w:r>
    </w:p>
    <w:p>
      <w:pPr>
        <w:pStyle w:val="BodyText"/>
        <w:spacing w:before="1"/>
        <w:ind w:left="0"/>
      </w:pPr>
    </w:p>
    <w:p>
      <w:pPr>
        <w:pStyle w:val="BodyText"/>
        <w:jc w:val="both"/>
      </w:pPr>
      <w:r>
        <w:rPr>
          <w:rFonts w:ascii="Arial" w:hAnsi="Arial"/>
          <w:b/>
        </w:rPr>
        <w:t>V.-</w:t>
      </w:r>
      <w:r>
        <w:rPr>
          <w:rFonts w:ascii="Arial" w:hAnsi="Arial"/>
          <w:b/>
          <w:spacing w:val="-6"/>
        </w:rPr>
        <w:t> </w:t>
      </w:r>
      <w:r>
        <w:rPr/>
        <w:t>Que</w:t>
      </w:r>
      <w:r>
        <w:rPr>
          <w:spacing w:val="-5"/>
        </w:rPr>
        <w:t> </w:t>
      </w:r>
      <w:r>
        <w:rPr/>
        <w:t>la</w:t>
      </w:r>
      <w:r>
        <w:rPr>
          <w:spacing w:val="-6"/>
        </w:rPr>
        <w:t> </w:t>
      </w:r>
      <w:r>
        <w:rPr/>
        <w:t>comunidad</w:t>
      </w:r>
      <w:r>
        <w:rPr>
          <w:spacing w:val="-6"/>
        </w:rPr>
        <w:t> </w:t>
      </w:r>
      <w:r>
        <w:rPr/>
        <w:t>en</w:t>
      </w:r>
      <w:r>
        <w:rPr>
          <w:spacing w:val="-5"/>
        </w:rPr>
        <w:t> </w:t>
      </w:r>
      <w:r>
        <w:rPr/>
        <w:t>la</w:t>
      </w:r>
      <w:r>
        <w:rPr>
          <w:spacing w:val="-4"/>
        </w:rPr>
        <w:t> </w:t>
      </w:r>
      <w:r>
        <w:rPr/>
        <w:t>que</w:t>
      </w:r>
      <w:r>
        <w:rPr>
          <w:spacing w:val="-5"/>
        </w:rPr>
        <w:t> </w:t>
      </w:r>
      <w:r>
        <w:rPr/>
        <w:t>establezca</w:t>
      </w:r>
      <w:r>
        <w:rPr>
          <w:spacing w:val="-6"/>
        </w:rPr>
        <w:t> </w:t>
      </w:r>
      <w:r>
        <w:rPr/>
        <w:t>su</w:t>
      </w:r>
      <w:r>
        <w:rPr>
          <w:spacing w:val="-6"/>
        </w:rPr>
        <w:t> </w:t>
      </w:r>
      <w:r>
        <w:rPr/>
        <w:t>cabecera</w:t>
      </w:r>
      <w:r>
        <w:rPr>
          <w:spacing w:val="-6"/>
        </w:rPr>
        <w:t> </w:t>
      </w:r>
      <w:r>
        <w:rPr/>
        <w:t>cuente</w:t>
      </w:r>
      <w:r>
        <w:rPr>
          <w:spacing w:val="-6"/>
        </w:rPr>
        <w:t> </w:t>
      </w:r>
      <w:r>
        <w:rPr/>
        <w:t>con</w:t>
      </w:r>
      <w:r>
        <w:rPr>
          <w:spacing w:val="-6"/>
        </w:rPr>
        <w:t> </w:t>
      </w:r>
      <w:r>
        <w:rPr/>
        <w:t>más</w:t>
      </w:r>
      <w:r>
        <w:rPr>
          <w:spacing w:val="-5"/>
        </w:rPr>
        <w:t> </w:t>
      </w:r>
      <w:r>
        <w:rPr/>
        <w:t>de diez</w:t>
      </w:r>
      <w:r>
        <w:rPr>
          <w:spacing w:val="-3"/>
        </w:rPr>
        <w:t> </w:t>
      </w:r>
      <w:r>
        <w:rPr/>
        <w:t>mil</w:t>
      </w:r>
      <w:r>
        <w:rPr>
          <w:spacing w:val="-6"/>
        </w:rPr>
        <w:t> </w:t>
      </w:r>
      <w:r>
        <w:rPr>
          <w:spacing w:val="-2"/>
        </w:rPr>
        <w:t>habitantes;</w:t>
      </w:r>
    </w:p>
    <w:p>
      <w:pPr>
        <w:pStyle w:val="BodyText"/>
        <w:spacing w:before="1"/>
        <w:ind w:left="0"/>
      </w:pPr>
    </w:p>
    <w:p>
      <w:pPr>
        <w:pStyle w:val="BodyText"/>
        <w:jc w:val="both"/>
      </w:pPr>
      <w:r>
        <w:rPr>
          <w:rFonts w:ascii="Arial" w:hAnsi="Arial"/>
          <w:b/>
        </w:rPr>
        <w:t>VI.-</w:t>
      </w:r>
      <w:r>
        <w:rPr>
          <w:rFonts w:ascii="Arial" w:hAnsi="Arial"/>
          <w:b/>
          <w:spacing w:val="-7"/>
        </w:rPr>
        <w:t> </w:t>
      </w:r>
      <w:r>
        <w:rPr/>
        <w:t>Que</w:t>
      </w:r>
      <w:r>
        <w:rPr>
          <w:spacing w:val="-6"/>
        </w:rPr>
        <w:t> </w:t>
      </w:r>
      <w:r>
        <w:rPr/>
        <w:t>el</w:t>
      </w:r>
      <w:r>
        <w:rPr>
          <w:spacing w:val="-6"/>
        </w:rPr>
        <w:t> </w:t>
      </w:r>
      <w:r>
        <w:rPr/>
        <w:t>territorio</w:t>
      </w:r>
      <w:r>
        <w:rPr>
          <w:spacing w:val="-7"/>
        </w:rPr>
        <w:t> </w:t>
      </w:r>
      <w:r>
        <w:rPr/>
        <w:t>que</w:t>
      </w:r>
      <w:r>
        <w:rPr>
          <w:spacing w:val="-5"/>
        </w:rPr>
        <w:t> </w:t>
      </w:r>
      <w:r>
        <w:rPr/>
        <w:t>constituya</w:t>
      </w:r>
      <w:r>
        <w:rPr>
          <w:spacing w:val="-5"/>
        </w:rPr>
        <w:t> </w:t>
      </w:r>
      <w:r>
        <w:rPr/>
        <w:t>el</w:t>
      </w:r>
      <w:r>
        <w:rPr>
          <w:spacing w:val="-7"/>
        </w:rPr>
        <w:t> </w:t>
      </w:r>
      <w:r>
        <w:rPr/>
        <w:t>nuevo</w:t>
      </w:r>
      <w:r>
        <w:rPr>
          <w:spacing w:val="-5"/>
        </w:rPr>
        <w:t> </w:t>
      </w:r>
      <w:r>
        <w:rPr/>
        <w:t>Municipio</w:t>
      </w:r>
      <w:r>
        <w:rPr>
          <w:spacing w:val="-5"/>
        </w:rPr>
        <w:t> </w:t>
      </w:r>
      <w:r>
        <w:rPr/>
        <w:t>sea</w:t>
      </w:r>
      <w:r>
        <w:rPr>
          <w:spacing w:val="-9"/>
        </w:rPr>
        <w:t> </w:t>
      </w:r>
      <w:r>
        <w:rPr/>
        <w:t>por</w:t>
      </w:r>
      <w:r>
        <w:rPr>
          <w:spacing w:val="-4"/>
        </w:rPr>
        <w:t> </w:t>
      </w:r>
      <w:r>
        <w:rPr/>
        <w:t>lo</w:t>
      </w:r>
      <w:r>
        <w:rPr>
          <w:spacing w:val="-5"/>
        </w:rPr>
        <w:t> </w:t>
      </w:r>
      <w:r>
        <w:rPr/>
        <w:t>menos</w:t>
      </w:r>
      <w:r>
        <w:rPr>
          <w:spacing w:val="-7"/>
        </w:rPr>
        <w:t> </w:t>
      </w:r>
      <w:r>
        <w:rPr/>
        <w:t>de</w:t>
      </w:r>
      <w:r>
        <w:rPr>
          <w:spacing w:val="-6"/>
        </w:rPr>
        <w:t> </w:t>
      </w:r>
      <w:r>
        <w:rPr/>
        <w:t>500</w:t>
      </w:r>
      <w:r>
        <w:rPr>
          <w:spacing w:val="-7"/>
        </w:rPr>
        <w:t> </w:t>
      </w:r>
      <w:r>
        <w:rPr/>
        <w:t>kilómetros</w:t>
      </w:r>
      <w:r>
        <w:rPr>
          <w:spacing w:val="-6"/>
        </w:rPr>
        <w:t> </w:t>
      </w:r>
      <w:r>
        <w:rPr>
          <w:spacing w:val="-2"/>
        </w:rPr>
        <w:t>cuadrados;</w:t>
      </w:r>
    </w:p>
    <w:p>
      <w:pPr>
        <w:pStyle w:val="BodyText"/>
        <w:spacing w:before="228"/>
        <w:ind w:right="114"/>
        <w:jc w:val="both"/>
      </w:pPr>
      <w:r>
        <w:rPr>
          <w:rFonts w:ascii="Arial" w:hAnsi="Arial"/>
          <w:b/>
        </w:rPr>
        <w:t>VII.- </w:t>
      </w:r>
      <w:r>
        <w:rPr/>
        <w:t>Que la población que se señala en la fracción IV, tenga equipamiento urbano adecuado para sus habitantes; y</w:t>
      </w:r>
    </w:p>
    <w:p>
      <w:pPr>
        <w:pStyle w:val="BodyText"/>
        <w:spacing w:before="1"/>
        <w:ind w:left="0"/>
      </w:pPr>
    </w:p>
    <w:p>
      <w:pPr>
        <w:pStyle w:val="BodyText"/>
        <w:spacing w:before="1"/>
        <w:ind w:right="114"/>
        <w:jc w:val="both"/>
      </w:pPr>
      <w:r>
        <w:rPr>
          <w:rFonts w:ascii="Arial" w:hAnsi="Arial"/>
          <w:b/>
        </w:rPr>
        <w:t>VIII.-</w:t>
      </w:r>
      <w:r>
        <w:rPr>
          <w:rFonts w:ascii="Arial" w:hAnsi="Arial"/>
          <w:b/>
          <w:spacing w:val="-14"/>
        </w:rPr>
        <w:t> </w:t>
      </w:r>
      <w:r>
        <w:rPr/>
        <w:t>Que</w:t>
      </w:r>
      <w:r>
        <w:rPr>
          <w:spacing w:val="-14"/>
        </w:rPr>
        <w:t> </w:t>
      </w:r>
      <w:r>
        <w:rPr/>
        <w:t>previamente</w:t>
      </w:r>
      <w:r>
        <w:rPr>
          <w:spacing w:val="-14"/>
        </w:rPr>
        <w:t> </w:t>
      </w:r>
      <w:r>
        <w:rPr/>
        <w:t>se</w:t>
      </w:r>
      <w:r>
        <w:rPr>
          <w:spacing w:val="-14"/>
        </w:rPr>
        <w:t> </w:t>
      </w:r>
      <w:r>
        <w:rPr/>
        <w:t>escuche</w:t>
      </w:r>
      <w:r>
        <w:rPr>
          <w:spacing w:val="-14"/>
        </w:rPr>
        <w:t> </w:t>
      </w:r>
      <w:r>
        <w:rPr/>
        <w:t>la</w:t>
      </w:r>
      <w:r>
        <w:rPr>
          <w:spacing w:val="-14"/>
        </w:rPr>
        <w:t> </w:t>
      </w:r>
      <w:r>
        <w:rPr/>
        <w:t>opinión</w:t>
      </w:r>
      <w:r>
        <w:rPr>
          <w:spacing w:val="-14"/>
        </w:rPr>
        <w:t> </w:t>
      </w:r>
      <w:r>
        <w:rPr/>
        <w:t>de</w:t>
      </w:r>
      <w:r>
        <w:rPr>
          <w:spacing w:val="-14"/>
        </w:rPr>
        <w:t> </w:t>
      </w:r>
      <w:r>
        <w:rPr/>
        <w:t>los</w:t>
      </w:r>
      <w:r>
        <w:rPr>
          <w:spacing w:val="-14"/>
        </w:rPr>
        <w:t> </w:t>
      </w:r>
      <w:r>
        <w:rPr/>
        <w:t>Ayuntamientos</w:t>
      </w:r>
      <w:r>
        <w:rPr>
          <w:spacing w:val="-13"/>
        </w:rPr>
        <w:t> </w:t>
      </w:r>
      <w:r>
        <w:rPr/>
        <w:t>de</w:t>
      </w:r>
      <w:r>
        <w:rPr>
          <w:spacing w:val="-13"/>
        </w:rPr>
        <w:t> </w:t>
      </w:r>
      <w:r>
        <w:rPr/>
        <w:t>los</w:t>
      </w:r>
      <w:r>
        <w:rPr>
          <w:spacing w:val="-14"/>
        </w:rPr>
        <w:t> </w:t>
      </w:r>
      <w:r>
        <w:rPr/>
        <w:t>Municipios</w:t>
      </w:r>
      <w:r>
        <w:rPr>
          <w:spacing w:val="-14"/>
        </w:rPr>
        <w:t> </w:t>
      </w:r>
      <w:r>
        <w:rPr/>
        <w:t>que</w:t>
      </w:r>
      <w:r>
        <w:rPr>
          <w:spacing w:val="-14"/>
        </w:rPr>
        <w:t> </w:t>
      </w:r>
      <w:r>
        <w:rPr/>
        <w:t>resultaren</w:t>
      </w:r>
      <w:r>
        <w:rPr>
          <w:spacing w:val="-13"/>
        </w:rPr>
        <w:t> </w:t>
      </w:r>
      <w:r>
        <w:rPr/>
        <w:t>afectados en su territorio, su economía y su población, con la creación del nuevo Municipio.</w:t>
      </w:r>
    </w:p>
    <w:p>
      <w:pPr>
        <w:spacing w:after="0"/>
        <w:jc w:val="both"/>
        <w:sectPr>
          <w:pgSz w:w="12250" w:h="15850"/>
          <w:pgMar w:header="0" w:footer="740" w:top="1680" w:bottom="940" w:left="1160" w:right="1220"/>
        </w:sectPr>
      </w:pPr>
    </w:p>
    <w:p>
      <w:pPr>
        <w:pStyle w:val="BodyText"/>
        <w:spacing w:before="83"/>
        <w:ind w:right="109"/>
        <w:jc w:val="both"/>
      </w:pPr>
      <w:r>
        <w:rPr>
          <w:rFonts w:ascii="Arial" w:hAnsi="Arial"/>
          <w:b/>
        </w:rPr>
        <w:t>Artículo 119.- </w:t>
      </w:r>
      <w:r>
        <w:rPr/>
        <w:t>El Constituyente Permanente del Estado podrá declarar la supresión de un municipio y la consecuente fusión de sus elementos, cuando en él dejen de concurrir las condiciones requeridas para su supervivencia, en los términos de las fracciones del artículo anterior.</w:t>
      </w:r>
    </w:p>
    <w:p>
      <w:pPr>
        <w:pStyle w:val="BodyText"/>
        <w:spacing w:before="230"/>
        <w:ind w:right="113"/>
        <w:jc w:val="both"/>
      </w:pPr>
      <w:r>
        <w:rPr>
          <w:rFonts w:ascii="Arial" w:hAnsi="Arial"/>
          <w:b/>
        </w:rPr>
        <w:t>Artículo</w:t>
      </w:r>
      <w:r>
        <w:rPr>
          <w:rFonts w:ascii="Arial" w:hAnsi="Arial"/>
          <w:b/>
          <w:spacing w:val="-2"/>
        </w:rPr>
        <w:t> </w:t>
      </w:r>
      <w:r>
        <w:rPr>
          <w:rFonts w:ascii="Arial" w:hAnsi="Arial"/>
          <w:b/>
        </w:rPr>
        <w:t>120.- </w:t>
      </w:r>
      <w:r>
        <w:rPr/>
        <w:t>El</w:t>
      </w:r>
      <w:r>
        <w:rPr>
          <w:spacing w:val="-2"/>
        </w:rPr>
        <w:t> </w:t>
      </w:r>
      <w:r>
        <w:rPr/>
        <w:t>Ejecutivo</w:t>
      </w:r>
      <w:r>
        <w:rPr>
          <w:spacing w:val="-1"/>
        </w:rPr>
        <w:t> </w:t>
      </w:r>
      <w:r>
        <w:rPr/>
        <w:t>del</w:t>
      </w:r>
      <w:r>
        <w:rPr>
          <w:spacing w:val="-1"/>
        </w:rPr>
        <w:t> </w:t>
      </w:r>
      <w:r>
        <w:rPr/>
        <w:t>Estado, podrá promover,</w:t>
      </w:r>
      <w:r>
        <w:rPr>
          <w:spacing w:val="-3"/>
        </w:rPr>
        <w:t> </w:t>
      </w:r>
      <w:r>
        <w:rPr/>
        <w:t>en</w:t>
      </w:r>
      <w:r>
        <w:rPr>
          <w:spacing w:val="-4"/>
        </w:rPr>
        <w:t> </w:t>
      </w:r>
      <w:r>
        <w:rPr/>
        <w:t>coordinación</w:t>
      </w:r>
      <w:r>
        <w:rPr>
          <w:spacing w:val="-3"/>
        </w:rPr>
        <w:t> </w:t>
      </w:r>
      <w:r>
        <w:rPr/>
        <w:t>con</w:t>
      </w:r>
      <w:r>
        <w:rPr>
          <w:spacing w:val="-1"/>
        </w:rPr>
        <w:t> </w:t>
      </w:r>
      <w:r>
        <w:rPr/>
        <w:t>los Ayuntamientos</w:t>
      </w:r>
      <w:r>
        <w:rPr>
          <w:spacing w:val="-2"/>
        </w:rPr>
        <w:t> </w:t>
      </w:r>
      <w:r>
        <w:rPr/>
        <w:t>respectivos, la fusión de comunidades para crear otras de mayor extensión, que permitan integrar a los núcleos aislados de población, con el objeto de ejecutar programas de desarrollo estatal y regional.</w:t>
      </w:r>
    </w:p>
    <w:p>
      <w:pPr>
        <w:pStyle w:val="BodyText"/>
        <w:spacing w:before="229"/>
        <w:ind w:right="118"/>
        <w:jc w:val="both"/>
      </w:pPr>
      <w:r>
        <w:rPr>
          <w:rFonts w:ascii="Arial" w:hAnsi="Arial"/>
          <w:b/>
        </w:rPr>
        <w:t>Artículo 121.- </w:t>
      </w:r>
      <w:r>
        <w:rPr/>
        <w:t>Los conflictos de límites que se susciten entre las diversas circunscripciones municipales, se podrán resolver mediante convenios que al efecto celebren con la aprobación del Congreso del Estado.</w:t>
      </w:r>
    </w:p>
    <w:p>
      <w:pPr>
        <w:pStyle w:val="BodyText"/>
        <w:spacing w:before="1"/>
        <w:ind w:left="0"/>
      </w:pPr>
    </w:p>
    <w:p>
      <w:pPr>
        <w:pStyle w:val="BodyText"/>
        <w:jc w:val="both"/>
      </w:pPr>
      <w:r>
        <w:rPr/>
        <w:t>Cuando</w:t>
      </w:r>
      <w:r>
        <w:rPr>
          <w:spacing w:val="-9"/>
        </w:rPr>
        <w:t> </w:t>
      </w:r>
      <w:r>
        <w:rPr/>
        <w:t>dichas</w:t>
      </w:r>
      <w:r>
        <w:rPr>
          <w:spacing w:val="-7"/>
        </w:rPr>
        <w:t> </w:t>
      </w:r>
      <w:r>
        <w:rPr/>
        <w:t>diferencias</w:t>
      </w:r>
      <w:r>
        <w:rPr>
          <w:spacing w:val="-7"/>
        </w:rPr>
        <w:t> </w:t>
      </w:r>
      <w:r>
        <w:rPr/>
        <w:t>tengan</w:t>
      </w:r>
      <w:r>
        <w:rPr>
          <w:spacing w:val="-8"/>
        </w:rPr>
        <w:t> </w:t>
      </w:r>
      <w:r>
        <w:rPr/>
        <w:t>carácter</w:t>
      </w:r>
      <w:r>
        <w:rPr>
          <w:spacing w:val="-8"/>
        </w:rPr>
        <w:t> </w:t>
      </w:r>
      <w:r>
        <w:rPr/>
        <w:t>judicial,</w:t>
      </w:r>
      <w:r>
        <w:rPr>
          <w:spacing w:val="-8"/>
        </w:rPr>
        <w:t> </w:t>
      </w:r>
      <w:r>
        <w:rPr/>
        <w:t>conocerá</w:t>
      </w:r>
      <w:r>
        <w:rPr>
          <w:spacing w:val="-7"/>
        </w:rPr>
        <w:t> </w:t>
      </w:r>
      <w:r>
        <w:rPr/>
        <w:t>de</w:t>
      </w:r>
      <w:r>
        <w:rPr>
          <w:spacing w:val="-8"/>
        </w:rPr>
        <w:t> </w:t>
      </w:r>
      <w:r>
        <w:rPr/>
        <w:t>ellas</w:t>
      </w:r>
      <w:r>
        <w:rPr>
          <w:spacing w:val="-7"/>
        </w:rPr>
        <w:t> </w:t>
      </w:r>
      <w:r>
        <w:rPr/>
        <w:t>el</w:t>
      </w:r>
      <w:r>
        <w:rPr>
          <w:spacing w:val="-8"/>
        </w:rPr>
        <w:t> </w:t>
      </w:r>
      <w:r>
        <w:rPr/>
        <w:t>Tribunal</w:t>
      </w:r>
      <w:r>
        <w:rPr>
          <w:spacing w:val="-5"/>
        </w:rPr>
        <w:t> </w:t>
      </w:r>
      <w:r>
        <w:rPr/>
        <w:t>Superior</w:t>
      </w:r>
      <w:r>
        <w:rPr>
          <w:spacing w:val="-6"/>
        </w:rPr>
        <w:t> </w:t>
      </w:r>
      <w:r>
        <w:rPr/>
        <w:t>de</w:t>
      </w:r>
      <w:r>
        <w:rPr>
          <w:spacing w:val="-8"/>
        </w:rPr>
        <w:t> </w:t>
      </w:r>
      <w:r>
        <w:rPr>
          <w:spacing w:val="-2"/>
        </w:rPr>
        <w:t>Justicia.</w:t>
      </w:r>
    </w:p>
    <w:p>
      <w:pPr>
        <w:spacing w:before="229"/>
        <w:ind w:left="3581" w:right="3527" w:firstLine="326"/>
        <w:jc w:val="left"/>
        <w:rPr>
          <w:rFonts w:ascii="Arial"/>
          <w:b/>
          <w:sz w:val="20"/>
        </w:rPr>
      </w:pPr>
      <w:r>
        <w:rPr>
          <w:rFonts w:ascii="Arial"/>
          <w:b/>
          <w:sz w:val="20"/>
        </w:rPr>
        <w:t>CAPITULO TERCERO DEL</w:t>
      </w:r>
      <w:r>
        <w:rPr>
          <w:rFonts w:ascii="Arial"/>
          <w:b/>
          <w:spacing w:val="-14"/>
          <w:sz w:val="20"/>
        </w:rPr>
        <w:t> </w:t>
      </w:r>
      <w:r>
        <w:rPr>
          <w:rFonts w:ascii="Arial"/>
          <w:b/>
          <w:sz w:val="20"/>
        </w:rPr>
        <w:t>GOBIERNO</w:t>
      </w:r>
      <w:r>
        <w:rPr>
          <w:rFonts w:ascii="Arial"/>
          <w:b/>
          <w:spacing w:val="-14"/>
          <w:sz w:val="20"/>
        </w:rPr>
        <w:t> </w:t>
      </w:r>
      <w:r>
        <w:rPr>
          <w:rFonts w:ascii="Arial"/>
          <w:b/>
          <w:sz w:val="20"/>
        </w:rPr>
        <w:t>MUNICIPAL</w:t>
      </w:r>
    </w:p>
    <w:p>
      <w:pPr>
        <w:pStyle w:val="BodyText"/>
        <w:spacing w:before="1"/>
        <w:ind w:left="0"/>
        <w:rPr>
          <w:rFonts w:ascii="Arial"/>
          <w:b/>
        </w:rPr>
      </w:pPr>
    </w:p>
    <w:p>
      <w:pPr>
        <w:pStyle w:val="BodyText"/>
        <w:ind w:right="113"/>
        <w:jc w:val="both"/>
      </w:pPr>
      <w:r>
        <w:rPr>
          <w:rFonts w:ascii="Arial" w:hAnsi="Arial"/>
          <w:b/>
        </w:rPr>
        <w:t>Artículo 122.- </w:t>
      </w:r>
      <w:r>
        <w:rPr/>
        <w:t>Cada municipio será gobernado por un Ayuntamiento de elección popular directa y no habrá autoridad alguna intermedia entre éste y el Gobierno del Estado.</w:t>
      </w:r>
    </w:p>
    <w:p>
      <w:pPr>
        <w:pStyle w:val="BodyText"/>
        <w:spacing w:before="229"/>
        <w:ind w:right="117"/>
        <w:jc w:val="both"/>
      </w:pPr>
      <w:r>
        <w:rPr>
          <w:rFonts w:ascii="Arial" w:hAnsi="Arial"/>
          <w:b/>
        </w:rPr>
        <w:t>Artículo 123.- </w:t>
      </w:r>
      <w:r>
        <w:rPr/>
        <w:t>El</w:t>
      </w:r>
      <w:r>
        <w:rPr>
          <w:spacing w:val="-2"/>
        </w:rPr>
        <w:t> </w:t>
      </w:r>
      <w:r>
        <w:rPr/>
        <w:t>Ayuntamiento</w:t>
      </w:r>
      <w:r>
        <w:rPr>
          <w:spacing w:val="-1"/>
        </w:rPr>
        <w:t> </w:t>
      </w:r>
      <w:r>
        <w:rPr/>
        <w:t>es el</w:t>
      </w:r>
      <w:r>
        <w:rPr>
          <w:spacing w:val="-2"/>
        </w:rPr>
        <w:t> </w:t>
      </w:r>
      <w:r>
        <w:rPr/>
        <w:t>órgano de</w:t>
      </w:r>
      <w:r>
        <w:rPr>
          <w:spacing w:val="-2"/>
        </w:rPr>
        <w:t> </w:t>
      </w:r>
      <w:r>
        <w:rPr/>
        <w:t>Gobierno</w:t>
      </w:r>
      <w:r>
        <w:rPr>
          <w:spacing w:val="-2"/>
        </w:rPr>
        <w:t> </w:t>
      </w:r>
      <w:r>
        <w:rPr/>
        <w:t>municipal</w:t>
      </w:r>
      <w:r>
        <w:rPr>
          <w:spacing w:val="40"/>
        </w:rPr>
        <w:t> </w:t>
      </w:r>
      <w:r>
        <w:rPr/>
        <w:t>a</w:t>
      </w:r>
      <w:r>
        <w:rPr>
          <w:spacing w:val="-1"/>
        </w:rPr>
        <w:t> </w:t>
      </w:r>
      <w:r>
        <w:rPr/>
        <w:t>través del cual,</w:t>
      </w:r>
      <w:r>
        <w:rPr>
          <w:spacing w:val="-1"/>
        </w:rPr>
        <w:t> </w:t>
      </w:r>
      <w:r>
        <w:rPr/>
        <w:t>el</w:t>
      </w:r>
      <w:r>
        <w:rPr>
          <w:spacing w:val="-2"/>
        </w:rPr>
        <w:t> </w:t>
      </w:r>
      <w:r>
        <w:rPr/>
        <w:t>pueblo,</w:t>
      </w:r>
      <w:r>
        <w:rPr>
          <w:spacing w:val="-1"/>
        </w:rPr>
        <w:t> </w:t>
      </w:r>
      <w:r>
        <w:rPr/>
        <w:t>en</w:t>
      </w:r>
      <w:r>
        <w:rPr>
          <w:spacing w:val="-1"/>
        </w:rPr>
        <w:t> </w:t>
      </w:r>
      <w:r>
        <w:rPr/>
        <w:t>ejercicio de su voluntad política, realiza la autogestión de los intereses de la comunidad.</w:t>
      </w:r>
    </w:p>
    <w:p>
      <w:pPr>
        <w:pStyle w:val="BodyText"/>
        <w:spacing w:before="1"/>
        <w:ind w:left="0"/>
      </w:pPr>
    </w:p>
    <w:p>
      <w:pPr>
        <w:pStyle w:val="BodyText"/>
        <w:ind w:right="111"/>
        <w:jc w:val="both"/>
      </w:pPr>
      <w:r>
        <w:rPr>
          <w:rFonts w:ascii="Arial" w:hAnsi="Arial"/>
          <w:b/>
        </w:rPr>
        <w:t>Artículo</w:t>
      </w:r>
      <w:r>
        <w:rPr>
          <w:rFonts w:ascii="Arial" w:hAnsi="Arial"/>
          <w:b/>
          <w:spacing w:val="-9"/>
        </w:rPr>
        <w:t> </w:t>
      </w:r>
      <w:r>
        <w:rPr>
          <w:rFonts w:ascii="Arial" w:hAnsi="Arial"/>
          <w:b/>
        </w:rPr>
        <w:t>124.-</w:t>
      </w:r>
      <w:r>
        <w:rPr>
          <w:rFonts w:ascii="Arial" w:hAnsi="Arial"/>
          <w:b/>
          <w:spacing w:val="-9"/>
        </w:rPr>
        <w:t> </w:t>
      </w:r>
      <w:r>
        <w:rPr/>
        <w:t>Los</w:t>
      </w:r>
      <w:r>
        <w:rPr>
          <w:spacing w:val="-8"/>
        </w:rPr>
        <w:t> </w:t>
      </w:r>
      <w:r>
        <w:rPr/>
        <w:t>Ayuntamientos</w:t>
      </w:r>
      <w:r>
        <w:rPr>
          <w:spacing w:val="-10"/>
        </w:rPr>
        <w:t> </w:t>
      </w:r>
      <w:r>
        <w:rPr/>
        <w:t>se</w:t>
      </w:r>
      <w:r>
        <w:rPr>
          <w:spacing w:val="-10"/>
        </w:rPr>
        <w:t> </w:t>
      </w:r>
      <w:r>
        <w:rPr/>
        <w:t>integran</w:t>
      </w:r>
      <w:r>
        <w:rPr>
          <w:spacing w:val="-10"/>
        </w:rPr>
        <w:t> </w:t>
      </w:r>
      <w:r>
        <w:rPr/>
        <w:t>por</w:t>
      </w:r>
      <w:r>
        <w:rPr>
          <w:spacing w:val="-10"/>
        </w:rPr>
        <w:t> </w:t>
      </w:r>
      <w:r>
        <w:rPr/>
        <w:t>un</w:t>
      </w:r>
      <w:r>
        <w:rPr>
          <w:spacing w:val="-10"/>
        </w:rPr>
        <w:t> </w:t>
      </w:r>
      <w:r>
        <w:rPr/>
        <w:t>Presidente</w:t>
      </w:r>
      <w:r>
        <w:rPr>
          <w:spacing w:val="-10"/>
        </w:rPr>
        <w:t> </w:t>
      </w:r>
      <w:r>
        <w:rPr/>
        <w:t>o</w:t>
      </w:r>
      <w:r>
        <w:rPr>
          <w:spacing w:val="-10"/>
        </w:rPr>
        <w:t> </w:t>
      </w:r>
      <w:r>
        <w:rPr/>
        <w:t>Presidenta</w:t>
      </w:r>
      <w:r>
        <w:rPr>
          <w:spacing w:val="-10"/>
        </w:rPr>
        <w:t> </w:t>
      </w:r>
      <w:r>
        <w:rPr/>
        <w:t>Municipal,</w:t>
      </w:r>
      <w:r>
        <w:rPr>
          <w:spacing w:val="-10"/>
        </w:rPr>
        <w:t> </w:t>
      </w:r>
      <w:r>
        <w:rPr/>
        <w:t>las</w:t>
      </w:r>
      <w:r>
        <w:rPr>
          <w:spacing w:val="-10"/>
        </w:rPr>
        <w:t> </w:t>
      </w:r>
      <w:r>
        <w:rPr/>
        <w:t>sindicaturas</w:t>
      </w:r>
      <w:r>
        <w:rPr>
          <w:spacing w:val="-10"/>
        </w:rPr>
        <w:t> </w:t>
      </w:r>
      <w:r>
        <w:rPr/>
        <w:t>y</w:t>
      </w:r>
      <w:r>
        <w:rPr>
          <w:spacing w:val="-10"/>
        </w:rPr>
        <w:t> </w:t>
      </w:r>
      <w:r>
        <w:rPr/>
        <w:t>las regidurías que establezca la Ley respectiva, de conformidad con el principio de paridad de género.</w:t>
      </w:r>
    </w:p>
    <w:p>
      <w:pPr>
        <w:spacing w:before="2"/>
        <w:ind w:left="0" w:right="105"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01</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ind w:left="0"/>
        <w:rPr>
          <w:rFonts w:ascii="Arial"/>
          <w:i/>
          <w:sz w:val="14"/>
        </w:rPr>
      </w:pPr>
    </w:p>
    <w:p>
      <w:pPr>
        <w:pStyle w:val="BodyText"/>
        <w:ind w:right="115"/>
        <w:jc w:val="both"/>
      </w:pPr>
      <w:r>
        <w:rPr/>
        <w:t>En la elección de los Ayuntamientos se aplica el principio de representación proporcional de acuerdo a las reglas que establezca la ley de la materia.</w:t>
      </w:r>
    </w:p>
    <w:p>
      <w:pPr>
        <w:pStyle w:val="BodyText"/>
        <w:spacing w:before="2"/>
        <w:ind w:left="0"/>
      </w:pPr>
    </w:p>
    <w:p>
      <w:pPr>
        <w:pStyle w:val="BodyText"/>
        <w:ind w:right="104"/>
        <w:jc w:val="both"/>
      </w:pPr>
      <w:r>
        <w:rPr>
          <w:rFonts w:ascii="Arial" w:hAnsi="Arial"/>
          <w:b/>
        </w:rPr>
        <w:t>Artículo</w:t>
      </w:r>
      <w:r>
        <w:rPr>
          <w:rFonts w:ascii="Arial" w:hAnsi="Arial"/>
          <w:b/>
          <w:spacing w:val="-10"/>
        </w:rPr>
        <w:t> </w:t>
      </w:r>
      <w:r>
        <w:rPr>
          <w:rFonts w:ascii="Arial" w:hAnsi="Arial"/>
          <w:b/>
        </w:rPr>
        <w:t>125.-</w:t>
      </w:r>
      <w:r>
        <w:rPr>
          <w:rFonts w:ascii="Arial" w:hAnsi="Arial"/>
          <w:b/>
          <w:spacing w:val="-10"/>
        </w:rPr>
        <w:t> </w:t>
      </w:r>
      <w:r>
        <w:rPr/>
        <w:t>Las</w:t>
      </w:r>
      <w:r>
        <w:rPr>
          <w:spacing w:val="-10"/>
        </w:rPr>
        <w:t> </w:t>
      </w:r>
      <w:r>
        <w:rPr/>
        <w:t>personas</w:t>
      </w:r>
      <w:r>
        <w:rPr>
          <w:spacing w:val="-10"/>
        </w:rPr>
        <w:t> </w:t>
      </w:r>
      <w:r>
        <w:rPr/>
        <w:t>electas</w:t>
      </w:r>
      <w:r>
        <w:rPr>
          <w:spacing w:val="-11"/>
        </w:rPr>
        <w:t> </w:t>
      </w:r>
      <w:r>
        <w:rPr/>
        <w:t>popularmente,</w:t>
      </w:r>
      <w:r>
        <w:rPr>
          <w:spacing w:val="-9"/>
        </w:rPr>
        <w:t> </w:t>
      </w:r>
      <w:r>
        <w:rPr/>
        <w:t>que</w:t>
      </w:r>
      <w:r>
        <w:rPr>
          <w:spacing w:val="-11"/>
        </w:rPr>
        <w:t> </w:t>
      </w:r>
      <w:r>
        <w:rPr/>
        <w:t>ocupen</w:t>
      </w:r>
      <w:r>
        <w:rPr>
          <w:spacing w:val="-11"/>
        </w:rPr>
        <w:t> </w:t>
      </w:r>
      <w:r>
        <w:rPr/>
        <w:t>el</w:t>
      </w:r>
      <w:r>
        <w:rPr>
          <w:spacing w:val="-12"/>
        </w:rPr>
        <w:t> </w:t>
      </w:r>
      <w:r>
        <w:rPr/>
        <w:t>cargo</w:t>
      </w:r>
      <w:r>
        <w:rPr>
          <w:spacing w:val="-11"/>
        </w:rPr>
        <w:t> </w:t>
      </w:r>
      <w:r>
        <w:rPr/>
        <w:t>de</w:t>
      </w:r>
      <w:r>
        <w:rPr>
          <w:spacing w:val="-11"/>
        </w:rPr>
        <w:t> </w:t>
      </w:r>
      <w:r>
        <w:rPr/>
        <w:t>presidentes</w:t>
      </w:r>
      <w:r>
        <w:rPr>
          <w:spacing w:val="-11"/>
        </w:rPr>
        <w:t> </w:t>
      </w:r>
      <w:r>
        <w:rPr/>
        <w:t>municipales,</w:t>
      </w:r>
      <w:r>
        <w:rPr>
          <w:spacing w:val="-11"/>
        </w:rPr>
        <w:t> </w:t>
      </w:r>
      <w:r>
        <w:rPr/>
        <w:t>síndicos y regidores de los ayuntamientos, podrán ser electos por un periodo adicional consecutivo. La postulación sólo</w:t>
      </w:r>
      <w:r>
        <w:rPr>
          <w:spacing w:val="-1"/>
        </w:rPr>
        <w:t> </w:t>
      </w:r>
      <w:r>
        <w:rPr/>
        <w:t>podrá</w:t>
      </w:r>
      <w:r>
        <w:rPr>
          <w:spacing w:val="-1"/>
        </w:rPr>
        <w:t> </w:t>
      </w:r>
      <w:r>
        <w:rPr/>
        <w:t>ser realizada</w:t>
      </w:r>
      <w:r>
        <w:rPr>
          <w:spacing w:val="-1"/>
        </w:rPr>
        <w:t> </w:t>
      </w:r>
      <w:r>
        <w:rPr/>
        <w:t>por el</w:t>
      </w:r>
      <w:r>
        <w:rPr>
          <w:spacing w:val="-2"/>
        </w:rPr>
        <w:t> </w:t>
      </w:r>
      <w:r>
        <w:rPr/>
        <w:t>mismo</w:t>
      </w:r>
      <w:r>
        <w:rPr>
          <w:spacing w:val="-1"/>
        </w:rPr>
        <w:t> </w:t>
      </w:r>
      <w:r>
        <w:rPr/>
        <w:t>partido</w:t>
      </w:r>
      <w:r>
        <w:rPr>
          <w:spacing w:val="-1"/>
        </w:rPr>
        <w:t> </w:t>
      </w:r>
      <w:r>
        <w:rPr/>
        <w:t>o</w:t>
      </w:r>
      <w:r>
        <w:rPr>
          <w:spacing w:val="-1"/>
        </w:rPr>
        <w:t> </w:t>
      </w:r>
      <w:r>
        <w:rPr/>
        <w:t>por cualquiera</w:t>
      </w:r>
      <w:r>
        <w:rPr>
          <w:spacing w:val="-1"/>
        </w:rPr>
        <w:t> </w:t>
      </w:r>
      <w:r>
        <w:rPr/>
        <w:t>de los partidos integrantes de</w:t>
      </w:r>
      <w:r>
        <w:rPr>
          <w:spacing w:val="-1"/>
        </w:rPr>
        <w:t> </w:t>
      </w:r>
      <w:r>
        <w:rPr/>
        <w:t>la</w:t>
      </w:r>
      <w:r>
        <w:rPr>
          <w:spacing w:val="-1"/>
        </w:rPr>
        <w:t> </w:t>
      </w:r>
      <w:r>
        <w:rPr/>
        <w:t>coalición</w:t>
      </w:r>
      <w:r>
        <w:rPr>
          <w:spacing w:val="-1"/>
        </w:rPr>
        <w:t> </w:t>
      </w:r>
      <w:r>
        <w:rPr/>
        <w:t>que lo hubieren postulado, salvo que hayan renunciado o perdido</w:t>
      </w:r>
      <w:r>
        <w:rPr>
          <w:spacing w:val="-1"/>
        </w:rPr>
        <w:t> </w:t>
      </w:r>
      <w:r>
        <w:rPr/>
        <w:t>su militancia antes de</w:t>
      </w:r>
      <w:r>
        <w:rPr>
          <w:spacing w:val="-1"/>
        </w:rPr>
        <w:t> </w:t>
      </w:r>
      <w:r>
        <w:rPr/>
        <w:t>la mitad de su mandato.</w:t>
      </w:r>
    </w:p>
    <w:p>
      <w:pPr>
        <w:spacing w:before="0"/>
        <w:ind w:left="0" w:right="107"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14"/>
        <w:jc w:val="both"/>
      </w:pPr>
      <w:r>
        <w:rPr/>
        <w:t>En</w:t>
      </w:r>
      <w:r>
        <w:rPr>
          <w:spacing w:val="-14"/>
        </w:rPr>
        <w:t> </w:t>
      </w:r>
      <w:r>
        <w:rPr/>
        <w:t>el</w:t>
      </w:r>
      <w:r>
        <w:rPr>
          <w:spacing w:val="-14"/>
        </w:rPr>
        <w:t> </w:t>
      </w:r>
      <w:r>
        <w:rPr/>
        <w:t>caso</w:t>
      </w:r>
      <w:r>
        <w:rPr>
          <w:spacing w:val="-14"/>
        </w:rPr>
        <w:t> </w:t>
      </w:r>
      <w:r>
        <w:rPr/>
        <w:t>de</w:t>
      </w:r>
      <w:r>
        <w:rPr>
          <w:spacing w:val="-14"/>
        </w:rPr>
        <w:t> </w:t>
      </w:r>
      <w:r>
        <w:rPr/>
        <w:t>las</w:t>
      </w:r>
      <w:r>
        <w:rPr>
          <w:spacing w:val="-13"/>
        </w:rPr>
        <w:t> </w:t>
      </w:r>
      <w:r>
        <w:rPr/>
        <w:t>personas</w:t>
      </w:r>
      <w:r>
        <w:rPr>
          <w:spacing w:val="-10"/>
        </w:rPr>
        <w:t> </w:t>
      </w:r>
      <w:r>
        <w:rPr/>
        <w:t>que</w:t>
      </w:r>
      <w:r>
        <w:rPr>
          <w:spacing w:val="-14"/>
        </w:rPr>
        <w:t> </w:t>
      </w:r>
      <w:r>
        <w:rPr/>
        <w:t>integran</w:t>
      </w:r>
      <w:r>
        <w:rPr>
          <w:spacing w:val="-14"/>
        </w:rPr>
        <w:t> </w:t>
      </w:r>
      <w:r>
        <w:rPr/>
        <w:t>a</w:t>
      </w:r>
      <w:r>
        <w:rPr>
          <w:spacing w:val="-14"/>
        </w:rPr>
        <w:t> </w:t>
      </w:r>
      <w:r>
        <w:rPr/>
        <w:t>los</w:t>
      </w:r>
      <w:r>
        <w:rPr>
          <w:spacing w:val="-13"/>
        </w:rPr>
        <w:t> </w:t>
      </w:r>
      <w:r>
        <w:rPr/>
        <w:t>ayuntamientos</w:t>
      </w:r>
      <w:r>
        <w:rPr>
          <w:spacing w:val="-13"/>
        </w:rPr>
        <w:t> </w:t>
      </w:r>
      <w:r>
        <w:rPr/>
        <w:t>y</w:t>
      </w:r>
      <w:r>
        <w:rPr>
          <w:spacing w:val="-12"/>
        </w:rPr>
        <w:t> </w:t>
      </w:r>
      <w:r>
        <w:rPr/>
        <w:t>que</w:t>
      </w:r>
      <w:r>
        <w:rPr>
          <w:spacing w:val="-14"/>
        </w:rPr>
        <w:t> </w:t>
      </w:r>
      <w:r>
        <w:rPr/>
        <w:t>sean</w:t>
      </w:r>
      <w:r>
        <w:rPr>
          <w:spacing w:val="-14"/>
        </w:rPr>
        <w:t> </w:t>
      </w:r>
      <w:r>
        <w:rPr/>
        <w:t>electas</w:t>
      </w:r>
      <w:r>
        <w:rPr>
          <w:spacing w:val="-13"/>
        </w:rPr>
        <w:t> </w:t>
      </w:r>
      <w:r>
        <w:rPr/>
        <w:t>como</w:t>
      </w:r>
      <w:r>
        <w:rPr>
          <w:spacing w:val="-14"/>
        </w:rPr>
        <w:t> </w:t>
      </w:r>
      <w:r>
        <w:rPr/>
        <w:t>independientes,</w:t>
      </w:r>
      <w:r>
        <w:rPr>
          <w:spacing w:val="-14"/>
        </w:rPr>
        <w:t> </w:t>
      </w:r>
      <w:r>
        <w:rPr/>
        <w:t>podrán postularse para la elección consecutiva solamente con su misma calidad y no podrán ser postuladas por un partido político, salvo que demuestren su militancia a ese partido político antes de la mitad de su mandato.</w:t>
      </w:r>
    </w:p>
    <w:p>
      <w:pPr>
        <w:spacing w:before="3"/>
        <w:ind w:left="0" w:right="107"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7</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ind w:left="0"/>
        <w:rPr>
          <w:rFonts w:ascii="Arial"/>
          <w:i/>
          <w:sz w:val="14"/>
        </w:rPr>
      </w:pPr>
    </w:p>
    <w:p>
      <w:pPr>
        <w:pStyle w:val="BodyText"/>
        <w:ind w:right="106"/>
        <w:jc w:val="both"/>
      </w:pPr>
      <w:r>
        <w:rPr/>
        <w:t>Ninguna de las personas funcionarias antes mencionadas, cuando hayan tenido el carácter de propietarios durante los dos periodos consecutivos, podrán ser electas para el periodo inmediato con el carácter de suplentes,</w:t>
      </w:r>
      <w:r>
        <w:rPr>
          <w:spacing w:val="-9"/>
        </w:rPr>
        <w:t> </w:t>
      </w:r>
      <w:r>
        <w:rPr/>
        <w:t>pero</w:t>
      </w:r>
      <w:r>
        <w:rPr>
          <w:spacing w:val="-9"/>
        </w:rPr>
        <w:t> </w:t>
      </w:r>
      <w:r>
        <w:rPr/>
        <w:t>estos</w:t>
      </w:r>
      <w:r>
        <w:rPr>
          <w:spacing w:val="-8"/>
        </w:rPr>
        <w:t> </w:t>
      </w:r>
      <w:r>
        <w:rPr/>
        <w:t>últimos</w:t>
      </w:r>
      <w:r>
        <w:rPr>
          <w:spacing w:val="-8"/>
        </w:rPr>
        <w:t> </w:t>
      </w:r>
      <w:r>
        <w:rPr/>
        <w:t>sí</w:t>
      </w:r>
      <w:r>
        <w:rPr>
          <w:spacing w:val="-9"/>
        </w:rPr>
        <w:t> </w:t>
      </w:r>
      <w:r>
        <w:rPr/>
        <w:t>podrán</w:t>
      </w:r>
      <w:r>
        <w:rPr>
          <w:spacing w:val="-9"/>
        </w:rPr>
        <w:t> </w:t>
      </w:r>
      <w:r>
        <w:rPr/>
        <w:t>ser</w:t>
      </w:r>
      <w:r>
        <w:rPr>
          <w:spacing w:val="-8"/>
        </w:rPr>
        <w:t> </w:t>
      </w:r>
      <w:r>
        <w:rPr/>
        <w:t>electos</w:t>
      </w:r>
      <w:r>
        <w:rPr>
          <w:spacing w:val="-8"/>
        </w:rPr>
        <w:t> </w:t>
      </w:r>
      <w:r>
        <w:rPr/>
        <w:t>para</w:t>
      </w:r>
      <w:r>
        <w:rPr>
          <w:spacing w:val="-9"/>
        </w:rPr>
        <w:t> </w:t>
      </w:r>
      <w:r>
        <w:rPr/>
        <w:t>el</w:t>
      </w:r>
      <w:r>
        <w:rPr>
          <w:spacing w:val="-10"/>
        </w:rPr>
        <w:t> </w:t>
      </w:r>
      <w:r>
        <w:rPr/>
        <w:t>periodo</w:t>
      </w:r>
      <w:r>
        <w:rPr>
          <w:spacing w:val="-9"/>
        </w:rPr>
        <w:t> </w:t>
      </w:r>
      <w:r>
        <w:rPr/>
        <w:t>inmediato</w:t>
      </w:r>
      <w:r>
        <w:rPr>
          <w:spacing w:val="-9"/>
        </w:rPr>
        <w:t> </w:t>
      </w:r>
      <w:r>
        <w:rPr/>
        <w:t>como</w:t>
      </w:r>
      <w:r>
        <w:rPr>
          <w:spacing w:val="-9"/>
        </w:rPr>
        <w:t> </w:t>
      </w:r>
      <w:r>
        <w:rPr/>
        <w:t>propietarios,</w:t>
      </w:r>
      <w:r>
        <w:rPr>
          <w:spacing w:val="-9"/>
        </w:rPr>
        <w:t> </w:t>
      </w:r>
      <w:r>
        <w:rPr/>
        <w:t>pudiendo</w:t>
      </w:r>
      <w:r>
        <w:rPr>
          <w:spacing w:val="-9"/>
        </w:rPr>
        <w:t> </w:t>
      </w:r>
      <w:r>
        <w:rPr/>
        <w:t>ser electos para el mismo cargo hasta por un periodo adicional, a menos que hayan estado en ejercicio dentro del periodo de suplencia.</w:t>
      </w:r>
    </w:p>
    <w:p>
      <w:pPr>
        <w:spacing w:before="4"/>
        <w:ind w:left="613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7</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rPr>
          <w:rFonts w:ascii="Arial"/>
          <w:i/>
          <w:sz w:val="14"/>
        </w:rPr>
      </w:pPr>
    </w:p>
    <w:p>
      <w:pPr>
        <w:pStyle w:val="BodyText"/>
        <w:ind w:right="112"/>
        <w:jc w:val="both"/>
      </w:pPr>
      <w:r>
        <w:rPr/>
        <w:t>Las personas que por nombramiento o designación de alguna autoridad desempeñen las funciones propias de esos cargos, cualquiera que sea la denominación que les dé, no podrán ser electas para el periodo </w:t>
      </w:r>
      <w:r>
        <w:rPr>
          <w:spacing w:val="-2"/>
        </w:rPr>
        <w:t>inmediato.</w:t>
      </w:r>
    </w:p>
    <w:p>
      <w:pPr>
        <w:spacing w:before="2"/>
        <w:ind w:left="547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y</w:t>
      </w:r>
      <w:r>
        <w:rPr>
          <w:rFonts w:ascii="Arial" w:hAnsi="Arial"/>
          <w:i/>
          <w:color w:val="006FC0"/>
          <w:spacing w:val="-3"/>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07"/>
        <w:jc w:val="both"/>
      </w:pPr>
      <w:r>
        <w:rPr>
          <w:rFonts w:ascii="Arial" w:hAnsi="Arial"/>
          <w:b/>
        </w:rPr>
        <w:t>Artículo 126.- </w:t>
      </w:r>
      <w:r>
        <w:rPr/>
        <w:t>En caso de falta absoluta del Ayuntamiento, si conforme a esta Constitución y a la ley no procede</w:t>
      </w:r>
      <w:r>
        <w:rPr>
          <w:spacing w:val="-8"/>
        </w:rPr>
        <w:t> </w:t>
      </w:r>
      <w:r>
        <w:rPr/>
        <w:t>que</w:t>
      </w:r>
      <w:r>
        <w:rPr>
          <w:spacing w:val="-8"/>
        </w:rPr>
        <w:t> </w:t>
      </w:r>
      <w:r>
        <w:rPr/>
        <w:t>entren</w:t>
      </w:r>
      <w:r>
        <w:rPr>
          <w:spacing w:val="-8"/>
        </w:rPr>
        <w:t> </w:t>
      </w:r>
      <w:r>
        <w:rPr/>
        <w:t>en</w:t>
      </w:r>
      <w:r>
        <w:rPr>
          <w:spacing w:val="-8"/>
        </w:rPr>
        <w:t> </w:t>
      </w:r>
      <w:r>
        <w:rPr/>
        <w:t>funciones</w:t>
      </w:r>
      <w:r>
        <w:rPr>
          <w:spacing w:val="-7"/>
        </w:rPr>
        <w:t> </w:t>
      </w:r>
      <w:r>
        <w:rPr/>
        <w:t>los</w:t>
      </w:r>
      <w:r>
        <w:rPr>
          <w:spacing w:val="-7"/>
        </w:rPr>
        <w:t> </w:t>
      </w:r>
      <w:r>
        <w:rPr/>
        <w:t>suplentes</w:t>
      </w:r>
      <w:r>
        <w:rPr>
          <w:spacing w:val="-7"/>
        </w:rPr>
        <w:t> </w:t>
      </w:r>
      <w:r>
        <w:rPr/>
        <w:t>ni</w:t>
      </w:r>
      <w:r>
        <w:rPr>
          <w:spacing w:val="-9"/>
        </w:rPr>
        <w:t> </w:t>
      </w:r>
      <w:r>
        <w:rPr/>
        <w:t>que</w:t>
      </w:r>
      <w:r>
        <w:rPr>
          <w:spacing w:val="-8"/>
        </w:rPr>
        <w:t> </w:t>
      </w:r>
      <w:r>
        <w:rPr/>
        <w:t>se</w:t>
      </w:r>
      <w:r>
        <w:rPr>
          <w:spacing w:val="-8"/>
        </w:rPr>
        <w:t> </w:t>
      </w:r>
      <w:r>
        <w:rPr/>
        <w:t>celebren</w:t>
      </w:r>
      <w:r>
        <w:rPr>
          <w:spacing w:val="-8"/>
        </w:rPr>
        <w:t> </w:t>
      </w:r>
      <w:r>
        <w:rPr/>
        <w:t>nuevas</w:t>
      </w:r>
      <w:r>
        <w:rPr>
          <w:spacing w:val="-7"/>
        </w:rPr>
        <w:t> </w:t>
      </w:r>
      <w:r>
        <w:rPr/>
        <w:t>elecciones,</w:t>
      </w:r>
      <w:r>
        <w:rPr>
          <w:spacing w:val="-8"/>
        </w:rPr>
        <w:t> </w:t>
      </w:r>
      <w:r>
        <w:rPr/>
        <w:t>el</w:t>
      </w:r>
      <w:r>
        <w:rPr>
          <w:spacing w:val="-9"/>
        </w:rPr>
        <w:t> </w:t>
      </w:r>
      <w:r>
        <w:rPr/>
        <w:t>Congreso</w:t>
      </w:r>
      <w:r>
        <w:rPr>
          <w:spacing w:val="-8"/>
        </w:rPr>
        <w:t> </w:t>
      </w:r>
      <w:r>
        <w:rPr/>
        <w:t>del</w:t>
      </w:r>
      <w:r>
        <w:rPr>
          <w:spacing w:val="-9"/>
        </w:rPr>
        <w:t> </w:t>
      </w:r>
      <w:r>
        <w:rPr/>
        <w:t>Estado designará</w:t>
      </w:r>
      <w:r>
        <w:rPr>
          <w:spacing w:val="-11"/>
        </w:rPr>
        <w:t> </w:t>
      </w:r>
      <w:r>
        <w:rPr/>
        <w:t>entre</w:t>
      </w:r>
      <w:r>
        <w:rPr>
          <w:spacing w:val="-9"/>
        </w:rPr>
        <w:t> </w:t>
      </w:r>
      <w:r>
        <w:rPr/>
        <w:t>los</w:t>
      </w:r>
      <w:r>
        <w:rPr>
          <w:spacing w:val="-10"/>
        </w:rPr>
        <w:t> </w:t>
      </w:r>
      <w:r>
        <w:rPr/>
        <w:t>vecinos</w:t>
      </w:r>
      <w:r>
        <w:rPr>
          <w:spacing w:val="-10"/>
        </w:rPr>
        <w:t> </w:t>
      </w:r>
      <w:r>
        <w:rPr/>
        <w:t>al</w:t>
      </w:r>
      <w:r>
        <w:rPr>
          <w:spacing w:val="-12"/>
        </w:rPr>
        <w:t> </w:t>
      </w:r>
      <w:r>
        <w:rPr/>
        <w:t>Concejo</w:t>
      </w:r>
      <w:r>
        <w:rPr>
          <w:spacing w:val="-11"/>
        </w:rPr>
        <w:t> </w:t>
      </w:r>
      <w:r>
        <w:rPr/>
        <w:t>Municipal</w:t>
      </w:r>
      <w:r>
        <w:rPr>
          <w:spacing w:val="-12"/>
        </w:rPr>
        <w:t> </w:t>
      </w:r>
      <w:r>
        <w:rPr/>
        <w:t>interino</w:t>
      </w:r>
      <w:r>
        <w:rPr>
          <w:spacing w:val="-6"/>
        </w:rPr>
        <w:t> </w:t>
      </w:r>
      <w:r>
        <w:rPr/>
        <w:t>o</w:t>
      </w:r>
      <w:r>
        <w:rPr>
          <w:spacing w:val="-11"/>
        </w:rPr>
        <w:t> </w:t>
      </w:r>
      <w:r>
        <w:rPr/>
        <w:t>sustituto</w:t>
      </w:r>
      <w:r>
        <w:rPr>
          <w:spacing w:val="-11"/>
        </w:rPr>
        <w:t> </w:t>
      </w:r>
      <w:r>
        <w:rPr/>
        <w:t>que</w:t>
      </w:r>
      <w:r>
        <w:rPr>
          <w:spacing w:val="-11"/>
        </w:rPr>
        <w:t> </w:t>
      </w:r>
      <w:r>
        <w:rPr/>
        <w:t>corresponda</w:t>
      </w:r>
      <w:r>
        <w:rPr>
          <w:spacing w:val="-11"/>
        </w:rPr>
        <w:t> </w:t>
      </w:r>
      <w:r>
        <w:rPr/>
        <w:t>conforme</w:t>
      </w:r>
      <w:r>
        <w:rPr>
          <w:spacing w:val="-11"/>
        </w:rPr>
        <w:t> </w:t>
      </w:r>
      <w:r>
        <w:rPr/>
        <w:t>a</w:t>
      </w:r>
      <w:r>
        <w:rPr>
          <w:spacing w:val="-9"/>
        </w:rPr>
        <w:t> </w:t>
      </w:r>
      <w:r>
        <w:rPr/>
        <w:t>lo</w:t>
      </w:r>
      <w:r>
        <w:rPr>
          <w:spacing w:val="-11"/>
        </w:rPr>
        <w:t> </w:t>
      </w:r>
      <w:r>
        <w:rPr/>
        <w:t>dispuesto</w:t>
      </w:r>
    </w:p>
    <w:p>
      <w:pPr>
        <w:spacing w:after="0"/>
        <w:jc w:val="both"/>
        <w:sectPr>
          <w:pgSz w:w="12250" w:h="15850"/>
          <w:pgMar w:header="0" w:footer="740" w:top="1680" w:bottom="940" w:left="1160" w:right="1220"/>
        </w:sectPr>
      </w:pPr>
    </w:p>
    <w:p>
      <w:pPr>
        <w:pStyle w:val="BodyText"/>
        <w:spacing w:before="83"/>
        <w:ind w:right="114"/>
        <w:jc w:val="both"/>
      </w:pPr>
      <w:r>
        <w:rPr/>
        <w:t>en este artículo; este Concejo estará integrado por el número de miembros que determine la ley, quienes deberán cumplir los requisitos de elegibilidad establecidos para los regidores.</w:t>
      </w:r>
    </w:p>
    <w:p>
      <w:pPr>
        <w:pStyle w:val="BodyText"/>
        <w:spacing w:before="229"/>
        <w:ind w:right="115"/>
        <w:jc w:val="both"/>
      </w:pPr>
      <w:r>
        <w:rPr/>
        <w:t>En caso de falta absoluta del Ayuntamiento en el primer año, el Congreso designará un Concejo Municipal interino y notificará lo actuado al Consejo General del Instituto Estatal Electoral, para que éste convoque a elecciones extraordinarias para elegir al Ayuntamiento que deba terminar el período.</w:t>
      </w:r>
    </w:p>
    <w:p>
      <w:pPr>
        <w:pStyle w:val="BodyText"/>
        <w:spacing w:before="229"/>
        <w:ind w:right="116"/>
        <w:jc w:val="both"/>
      </w:pPr>
      <w:r>
        <w:rPr/>
        <w:t>Si la falta absoluta del Ayuntamiento acontece en los dos últimos años, el Congreso nombrará un Concejo Municipal sustituto que termine el período.</w:t>
      </w:r>
    </w:p>
    <w:p>
      <w:pPr>
        <w:spacing w:before="2"/>
        <w:ind w:left="617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13"/>
        <w:jc w:val="both"/>
      </w:pPr>
      <w:r>
        <w:rPr/>
        <w:t>Si el Congreso no estuviere en período ordinario, la Diputación Permanente lo convocará a sesión extraordinaria para los efectos anteriores.</w:t>
      </w:r>
    </w:p>
    <w:p>
      <w:pPr>
        <w:pStyle w:val="BodyText"/>
        <w:ind w:left="0"/>
      </w:pPr>
    </w:p>
    <w:p>
      <w:pPr>
        <w:pStyle w:val="BodyText"/>
        <w:ind w:right="107"/>
        <w:jc w:val="both"/>
      </w:pPr>
      <w:r>
        <w:rPr/>
        <w:t>Hay falta</w:t>
      </w:r>
      <w:r>
        <w:rPr>
          <w:spacing w:val="-1"/>
        </w:rPr>
        <w:t> </w:t>
      </w:r>
      <w:r>
        <w:rPr/>
        <w:t>absoluta de</w:t>
      </w:r>
      <w:r>
        <w:rPr>
          <w:spacing w:val="-2"/>
        </w:rPr>
        <w:t> </w:t>
      </w:r>
      <w:r>
        <w:rPr/>
        <w:t>Ayuntamiento</w:t>
      </w:r>
      <w:r>
        <w:rPr>
          <w:spacing w:val="-1"/>
        </w:rPr>
        <w:t> </w:t>
      </w:r>
      <w:r>
        <w:rPr/>
        <w:t>cuando</w:t>
      </w:r>
      <w:r>
        <w:rPr>
          <w:spacing w:val="-1"/>
        </w:rPr>
        <w:t> </w:t>
      </w:r>
      <w:r>
        <w:rPr/>
        <w:t>no</w:t>
      </w:r>
      <w:r>
        <w:rPr>
          <w:spacing w:val="-2"/>
        </w:rPr>
        <w:t> </w:t>
      </w:r>
      <w:r>
        <w:rPr/>
        <w:t>se</w:t>
      </w:r>
      <w:r>
        <w:rPr>
          <w:spacing w:val="-1"/>
        </w:rPr>
        <w:t> </w:t>
      </w:r>
      <w:r>
        <w:rPr/>
        <w:t>hubieren</w:t>
      </w:r>
      <w:r>
        <w:rPr>
          <w:spacing w:val="-1"/>
        </w:rPr>
        <w:t> </w:t>
      </w:r>
      <w:r>
        <w:rPr/>
        <w:t>efectuado</w:t>
      </w:r>
      <w:r>
        <w:rPr>
          <w:spacing w:val="-1"/>
        </w:rPr>
        <w:t> </w:t>
      </w:r>
      <w:r>
        <w:rPr/>
        <w:t>las elecciones,</w:t>
      </w:r>
      <w:r>
        <w:rPr>
          <w:spacing w:val="-1"/>
        </w:rPr>
        <w:t> </w:t>
      </w:r>
      <w:r>
        <w:rPr/>
        <w:t>se</w:t>
      </w:r>
      <w:r>
        <w:rPr>
          <w:spacing w:val="-1"/>
        </w:rPr>
        <w:t> </w:t>
      </w:r>
      <w:r>
        <w:rPr/>
        <w:t>hubiesen</w:t>
      </w:r>
      <w:r>
        <w:rPr>
          <w:spacing w:val="-2"/>
        </w:rPr>
        <w:t> </w:t>
      </w:r>
      <w:r>
        <w:rPr/>
        <w:t>declarado nulas, no se presente el Ayuntamiento a rendir la protesta, por renuncia mayoritaria de sus miembros, por haber</w:t>
      </w:r>
      <w:r>
        <w:rPr>
          <w:spacing w:val="-8"/>
        </w:rPr>
        <w:t> </w:t>
      </w:r>
      <w:r>
        <w:rPr/>
        <w:t>sido</w:t>
      </w:r>
      <w:r>
        <w:rPr>
          <w:spacing w:val="-7"/>
        </w:rPr>
        <w:t> </w:t>
      </w:r>
      <w:r>
        <w:rPr/>
        <w:t>desaparecidos</w:t>
      </w:r>
      <w:r>
        <w:rPr>
          <w:spacing w:val="-8"/>
        </w:rPr>
        <w:t> </w:t>
      </w:r>
      <w:r>
        <w:rPr/>
        <w:t>los</w:t>
      </w:r>
      <w:r>
        <w:rPr>
          <w:spacing w:val="-8"/>
        </w:rPr>
        <w:t> </w:t>
      </w:r>
      <w:r>
        <w:rPr/>
        <w:t>Poderes</w:t>
      </w:r>
      <w:r>
        <w:rPr>
          <w:spacing w:val="-7"/>
        </w:rPr>
        <w:t> </w:t>
      </w:r>
      <w:r>
        <w:rPr/>
        <w:t>municipales</w:t>
      </w:r>
      <w:r>
        <w:rPr>
          <w:spacing w:val="-8"/>
        </w:rPr>
        <w:t> </w:t>
      </w:r>
      <w:r>
        <w:rPr/>
        <w:t>o</w:t>
      </w:r>
      <w:r>
        <w:rPr>
          <w:spacing w:val="-7"/>
        </w:rPr>
        <w:t> </w:t>
      </w:r>
      <w:r>
        <w:rPr/>
        <w:t>por</w:t>
      </w:r>
      <w:r>
        <w:rPr>
          <w:spacing w:val="-8"/>
        </w:rPr>
        <w:t> </w:t>
      </w:r>
      <w:r>
        <w:rPr/>
        <w:t>muerte</w:t>
      </w:r>
      <w:r>
        <w:rPr>
          <w:spacing w:val="-9"/>
        </w:rPr>
        <w:t> </w:t>
      </w:r>
      <w:r>
        <w:rPr/>
        <w:t>o</w:t>
      </w:r>
      <w:r>
        <w:rPr>
          <w:spacing w:val="-7"/>
        </w:rPr>
        <w:t> </w:t>
      </w:r>
      <w:r>
        <w:rPr/>
        <w:t>incapacidad</w:t>
      </w:r>
      <w:r>
        <w:rPr>
          <w:spacing w:val="-7"/>
        </w:rPr>
        <w:t> </w:t>
      </w:r>
      <w:r>
        <w:rPr/>
        <w:t>absoluta</w:t>
      </w:r>
      <w:r>
        <w:rPr>
          <w:spacing w:val="-7"/>
        </w:rPr>
        <w:t> </w:t>
      </w:r>
      <w:r>
        <w:rPr/>
        <w:t>de</w:t>
      </w:r>
      <w:r>
        <w:rPr>
          <w:spacing w:val="-7"/>
        </w:rPr>
        <w:t> </w:t>
      </w:r>
      <w:r>
        <w:rPr/>
        <w:t>la</w:t>
      </w:r>
      <w:r>
        <w:rPr>
          <w:spacing w:val="-7"/>
        </w:rPr>
        <w:t> </w:t>
      </w:r>
      <w:r>
        <w:rPr/>
        <w:t>mayoría</w:t>
      </w:r>
      <w:r>
        <w:rPr>
          <w:spacing w:val="-6"/>
        </w:rPr>
        <w:t> </w:t>
      </w:r>
      <w:r>
        <w:rPr/>
        <w:t>de</w:t>
      </w:r>
      <w:r>
        <w:rPr>
          <w:spacing w:val="-9"/>
        </w:rPr>
        <w:t> </w:t>
      </w:r>
      <w:r>
        <w:rPr/>
        <w:t>sus </w:t>
      </w:r>
      <w:r>
        <w:rPr>
          <w:spacing w:val="-2"/>
        </w:rPr>
        <w:t>integrantes.</w:t>
      </w:r>
    </w:p>
    <w:p>
      <w:pPr>
        <w:pStyle w:val="BodyText"/>
        <w:spacing w:before="2"/>
        <w:ind w:left="0"/>
      </w:pPr>
    </w:p>
    <w:p>
      <w:pPr>
        <w:pStyle w:val="BodyText"/>
        <w:ind w:right="116"/>
        <w:jc w:val="both"/>
      </w:pPr>
      <w:r>
        <w:rPr/>
        <w:t>Si alguno de los miembros del Ayuntamiento deja de desempeñar su cargo, será sustituido por su suplente, o se procederá según lo disponga la ley.</w:t>
      </w:r>
    </w:p>
    <w:p>
      <w:pPr>
        <w:pStyle w:val="BodyText"/>
        <w:spacing w:before="229"/>
        <w:ind w:right="102"/>
        <w:jc w:val="both"/>
      </w:pPr>
      <w:r>
        <w:rPr>
          <w:rFonts w:ascii="Arial" w:hAnsi="Arial"/>
          <w:b/>
        </w:rPr>
        <w:t>Artículo</w:t>
      </w:r>
      <w:r>
        <w:rPr>
          <w:rFonts w:ascii="Arial" w:hAnsi="Arial"/>
          <w:b/>
          <w:spacing w:val="-1"/>
        </w:rPr>
        <w:t> </w:t>
      </w:r>
      <w:r>
        <w:rPr>
          <w:rFonts w:ascii="Arial" w:hAnsi="Arial"/>
          <w:b/>
        </w:rPr>
        <w:t>127.-</w:t>
      </w:r>
      <w:r>
        <w:rPr>
          <w:rFonts w:ascii="Arial" w:hAnsi="Arial"/>
          <w:b/>
          <w:spacing w:val="-1"/>
        </w:rPr>
        <w:t> </w:t>
      </w:r>
      <w:r>
        <w:rPr/>
        <w:t>Los</w:t>
      </w:r>
      <w:r>
        <w:rPr>
          <w:spacing w:val="-1"/>
        </w:rPr>
        <w:t> </w:t>
      </w:r>
      <w:r>
        <w:rPr/>
        <w:t>Ayuntamientos</w:t>
      </w:r>
      <w:r>
        <w:rPr>
          <w:spacing w:val="-1"/>
        </w:rPr>
        <w:t> </w:t>
      </w:r>
      <w:r>
        <w:rPr/>
        <w:t>serán</w:t>
      </w:r>
      <w:r>
        <w:rPr>
          <w:spacing w:val="-2"/>
        </w:rPr>
        <w:t> </w:t>
      </w:r>
      <w:r>
        <w:rPr/>
        <w:t>electos</w:t>
      </w:r>
      <w:r>
        <w:rPr>
          <w:spacing w:val="-1"/>
        </w:rPr>
        <w:t> </w:t>
      </w:r>
      <w:r>
        <w:rPr/>
        <w:t>por</w:t>
      </w:r>
      <w:r>
        <w:rPr>
          <w:spacing w:val="-1"/>
        </w:rPr>
        <w:t> </w:t>
      </w:r>
      <w:r>
        <w:rPr/>
        <w:t>sufragio</w:t>
      </w:r>
      <w:r>
        <w:rPr>
          <w:spacing w:val="-2"/>
        </w:rPr>
        <w:t> </w:t>
      </w:r>
      <w:r>
        <w:rPr/>
        <w:t>directo,</w:t>
      </w:r>
      <w:r>
        <w:rPr>
          <w:spacing w:val="-2"/>
        </w:rPr>
        <w:t> </w:t>
      </w:r>
      <w:r>
        <w:rPr/>
        <w:t>libre</w:t>
      </w:r>
      <w:r>
        <w:rPr>
          <w:spacing w:val="-2"/>
        </w:rPr>
        <w:t> </w:t>
      </w:r>
      <w:r>
        <w:rPr/>
        <w:t>y</w:t>
      </w:r>
      <w:r>
        <w:rPr>
          <w:spacing w:val="-1"/>
        </w:rPr>
        <w:t> </w:t>
      </w:r>
      <w:r>
        <w:rPr/>
        <w:t>secreto,</w:t>
      </w:r>
      <w:r>
        <w:rPr>
          <w:spacing w:val="-2"/>
        </w:rPr>
        <w:t> </w:t>
      </w:r>
      <w:r>
        <w:rPr/>
        <w:t>en jornada</w:t>
      </w:r>
      <w:r>
        <w:rPr>
          <w:spacing w:val="-3"/>
        </w:rPr>
        <w:t> </w:t>
      </w:r>
      <w:r>
        <w:rPr/>
        <w:t>comicial</w:t>
      </w:r>
      <w:r>
        <w:rPr>
          <w:spacing w:val="-3"/>
        </w:rPr>
        <w:t> </w:t>
      </w:r>
      <w:r>
        <w:rPr/>
        <w:t>que se</w:t>
      </w:r>
      <w:r>
        <w:rPr>
          <w:spacing w:val="-10"/>
        </w:rPr>
        <w:t> </w:t>
      </w:r>
      <w:r>
        <w:rPr/>
        <w:t>celebrará</w:t>
      </w:r>
      <w:r>
        <w:rPr>
          <w:spacing w:val="-10"/>
        </w:rPr>
        <w:t> </w:t>
      </w:r>
      <w:r>
        <w:rPr/>
        <w:t>el</w:t>
      </w:r>
      <w:r>
        <w:rPr>
          <w:spacing w:val="-9"/>
        </w:rPr>
        <w:t> </w:t>
      </w:r>
      <w:r>
        <w:rPr/>
        <w:t>primer</w:t>
      </w:r>
      <w:r>
        <w:rPr>
          <w:spacing w:val="-9"/>
        </w:rPr>
        <w:t> </w:t>
      </w:r>
      <w:r>
        <w:rPr/>
        <w:t>domingo</w:t>
      </w:r>
      <w:r>
        <w:rPr>
          <w:spacing w:val="-8"/>
        </w:rPr>
        <w:t> </w:t>
      </w:r>
      <w:r>
        <w:rPr/>
        <w:t>de</w:t>
      </w:r>
      <w:r>
        <w:rPr>
          <w:spacing w:val="-11"/>
        </w:rPr>
        <w:t> </w:t>
      </w:r>
      <w:r>
        <w:rPr/>
        <w:t>junio</w:t>
      </w:r>
      <w:r>
        <w:rPr>
          <w:spacing w:val="-8"/>
        </w:rPr>
        <w:t> </w:t>
      </w:r>
      <w:r>
        <w:rPr/>
        <w:t>del</w:t>
      </w:r>
      <w:r>
        <w:rPr>
          <w:spacing w:val="-9"/>
        </w:rPr>
        <w:t> </w:t>
      </w:r>
      <w:r>
        <w:rPr/>
        <w:t>año</w:t>
      </w:r>
      <w:r>
        <w:rPr>
          <w:spacing w:val="-8"/>
        </w:rPr>
        <w:t> </w:t>
      </w:r>
      <w:r>
        <w:rPr/>
        <w:t>que</w:t>
      </w:r>
      <w:r>
        <w:rPr>
          <w:spacing w:val="-10"/>
        </w:rPr>
        <w:t> </w:t>
      </w:r>
      <w:r>
        <w:rPr/>
        <w:t>corresponda.</w:t>
      </w:r>
      <w:r>
        <w:rPr>
          <w:spacing w:val="-8"/>
        </w:rPr>
        <w:t> </w:t>
      </w:r>
      <w:r>
        <w:rPr/>
        <w:t>Durarán</w:t>
      </w:r>
      <w:r>
        <w:rPr>
          <w:spacing w:val="-8"/>
        </w:rPr>
        <w:t> </w:t>
      </w:r>
      <w:r>
        <w:rPr/>
        <w:t>en</w:t>
      </w:r>
      <w:r>
        <w:rPr>
          <w:spacing w:val="-11"/>
        </w:rPr>
        <w:t> </w:t>
      </w:r>
      <w:r>
        <w:rPr/>
        <w:t>su</w:t>
      </w:r>
      <w:r>
        <w:rPr>
          <w:spacing w:val="-8"/>
        </w:rPr>
        <w:t> </w:t>
      </w:r>
      <w:r>
        <w:rPr/>
        <w:t>encargo</w:t>
      </w:r>
      <w:r>
        <w:rPr>
          <w:spacing w:val="-10"/>
        </w:rPr>
        <w:t> </w:t>
      </w:r>
      <w:r>
        <w:rPr/>
        <w:t>tres</w:t>
      </w:r>
      <w:r>
        <w:rPr>
          <w:spacing w:val="-7"/>
        </w:rPr>
        <w:t> </w:t>
      </w:r>
      <w:r>
        <w:rPr/>
        <w:t>años</w:t>
      </w:r>
      <w:r>
        <w:rPr>
          <w:spacing w:val="-9"/>
        </w:rPr>
        <w:t> </w:t>
      </w:r>
      <w:r>
        <w:rPr/>
        <w:t>y</w:t>
      </w:r>
      <w:r>
        <w:rPr>
          <w:spacing w:val="-7"/>
        </w:rPr>
        <w:t> </w:t>
      </w:r>
      <w:r>
        <w:rPr/>
        <w:t>tomarán posesión el cinco de septiembre del año de la elección.</w:t>
      </w:r>
    </w:p>
    <w:p>
      <w:pPr>
        <w:spacing w:before="2"/>
        <w:ind w:left="617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rPr>
          <w:rFonts w:ascii="Arial"/>
          <w:i/>
          <w:sz w:val="14"/>
        </w:rPr>
      </w:pPr>
    </w:p>
    <w:p>
      <w:pPr>
        <w:pStyle w:val="BodyText"/>
        <w:ind w:right="113"/>
        <w:jc w:val="both"/>
      </w:pPr>
      <w:r>
        <w:rPr/>
        <w:t>Los miembros del Ayuntamiento se elegirán por planillas, en los términos de la ley, por cada miembro propietario, se elegirá su suplente del mismo género.</w:t>
      </w:r>
    </w:p>
    <w:p>
      <w:pPr>
        <w:pStyle w:val="BodyText"/>
        <w:spacing w:before="1"/>
        <w:ind w:left="0"/>
      </w:pPr>
    </w:p>
    <w:p>
      <w:pPr>
        <w:spacing w:before="1"/>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128.-</w:t>
      </w:r>
      <w:r>
        <w:rPr>
          <w:rFonts w:ascii="Arial" w:hAnsi="Arial"/>
          <w:b/>
          <w:spacing w:val="-5"/>
          <w:sz w:val="20"/>
        </w:rPr>
        <w:t> </w:t>
      </w:r>
      <w:r>
        <w:rPr>
          <w:sz w:val="20"/>
        </w:rPr>
        <w:t>Para</w:t>
      </w:r>
      <w:r>
        <w:rPr>
          <w:spacing w:val="-8"/>
          <w:sz w:val="20"/>
        </w:rPr>
        <w:t> </w:t>
      </w:r>
      <w:r>
        <w:rPr>
          <w:sz w:val="20"/>
        </w:rPr>
        <w:t>ser</w:t>
      </w:r>
      <w:r>
        <w:rPr>
          <w:spacing w:val="-5"/>
          <w:sz w:val="20"/>
        </w:rPr>
        <w:t> </w:t>
      </w:r>
      <w:r>
        <w:rPr>
          <w:sz w:val="20"/>
        </w:rPr>
        <w:t>miembro</w:t>
      </w:r>
      <w:r>
        <w:rPr>
          <w:spacing w:val="-5"/>
          <w:sz w:val="20"/>
        </w:rPr>
        <w:t> </w:t>
      </w:r>
      <w:r>
        <w:rPr>
          <w:sz w:val="20"/>
        </w:rPr>
        <w:t>del</w:t>
      </w:r>
      <w:r>
        <w:rPr>
          <w:spacing w:val="-9"/>
          <w:sz w:val="20"/>
        </w:rPr>
        <w:t> </w:t>
      </w:r>
      <w:r>
        <w:rPr>
          <w:sz w:val="20"/>
        </w:rPr>
        <w:t>Ayuntamiento</w:t>
      </w:r>
      <w:r>
        <w:rPr>
          <w:spacing w:val="-6"/>
          <w:sz w:val="20"/>
        </w:rPr>
        <w:t> </w:t>
      </w:r>
      <w:r>
        <w:rPr>
          <w:sz w:val="20"/>
        </w:rPr>
        <w:t>se</w:t>
      </w:r>
      <w:r>
        <w:rPr>
          <w:spacing w:val="-5"/>
          <w:sz w:val="20"/>
        </w:rPr>
        <w:t> </w:t>
      </w:r>
      <w:r>
        <w:rPr>
          <w:spacing w:val="-2"/>
          <w:sz w:val="20"/>
        </w:rPr>
        <w:t>requiere:</w:t>
      </w:r>
    </w:p>
    <w:p>
      <w:pPr>
        <w:pStyle w:val="BodyText"/>
        <w:ind w:left="0"/>
      </w:pPr>
    </w:p>
    <w:p>
      <w:pPr>
        <w:pStyle w:val="BodyText"/>
        <w:jc w:val="both"/>
      </w:pPr>
      <w:r>
        <w:rPr>
          <w:rFonts w:ascii="Arial"/>
          <w:b/>
        </w:rPr>
        <w:t>I.-</w:t>
      </w:r>
      <w:r>
        <w:rPr>
          <w:rFonts w:ascii="Arial"/>
          <w:b/>
          <w:spacing w:val="-6"/>
        </w:rPr>
        <w:t> </w:t>
      </w:r>
      <w:r>
        <w:rPr/>
        <w:t>Ser</w:t>
      </w:r>
      <w:r>
        <w:rPr>
          <w:spacing w:val="-6"/>
        </w:rPr>
        <w:t> </w:t>
      </w:r>
      <w:r>
        <w:rPr/>
        <w:t>hidalguense</w:t>
      </w:r>
      <w:r>
        <w:rPr>
          <w:spacing w:val="-6"/>
        </w:rPr>
        <w:t> </w:t>
      </w:r>
      <w:r>
        <w:rPr/>
        <w:t>en</w:t>
      </w:r>
      <w:r>
        <w:rPr>
          <w:spacing w:val="-4"/>
        </w:rPr>
        <w:t> </w:t>
      </w:r>
      <w:r>
        <w:rPr/>
        <w:t>pleno</w:t>
      </w:r>
      <w:r>
        <w:rPr>
          <w:spacing w:val="-6"/>
        </w:rPr>
        <w:t> </w:t>
      </w:r>
      <w:r>
        <w:rPr/>
        <w:t>goce</w:t>
      </w:r>
      <w:r>
        <w:rPr>
          <w:spacing w:val="-4"/>
        </w:rPr>
        <w:t> </w:t>
      </w:r>
      <w:r>
        <w:rPr/>
        <w:t>de</w:t>
      </w:r>
      <w:r>
        <w:rPr>
          <w:spacing w:val="-7"/>
        </w:rPr>
        <w:t> </w:t>
      </w:r>
      <w:r>
        <w:rPr/>
        <w:t>sus</w:t>
      </w:r>
      <w:r>
        <w:rPr>
          <w:spacing w:val="-5"/>
        </w:rPr>
        <w:t> </w:t>
      </w:r>
      <w:r>
        <w:rPr>
          <w:spacing w:val="-2"/>
        </w:rPr>
        <w:t>derechos;</w:t>
      </w:r>
    </w:p>
    <w:p>
      <w:pPr>
        <w:pStyle w:val="BodyText"/>
        <w:spacing w:before="229"/>
        <w:ind w:right="114"/>
        <w:jc w:val="both"/>
      </w:pPr>
      <w:r>
        <w:rPr>
          <w:rFonts w:ascii="Arial" w:hAnsi="Arial"/>
          <w:b/>
        </w:rPr>
        <w:t>II.-</w:t>
      </w:r>
      <w:r>
        <w:rPr>
          <w:rFonts w:ascii="Arial" w:hAnsi="Arial"/>
          <w:b/>
          <w:spacing w:val="-14"/>
        </w:rPr>
        <w:t> </w:t>
      </w:r>
      <w:r>
        <w:rPr/>
        <w:t>Ser</w:t>
      </w:r>
      <w:r>
        <w:rPr>
          <w:spacing w:val="-14"/>
        </w:rPr>
        <w:t> </w:t>
      </w:r>
      <w:r>
        <w:rPr/>
        <w:t>vecino</w:t>
      </w:r>
      <w:r>
        <w:rPr>
          <w:spacing w:val="-14"/>
        </w:rPr>
        <w:t> </w:t>
      </w:r>
      <w:r>
        <w:rPr/>
        <w:t>del</w:t>
      </w:r>
      <w:r>
        <w:rPr>
          <w:spacing w:val="-14"/>
        </w:rPr>
        <w:t> </w:t>
      </w:r>
      <w:r>
        <w:rPr/>
        <w:t>municipio</w:t>
      </w:r>
      <w:r>
        <w:rPr>
          <w:spacing w:val="-14"/>
        </w:rPr>
        <w:t> </w:t>
      </w:r>
      <w:r>
        <w:rPr/>
        <w:t>correspondiente,</w:t>
      </w:r>
      <w:r>
        <w:rPr>
          <w:spacing w:val="-14"/>
        </w:rPr>
        <w:t> </w:t>
      </w:r>
      <w:r>
        <w:rPr/>
        <w:t>con</w:t>
      </w:r>
      <w:r>
        <w:rPr>
          <w:spacing w:val="-14"/>
        </w:rPr>
        <w:t> </w:t>
      </w:r>
      <w:r>
        <w:rPr/>
        <w:t>residencia</w:t>
      </w:r>
      <w:r>
        <w:rPr>
          <w:spacing w:val="-14"/>
        </w:rPr>
        <w:t> </w:t>
      </w:r>
      <w:r>
        <w:rPr/>
        <w:t>no</w:t>
      </w:r>
      <w:r>
        <w:rPr>
          <w:spacing w:val="-14"/>
        </w:rPr>
        <w:t> </w:t>
      </w:r>
      <w:r>
        <w:rPr/>
        <w:t>menor</w:t>
      </w:r>
      <w:r>
        <w:rPr>
          <w:spacing w:val="-13"/>
        </w:rPr>
        <w:t> </w:t>
      </w:r>
      <w:r>
        <w:rPr/>
        <w:t>de</w:t>
      </w:r>
      <w:r>
        <w:rPr>
          <w:spacing w:val="-14"/>
        </w:rPr>
        <w:t> </w:t>
      </w:r>
      <w:r>
        <w:rPr/>
        <w:t>dos</w:t>
      </w:r>
      <w:r>
        <w:rPr>
          <w:spacing w:val="-14"/>
        </w:rPr>
        <w:t> </w:t>
      </w:r>
      <w:r>
        <w:rPr/>
        <w:t>años</w:t>
      </w:r>
      <w:r>
        <w:rPr>
          <w:spacing w:val="-14"/>
        </w:rPr>
        <w:t> </w:t>
      </w:r>
      <w:r>
        <w:rPr/>
        <w:t>inmediatamente</w:t>
      </w:r>
      <w:r>
        <w:rPr>
          <w:spacing w:val="-14"/>
        </w:rPr>
        <w:t> </w:t>
      </w:r>
      <w:r>
        <w:rPr/>
        <w:t>anteriores al día de la elección;</w:t>
      </w:r>
    </w:p>
    <w:p>
      <w:pPr>
        <w:pStyle w:val="BodyText"/>
        <w:spacing w:before="1"/>
        <w:ind w:left="0"/>
      </w:pPr>
    </w:p>
    <w:p>
      <w:pPr>
        <w:pStyle w:val="BodyText"/>
        <w:ind w:right="107"/>
        <w:jc w:val="both"/>
      </w:pPr>
      <w:r>
        <w:rPr>
          <w:rFonts w:ascii="Arial" w:hAnsi="Arial"/>
          <w:b/>
        </w:rPr>
        <w:t>III.-</w:t>
      </w:r>
      <w:r>
        <w:rPr>
          <w:rFonts w:ascii="Arial" w:hAnsi="Arial"/>
          <w:b/>
          <w:spacing w:val="-4"/>
        </w:rPr>
        <w:t> </w:t>
      </w:r>
      <w:r>
        <w:rPr/>
        <w:t>Tener,</w:t>
      </w:r>
      <w:r>
        <w:rPr>
          <w:spacing w:val="-3"/>
        </w:rPr>
        <w:t> </w:t>
      </w:r>
      <w:r>
        <w:rPr/>
        <w:t>al</w:t>
      </w:r>
      <w:r>
        <w:rPr>
          <w:spacing w:val="-4"/>
        </w:rPr>
        <w:t> </w:t>
      </w:r>
      <w:r>
        <w:rPr/>
        <w:t>menos</w:t>
      </w:r>
      <w:r>
        <w:rPr>
          <w:spacing w:val="-2"/>
        </w:rPr>
        <w:t> </w:t>
      </w:r>
      <w:r>
        <w:rPr/>
        <w:t>21</w:t>
      </w:r>
      <w:r>
        <w:rPr>
          <w:spacing w:val="-4"/>
        </w:rPr>
        <w:t> </w:t>
      </w:r>
      <w:r>
        <w:rPr/>
        <w:t>años</w:t>
      </w:r>
      <w:r>
        <w:rPr>
          <w:spacing w:val="-4"/>
        </w:rPr>
        <w:t> </w:t>
      </w:r>
      <w:r>
        <w:rPr/>
        <w:t>de</w:t>
      </w:r>
      <w:r>
        <w:rPr>
          <w:spacing w:val="-4"/>
        </w:rPr>
        <w:t> </w:t>
      </w:r>
      <w:r>
        <w:rPr/>
        <w:t>edad</w:t>
      </w:r>
      <w:r>
        <w:rPr>
          <w:spacing w:val="-4"/>
        </w:rPr>
        <w:t> </w:t>
      </w:r>
      <w:r>
        <w:rPr/>
        <w:t>en</w:t>
      </w:r>
      <w:r>
        <w:rPr>
          <w:spacing w:val="-4"/>
        </w:rPr>
        <w:t> </w:t>
      </w:r>
      <w:r>
        <w:rPr/>
        <w:t>el</w:t>
      </w:r>
      <w:r>
        <w:rPr>
          <w:spacing w:val="-6"/>
        </w:rPr>
        <w:t> </w:t>
      </w:r>
      <w:r>
        <w:rPr/>
        <w:t>caso</w:t>
      </w:r>
      <w:r>
        <w:rPr>
          <w:spacing w:val="-4"/>
        </w:rPr>
        <w:t> </w:t>
      </w:r>
      <w:r>
        <w:rPr/>
        <w:t>del</w:t>
      </w:r>
      <w:r>
        <w:rPr>
          <w:spacing w:val="-4"/>
        </w:rPr>
        <w:t> </w:t>
      </w:r>
      <w:r>
        <w:rPr/>
        <w:t>Presidente</w:t>
      </w:r>
      <w:r>
        <w:rPr>
          <w:spacing w:val="-4"/>
        </w:rPr>
        <w:t> </w:t>
      </w:r>
      <w:r>
        <w:rPr/>
        <w:t>y</w:t>
      </w:r>
      <w:r>
        <w:rPr>
          <w:spacing w:val="-4"/>
        </w:rPr>
        <w:t> </w:t>
      </w:r>
      <w:r>
        <w:rPr/>
        <w:t>de</w:t>
      </w:r>
      <w:r>
        <w:rPr>
          <w:spacing w:val="-3"/>
        </w:rPr>
        <w:t> </w:t>
      </w:r>
      <w:r>
        <w:rPr/>
        <w:t>los Síndicos</w:t>
      </w:r>
      <w:r>
        <w:rPr>
          <w:spacing w:val="-2"/>
        </w:rPr>
        <w:t> </w:t>
      </w:r>
      <w:r>
        <w:rPr/>
        <w:t>y</w:t>
      </w:r>
      <w:r>
        <w:rPr>
          <w:spacing w:val="-4"/>
        </w:rPr>
        <w:t> </w:t>
      </w:r>
      <w:r>
        <w:rPr/>
        <w:t>de</w:t>
      </w:r>
      <w:r>
        <w:rPr>
          <w:spacing w:val="-4"/>
        </w:rPr>
        <w:t> </w:t>
      </w:r>
      <w:r>
        <w:rPr/>
        <w:t>18</w:t>
      </w:r>
      <w:r>
        <w:rPr>
          <w:spacing w:val="-4"/>
        </w:rPr>
        <w:t> </w:t>
      </w:r>
      <w:r>
        <w:rPr/>
        <w:t>años</w:t>
      </w:r>
      <w:r>
        <w:rPr>
          <w:spacing w:val="-5"/>
        </w:rPr>
        <w:t> </w:t>
      </w:r>
      <w:r>
        <w:rPr/>
        <w:t>de</w:t>
      </w:r>
      <w:r>
        <w:rPr>
          <w:spacing w:val="-3"/>
        </w:rPr>
        <w:t> </w:t>
      </w:r>
      <w:r>
        <w:rPr/>
        <w:t>edad</w:t>
      </w:r>
      <w:r>
        <w:rPr>
          <w:spacing w:val="-3"/>
        </w:rPr>
        <w:t> </w:t>
      </w:r>
      <w:r>
        <w:rPr/>
        <w:t>en</w:t>
      </w:r>
      <w:r>
        <w:rPr>
          <w:spacing w:val="-4"/>
        </w:rPr>
        <w:t> </w:t>
      </w:r>
      <w:r>
        <w:rPr/>
        <w:t>el caso de Regidores, al día de la elección.</w:t>
      </w:r>
    </w:p>
    <w:p>
      <w:pPr>
        <w:pStyle w:val="BodyText"/>
        <w:spacing w:before="229"/>
        <w:jc w:val="both"/>
      </w:pPr>
      <w:r>
        <w:rPr>
          <w:rFonts w:ascii="Arial"/>
          <w:b/>
        </w:rPr>
        <w:t>IV.-</w:t>
      </w:r>
      <w:r>
        <w:rPr>
          <w:rFonts w:ascii="Arial"/>
          <w:b/>
          <w:spacing w:val="-6"/>
        </w:rPr>
        <w:t> </w:t>
      </w:r>
      <w:r>
        <w:rPr/>
        <w:t>Tener</w:t>
      </w:r>
      <w:r>
        <w:rPr>
          <w:spacing w:val="-6"/>
        </w:rPr>
        <w:t> </w:t>
      </w:r>
      <w:r>
        <w:rPr/>
        <w:t>modo</w:t>
      </w:r>
      <w:r>
        <w:rPr>
          <w:spacing w:val="-6"/>
        </w:rPr>
        <w:t> </w:t>
      </w:r>
      <w:r>
        <w:rPr/>
        <w:t>honesto</w:t>
      </w:r>
      <w:r>
        <w:rPr>
          <w:spacing w:val="-7"/>
        </w:rPr>
        <w:t> </w:t>
      </w:r>
      <w:r>
        <w:rPr/>
        <w:t>de</w:t>
      </w:r>
      <w:r>
        <w:rPr>
          <w:spacing w:val="-6"/>
        </w:rPr>
        <w:t> </w:t>
      </w:r>
      <w:r>
        <w:rPr>
          <w:spacing w:val="-2"/>
        </w:rPr>
        <w:t>vivir;</w:t>
      </w:r>
    </w:p>
    <w:p>
      <w:pPr>
        <w:pStyle w:val="BodyText"/>
        <w:spacing w:before="1"/>
        <w:ind w:left="0"/>
      </w:pPr>
    </w:p>
    <w:p>
      <w:pPr>
        <w:pStyle w:val="BodyText"/>
        <w:ind w:right="108"/>
        <w:jc w:val="both"/>
      </w:pPr>
      <w:r>
        <w:rPr>
          <w:rFonts w:ascii="Arial" w:hAnsi="Arial"/>
          <w:b/>
        </w:rPr>
        <w:t>V.- </w:t>
      </w:r>
      <w:r>
        <w:rPr/>
        <w:t>No desempeñar cargo o comisión del Gobierno Federal, Estatal o Municipal, en la circunscripción del municipio,</w:t>
      </w:r>
      <w:r>
        <w:rPr>
          <w:spacing w:val="-4"/>
        </w:rPr>
        <w:t> </w:t>
      </w:r>
      <w:r>
        <w:rPr/>
        <w:t>a</w:t>
      </w:r>
      <w:r>
        <w:rPr>
          <w:spacing w:val="-2"/>
        </w:rPr>
        <w:t> </w:t>
      </w:r>
      <w:r>
        <w:rPr/>
        <w:t>menos</w:t>
      </w:r>
      <w:r>
        <w:rPr>
          <w:spacing w:val="-3"/>
        </w:rPr>
        <w:t> </w:t>
      </w:r>
      <w:r>
        <w:rPr/>
        <w:t>que</w:t>
      </w:r>
      <w:r>
        <w:rPr>
          <w:spacing w:val="-4"/>
        </w:rPr>
        <w:t> </w:t>
      </w:r>
      <w:r>
        <w:rPr/>
        <w:t>se</w:t>
      </w:r>
      <w:r>
        <w:rPr>
          <w:spacing w:val="-2"/>
        </w:rPr>
        <w:t> </w:t>
      </w:r>
      <w:r>
        <w:rPr/>
        <w:t>separen</w:t>
      </w:r>
      <w:r>
        <w:rPr>
          <w:spacing w:val="-4"/>
        </w:rPr>
        <w:t> </w:t>
      </w:r>
      <w:r>
        <w:rPr/>
        <w:t>de</w:t>
      </w:r>
      <w:r>
        <w:rPr>
          <w:spacing w:val="-4"/>
        </w:rPr>
        <w:t> </w:t>
      </w:r>
      <w:r>
        <w:rPr/>
        <w:t>aquéllos</w:t>
      </w:r>
      <w:r>
        <w:rPr>
          <w:spacing w:val="-3"/>
        </w:rPr>
        <w:t> </w:t>
      </w:r>
      <w:r>
        <w:rPr/>
        <w:t>cuando</w:t>
      </w:r>
      <w:r>
        <w:rPr>
          <w:spacing w:val="-4"/>
        </w:rPr>
        <w:t> </w:t>
      </w:r>
      <w:r>
        <w:rPr/>
        <w:t>menos</w:t>
      </w:r>
      <w:r>
        <w:rPr>
          <w:spacing w:val="-3"/>
        </w:rPr>
        <w:t> </w:t>
      </w:r>
      <w:r>
        <w:rPr/>
        <w:t>con</w:t>
      </w:r>
      <w:r>
        <w:rPr>
          <w:spacing w:val="-5"/>
        </w:rPr>
        <w:t> </w:t>
      </w:r>
      <w:r>
        <w:rPr/>
        <w:t>sesenta</w:t>
      </w:r>
      <w:r>
        <w:rPr>
          <w:spacing w:val="-2"/>
        </w:rPr>
        <w:t> </w:t>
      </w:r>
      <w:r>
        <w:rPr/>
        <w:t>días</w:t>
      </w:r>
      <w:r>
        <w:rPr>
          <w:spacing w:val="-1"/>
        </w:rPr>
        <w:t> </w:t>
      </w:r>
      <w:r>
        <w:rPr/>
        <w:t>naturales</w:t>
      </w:r>
      <w:r>
        <w:rPr>
          <w:spacing w:val="-3"/>
        </w:rPr>
        <w:t> </w:t>
      </w:r>
      <w:r>
        <w:rPr/>
        <w:t>de</w:t>
      </w:r>
      <w:r>
        <w:rPr>
          <w:spacing w:val="-3"/>
        </w:rPr>
        <w:t> </w:t>
      </w:r>
      <w:r>
        <w:rPr/>
        <w:t>anticipación</w:t>
      </w:r>
      <w:r>
        <w:rPr>
          <w:spacing w:val="-3"/>
        </w:rPr>
        <w:t> </w:t>
      </w:r>
      <w:r>
        <w:rPr/>
        <w:t>al día de la elección, a excepción de los docentes;</w:t>
      </w:r>
    </w:p>
    <w:p>
      <w:pPr>
        <w:pStyle w:val="BodyText"/>
        <w:spacing w:before="230"/>
        <w:jc w:val="both"/>
      </w:pPr>
      <w:r>
        <w:rPr>
          <w:rFonts w:ascii="Arial" w:hAnsi="Arial"/>
          <w:b/>
        </w:rPr>
        <w:t>VI.-</w:t>
      </w:r>
      <w:r>
        <w:rPr>
          <w:rFonts w:ascii="Arial" w:hAnsi="Arial"/>
          <w:b/>
          <w:spacing w:val="-6"/>
        </w:rPr>
        <w:t> </w:t>
      </w:r>
      <w:r>
        <w:rPr/>
        <w:t>No</w:t>
      </w:r>
      <w:r>
        <w:rPr>
          <w:spacing w:val="-7"/>
        </w:rPr>
        <w:t> </w:t>
      </w:r>
      <w:r>
        <w:rPr/>
        <w:t>ser</w:t>
      </w:r>
      <w:r>
        <w:rPr>
          <w:spacing w:val="-6"/>
        </w:rPr>
        <w:t> </w:t>
      </w:r>
      <w:r>
        <w:rPr/>
        <w:t>ministro</w:t>
      </w:r>
      <w:r>
        <w:rPr>
          <w:spacing w:val="-5"/>
        </w:rPr>
        <w:t> </w:t>
      </w:r>
      <w:r>
        <w:rPr/>
        <w:t>de</w:t>
      </w:r>
      <w:r>
        <w:rPr>
          <w:spacing w:val="-7"/>
        </w:rPr>
        <w:t> </w:t>
      </w:r>
      <w:r>
        <w:rPr/>
        <w:t>culto</w:t>
      </w:r>
      <w:r>
        <w:rPr>
          <w:spacing w:val="-7"/>
        </w:rPr>
        <w:t> </w:t>
      </w:r>
      <w:r>
        <w:rPr/>
        <w:t>religioso</w:t>
      </w:r>
      <w:r>
        <w:rPr>
          <w:spacing w:val="-6"/>
        </w:rPr>
        <w:t> </w:t>
      </w:r>
      <w:r>
        <w:rPr/>
        <w:t>alguno,</w:t>
      </w:r>
      <w:r>
        <w:rPr>
          <w:spacing w:val="-5"/>
        </w:rPr>
        <w:t> </w:t>
      </w:r>
      <w:r>
        <w:rPr/>
        <w:t>ni</w:t>
      </w:r>
      <w:r>
        <w:rPr>
          <w:spacing w:val="-6"/>
        </w:rPr>
        <w:t> </w:t>
      </w:r>
      <w:r>
        <w:rPr/>
        <w:t>pertenecer</w:t>
      </w:r>
      <w:r>
        <w:rPr>
          <w:spacing w:val="-6"/>
        </w:rPr>
        <w:t> </w:t>
      </w:r>
      <w:r>
        <w:rPr/>
        <w:t>al</w:t>
      </w:r>
      <w:r>
        <w:rPr>
          <w:spacing w:val="-6"/>
        </w:rPr>
        <w:t> </w:t>
      </w:r>
      <w:r>
        <w:rPr/>
        <w:t>estado</w:t>
      </w:r>
      <w:r>
        <w:rPr>
          <w:spacing w:val="-7"/>
        </w:rPr>
        <w:t> </w:t>
      </w:r>
      <w:r>
        <w:rPr>
          <w:spacing w:val="-2"/>
        </w:rPr>
        <w:t>eclesiástico;</w:t>
      </w:r>
    </w:p>
    <w:p>
      <w:pPr>
        <w:pStyle w:val="BodyText"/>
        <w:ind w:left="0"/>
      </w:pPr>
    </w:p>
    <w:p>
      <w:pPr>
        <w:spacing w:before="1"/>
        <w:ind w:left="117" w:right="0" w:firstLine="0"/>
        <w:jc w:val="both"/>
        <w:rPr>
          <w:sz w:val="20"/>
        </w:rPr>
      </w:pPr>
      <w:r>
        <w:rPr>
          <w:rFonts w:ascii="Arial"/>
          <w:b/>
          <w:sz w:val="20"/>
        </w:rPr>
        <w:t>VII.-</w:t>
      </w:r>
      <w:r>
        <w:rPr>
          <w:rFonts w:ascii="Arial"/>
          <w:b/>
          <w:spacing w:val="-3"/>
          <w:sz w:val="20"/>
        </w:rPr>
        <w:t> </w:t>
      </w:r>
      <w:r>
        <w:rPr>
          <w:sz w:val="20"/>
        </w:rPr>
        <w:t>Saber</w:t>
      </w:r>
      <w:r>
        <w:rPr>
          <w:spacing w:val="-5"/>
          <w:sz w:val="20"/>
        </w:rPr>
        <w:t> </w:t>
      </w:r>
      <w:r>
        <w:rPr>
          <w:sz w:val="20"/>
        </w:rPr>
        <w:t>leer</w:t>
      </w:r>
      <w:r>
        <w:rPr>
          <w:spacing w:val="-6"/>
          <w:sz w:val="20"/>
        </w:rPr>
        <w:t> </w:t>
      </w:r>
      <w:r>
        <w:rPr>
          <w:sz w:val="20"/>
        </w:rPr>
        <w:t>y</w:t>
      </w:r>
      <w:r>
        <w:rPr>
          <w:spacing w:val="-3"/>
          <w:sz w:val="20"/>
        </w:rPr>
        <w:t> </w:t>
      </w:r>
      <w:r>
        <w:rPr>
          <w:sz w:val="20"/>
        </w:rPr>
        <w:t>escribir</w:t>
      </w:r>
      <w:r>
        <w:rPr>
          <w:spacing w:val="46"/>
          <w:sz w:val="20"/>
        </w:rPr>
        <w:t> </w:t>
      </w:r>
      <w:r>
        <w:rPr>
          <w:spacing w:val="-10"/>
          <w:sz w:val="20"/>
        </w:rPr>
        <w:t>y</w:t>
      </w:r>
    </w:p>
    <w:p>
      <w:pPr>
        <w:pStyle w:val="BodyText"/>
        <w:spacing w:before="228"/>
        <w:ind w:right="114"/>
        <w:jc w:val="both"/>
      </w:pPr>
      <w:r>
        <w:rPr>
          <w:rFonts w:ascii="Arial" w:hAnsi="Arial"/>
          <w:b/>
        </w:rPr>
        <w:t>VIII.-</w:t>
      </w:r>
      <w:r>
        <w:rPr>
          <w:rFonts w:ascii="Arial" w:hAnsi="Arial"/>
          <w:b/>
          <w:spacing w:val="-3"/>
        </w:rPr>
        <w:t> </w:t>
      </w:r>
      <w:r>
        <w:rPr/>
        <w:t>En</w:t>
      </w:r>
      <w:r>
        <w:rPr>
          <w:spacing w:val="-4"/>
        </w:rPr>
        <w:t> </w:t>
      </w:r>
      <w:r>
        <w:rPr/>
        <w:t>el</w:t>
      </w:r>
      <w:r>
        <w:rPr>
          <w:spacing w:val="-5"/>
        </w:rPr>
        <w:t> </w:t>
      </w:r>
      <w:r>
        <w:rPr/>
        <w:t>caso</w:t>
      </w:r>
      <w:r>
        <w:rPr>
          <w:spacing w:val="-4"/>
        </w:rPr>
        <w:t> </w:t>
      </w:r>
      <w:r>
        <w:rPr/>
        <w:t>de</w:t>
      </w:r>
      <w:r>
        <w:rPr>
          <w:spacing w:val="-4"/>
        </w:rPr>
        <w:t> </w:t>
      </w:r>
      <w:r>
        <w:rPr/>
        <w:t>los</w:t>
      </w:r>
      <w:r>
        <w:rPr>
          <w:spacing w:val="-3"/>
        </w:rPr>
        <w:t> </w:t>
      </w:r>
      <w:r>
        <w:rPr/>
        <w:t>Consejeros</w:t>
      </w:r>
      <w:r>
        <w:rPr>
          <w:spacing w:val="-2"/>
        </w:rPr>
        <w:t> </w:t>
      </w:r>
      <w:r>
        <w:rPr/>
        <w:t>Electorales,</w:t>
      </w:r>
      <w:r>
        <w:rPr>
          <w:spacing w:val="-4"/>
        </w:rPr>
        <w:t> </w:t>
      </w:r>
      <w:r>
        <w:rPr/>
        <w:t>el</w:t>
      </w:r>
      <w:r>
        <w:rPr>
          <w:spacing w:val="-5"/>
        </w:rPr>
        <w:t> </w:t>
      </w:r>
      <w:r>
        <w:rPr/>
        <w:t>Fiscal</w:t>
      </w:r>
      <w:r>
        <w:rPr>
          <w:spacing w:val="-5"/>
        </w:rPr>
        <w:t> </w:t>
      </w:r>
      <w:r>
        <w:rPr/>
        <w:t>Especializado</w:t>
      </w:r>
      <w:r>
        <w:rPr>
          <w:spacing w:val="-5"/>
        </w:rPr>
        <w:t> </w:t>
      </w:r>
      <w:r>
        <w:rPr/>
        <w:t>en</w:t>
      </w:r>
      <w:r>
        <w:rPr>
          <w:spacing w:val="-4"/>
        </w:rPr>
        <w:t> </w:t>
      </w:r>
      <w:r>
        <w:rPr/>
        <w:t>Delitos</w:t>
      </w:r>
      <w:r>
        <w:rPr>
          <w:spacing w:val="-1"/>
        </w:rPr>
        <w:t> </w:t>
      </w:r>
      <w:r>
        <w:rPr/>
        <w:t>Electorales,</w:t>
      </w:r>
      <w:r>
        <w:rPr>
          <w:spacing w:val="-4"/>
        </w:rPr>
        <w:t> </w:t>
      </w:r>
      <w:r>
        <w:rPr/>
        <w:t>los</w:t>
      </w:r>
      <w:r>
        <w:rPr>
          <w:spacing w:val="-3"/>
        </w:rPr>
        <w:t> </w:t>
      </w:r>
      <w:r>
        <w:rPr/>
        <w:t>integrantes de la Junta Estatal Ejecutiva del Instituto Estatal Electoral y los Magistrados del Tribunal Electoral, deberán separarse de su cargo un año antes del inicio del proceso electoral de que se trate.</w:t>
      </w:r>
    </w:p>
    <w:p>
      <w:pPr>
        <w:spacing w:after="0"/>
        <w:jc w:val="both"/>
        <w:sectPr>
          <w:pgSz w:w="12250" w:h="15850"/>
          <w:pgMar w:header="0" w:footer="740" w:top="1680" w:bottom="940" w:left="1160" w:right="1220"/>
        </w:sectPr>
      </w:pPr>
    </w:p>
    <w:p>
      <w:pPr>
        <w:pStyle w:val="BodyText"/>
        <w:spacing w:before="83"/>
        <w:ind w:right="110"/>
        <w:jc w:val="both"/>
      </w:pPr>
      <w:r>
        <w:rPr>
          <w:rFonts w:ascii="Arial" w:hAnsi="Arial"/>
          <w:b/>
        </w:rPr>
        <w:t>Artículo 129.- </w:t>
      </w:r>
      <w:r>
        <w:rPr/>
        <w:t>La elección de los miembros de los ayuntamientos será declarada válida o nula por el organismo electoral que señale la ley.</w:t>
      </w:r>
    </w:p>
    <w:p>
      <w:pPr>
        <w:pStyle w:val="BodyText"/>
        <w:spacing w:before="229"/>
        <w:ind w:right="112"/>
        <w:jc w:val="both"/>
      </w:pPr>
      <w:r>
        <w:rPr>
          <w:rFonts w:ascii="Arial" w:hAnsi="Arial"/>
          <w:b/>
        </w:rPr>
        <w:t>Artículo 130.- </w:t>
      </w:r>
      <w:r>
        <w:rPr/>
        <w:t>Ningún ciudadano puede excusarse de atender el cargo de Presidente, Síndico o Regidor, salvo causa justificada, sancionada por el Ayuntamiento.</w:t>
      </w:r>
    </w:p>
    <w:p>
      <w:pPr>
        <w:pStyle w:val="BodyText"/>
        <w:spacing w:before="1"/>
        <w:ind w:left="0"/>
      </w:pPr>
    </w:p>
    <w:p>
      <w:pPr>
        <w:pStyle w:val="BodyText"/>
        <w:ind w:right="114"/>
        <w:jc w:val="both"/>
      </w:pPr>
      <w:r>
        <w:rPr>
          <w:rFonts w:ascii="Arial" w:hAnsi="Arial"/>
          <w:b/>
        </w:rPr>
        <w:t>Artículo 131.- </w:t>
      </w:r>
      <w:r>
        <w:rPr/>
        <w:t>Los Ayuntamientos electos se instalarán en ceremonia pública y solemne. El Presidente entrante rendirá la protesta de ley en los términos siguientes:</w:t>
      </w:r>
    </w:p>
    <w:p>
      <w:pPr>
        <w:pStyle w:val="BodyText"/>
        <w:spacing w:before="229"/>
        <w:ind w:right="673" w:firstLine="55"/>
        <w:jc w:val="both"/>
      </w:pPr>
      <w:r>
        <w:rPr/>
        <w:t>"PROTESTO GUARDAR Y HACER GUARDAR LA CONSTITUCIÓN POLÍTICA DE LOS ESTADOS UNIDOS MEXICANOS, LA DEL ESTADO DE HIDALGO</w:t>
      </w:r>
      <w:r>
        <w:rPr>
          <w:spacing w:val="40"/>
        </w:rPr>
        <w:t> </w:t>
      </w:r>
      <w:r>
        <w:rPr/>
        <w:t>ASÍ COMO LAS LEYES QUE DE ELLAS EMANEN</w:t>
      </w:r>
      <w:r>
        <w:rPr>
          <w:spacing w:val="-5"/>
        </w:rPr>
        <w:t> </w:t>
      </w:r>
      <w:r>
        <w:rPr/>
        <w:t>Y</w:t>
      </w:r>
      <w:r>
        <w:rPr>
          <w:spacing w:val="-8"/>
        </w:rPr>
        <w:t> </w:t>
      </w:r>
      <w:r>
        <w:rPr/>
        <w:t>DESEMPEÑAR</w:t>
      </w:r>
      <w:r>
        <w:rPr>
          <w:spacing w:val="-7"/>
        </w:rPr>
        <w:t> </w:t>
      </w:r>
      <w:r>
        <w:rPr/>
        <w:t>LEAL</w:t>
      </w:r>
      <w:r>
        <w:rPr>
          <w:spacing w:val="-5"/>
        </w:rPr>
        <w:t> </w:t>
      </w:r>
      <w:r>
        <w:rPr/>
        <w:t>Y</w:t>
      </w:r>
      <w:r>
        <w:rPr>
          <w:spacing w:val="-6"/>
        </w:rPr>
        <w:t> </w:t>
      </w:r>
      <w:r>
        <w:rPr/>
        <w:t>PATRIÓTICAMENTE</w:t>
      </w:r>
      <w:r>
        <w:rPr>
          <w:spacing w:val="-5"/>
        </w:rPr>
        <w:t> </w:t>
      </w:r>
      <w:r>
        <w:rPr/>
        <w:t>EL</w:t>
      </w:r>
      <w:r>
        <w:rPr>
          <w:spacing w:val="-5"/>
        </w:rPr>
        <w:t> </w:t>
      </w:r>
      <w:r>
        <w:rPr/>
        <w:t>CARGO</w:t>
      </w:r>
      <w:r>
        <w:rPr>
          <w:spacing w:val="-4"/>
        </w:rPr>
        <w:t> </w:t>
      </w:r>
      <w:r>
        <w:rPr/>
        <w:t>DE</w:t>
      </w:r>
      <w:r>
        <w:rPr>
          <w:spacing w:val="-5"/>
        </w:rPr>
        <w:t> </w:t>
      </w:r>
      <w:r>
        <w:rPr/>
        <w:t>PRESIDENTE</w:t>
      </w:r>
      <w:r>
        <w:rPr>
          <w:spacing w:val="-8"/>
        </w:rPr>
        <w:t> </w:t>
      </w:r>
      <w:r>
        <w:rPr/>
        <w:t>MUNICIPAL QUE</w:t>
      </w:r>
      <w:r>
        <w:rPr>
          <w:spacing w:val="4"/>
        </w:rPr>
        <w:t> </w:t>
      </w:r>
      <w:r>
        <w:rPr/>
        <w:t>EL</w:t>
      </w:r>
      <w:r>
        <w:rPr>
          <w:spacing w:val="8"/>
        </w:rPr>
        <w:t> </w:t>
      </w:r>
      <w:r>
        <w:rPr/>
        <w:t>PUEBLO</w:t>
      </w:r>
      <w:r>
        <w:rPr>
          <w:spacing w:val="6"/>
        </w:rPr>
        <w:t> </w:t>
      </w:r>
      <w:r>
        <w:rPr/>
        <w:t>ME</w:t>
      </w:r>
      <w:r>
        <w:rPr>
          <w:spacing w:val="5"/>
        </w:rPr>
        <w:t> </w:t>
      </w:r>
      <w:r>
        <w:rPr/>
        <w:t>HA</w:t>
      </w:r>
      <w:r>
        <w:rPr>
          <w:spacing w:val="7"/>
        </w:rPr>
        <w:t> </w:t>
      </w:r>
      <w:r>
        <w:rPr/>
        <w:t>CONFERIDO,</w:t>
      </w:r>
      <w:r>
        <w:rPr>
          <w:spacing w:val="7"/>
        </w:rPr>
        <w:t> </w:t>
      </w:r>
      <w:r>
        <w:rPr/>
        <w:t>MIRANDO</w:t>
      </w:r>
      <w:r>
        <w:rPr>
          <w:spacing w:val="9"/>
        </w:rPr>
        <w:t> </w:t>
      </w:r>
      <w:r>
        <w:rPr/>
        <w:t>EN</w:t>
      </w:r>
      <w:r>
        <w:rPr>
          <w:spacing w:val="6"/>
        </w:rPr>
        <w:t> </w:t>
      </w:r>
      <w:r>
        <w:rPr/>
        <w:t>TODO</w:t>
      </w:r>
      <w:r>
        <w:rPr>
          <w:spacing w:val="7"/>
        </w:rPr>
        <w:t> </w:t>
      </w:r>
      <w:r>
        <w:rPr/>
        <w:t>POR</w:t>
      </w:r>
      <w:r>
        <w:rPr>
          <w:spacing w:val="6"/>
        </w:rPr>
        <w:t> </w:t>
      </w:r>
      <w:r>
        <w:rPr/>
        <w:t>EL</w:t>
      </w:r>
      <w:r>
        <w:rPr>
          <w:spacing w:val="5"/>
        </w:rPr>
        <w:t> </w:t>
      </w:r>
      <w:r>
        <w:rPr/>
        <w:t>BIEN</w:t>
      </w:r>
      <w:r>
        <w:rPr>
          <w:spacing w:val="8"/>
        </w:rPr>
        <w:t> </w:t>
      </w:r>
      <w:r>
        <w:rPr/>
        <w:t>Y</w:t>
      </w:r>
      <w:r>
        <w:rPr>
          <w:spacing w:val="5"/>
        </w:rPr>
        <w:t> </w:t>
      </w:r>
      <w:r>
        <w:rPr/>
        <w:t>PROSPERIDAD</w:t>
      </w:r>
      <w:r>
        <w:rPr>
          <w:spacing w:val="6"/>
        </w:rPr>
        <w:t> </w:t>
      </w:r>
      <w:r>
        <w:rPr>
          <w:spacing w:val="-5"/>
        </w:rPr>
        <w:t>DE</w:t>
      </w:r>
    </w:p>
    <w:p>
      <w:pPr>
        <w:pStyle w:val="BodyText"/>
        <w:ind w:right="681"/>
        <w:jc w:val="both"/>
      </w:pPr>
      <w:r>
        <w:rPr/>
        <w:t>LA NACIÓN, DEL ESTADO DE HIDALGO Y DEL MUNICIPIO</w:t>
      </w:r>
      <w:r>
        <w:rPr>
          <w:spacing w:val="40"/>
        </w:rPr>
        <w:t> </w:t>
      </w:r>
      <w:r>
        <w:rPr/>
        <w:t>DE (nombre oficial del Municipio). SI ASÍ NO LO HICIERE, QUE EL PUEBLO ME LO DEMANDE".</w:t>
      </w:r>
    </w:p>
    <w:p>
      <w:pPr>
        <w:pStyle w:val="BodyText"/>
        <w:spacing w:before="1"/>
        <w:ind w:left="0"/>
      </w:pPr>
    </w:p>
    <w:p>
      <w:pPr>
        <w:pStyle w:val="BodyText"/>
        <w:ind w:right="106"/>
        <w:jc w:val="both"/>
      </w:pPr>
      <w:r>
        <w:rPr>
          <w:rFonts w:ascii="Arial" w:hAnsi="Arial"/>
          <w:b/>
        </w:rPr>
        <w:t>Artículo 132.- </w:t>
      </w:r>
      <w:r>
        <w:rPr/>
        <w:t>A continuación el Presidente municipal tomará la protesta a los demás integrantes del </w:t>
      </w:r>
      <w:r>
        <w:rPr>
          <w:spacing w:val="-2"/>
        </w:rPr>
        <w:t>Ayuntamiento.</w:t>
      </w:r>
    </w:p>
    <w:p>
      <w:pPr>
        <w:spacing w:before="229"/>
        <w:ind w:left="2749" w:right="2742" w:firstLine="0"/>
        <w:jc w:val="center"/>
        <w:rPr>
          <w:rFonts w:ascii="Arial"/>
          <w:b/>
          <w:sz w:val="20"/>
        </w:rPr>
      </w:pPr>
      <w:r>
        <w:rPr>
          <w:rFonts w:ascii="Arial"/>
          <w:b/>
          <w:sz w:val="20"/>
        </w:rPr>
        <w:t>CAPITULO</w:t>
      </w:r>
      <w:r>
        <w:rPr>
          <w:rFonts w:ascii="Arial"/>
          <w:b/>
          <w:spacing w:val="-12"/>
          <w:sz w:val="20"/>
        </w:rPr>
        <w:t> </w:t>
      </w:r>
      <w:r>
        <w:rPr>
          <w:rFonts w:ascii="Arial"/>
          <w:b/>
          <w:spacing w:val="-2"/>
          <w:sz w:val="20"/>
        </w:rPr>
        <w:t>CUARTO</w:t>
      </w:r>
    </w:p>
    <w:p>
      <w:pPr>
        <w:spacing w:before="1"/>
        <w:ind w:left="2031" w:right="2029" w:firstLine="0"/>
        <w:jc w:val="center"/>
        <w:rPr>
          <w:rFonts w:ascii="Arial"/>
          <w:b/>
          <w:sz w:val="20"/>
        </w:rPr>
      </w:pPr>
      <w:r>
        <w:rPr>
          <w:rFonts w:ascii="Arial"/>
          <w:b/>
          <w:sz w:val="20"/>
        </w:rPr>
        <w:t>DEL</w:t>
      </w:r>
      <w:r>
        <w:rPr>
          <w:rFonts w:ascii="Arial"/>
          <w:b/>
          <w:spacing w:val="-5"/>
          <w:sz w:val="20"/>
        </w:rPr>
        <w:t> </w:t>
      </w:r>
      <w:r>
        <w:rPr>
          <w:rFonts w:ascii="Arial"/>
          <w:b/>
          <w:sz w:val="20"/>
        </w:rPr>
        <w:t>PATRIMONIO</w:t>
      </w:r>
      <w:r>
        <w:rPr>
          <w:rFonts w:ascii="Arial"/>
          <w:b/>
          <w:spacing w:val="-3"/>
          <w:sz w:val="20"/>
        </w:rPr>
        <w:t> </w:t>
      </w:r>
      <w:r>
        <w:rPr>
          <w:rFonts w:ascii="Arial"/>
          <w:b/>
          <w:sz w:val="20"/>
        </w:rPr>
        <w:t>Y</w:t>
      </w:r>
      <w:r>
        <w:rPr>
          <w:rFonts w:ascii="Arial"/>
          <w:b/>
          <w:spacing w:val="-6"/>
          <w:sz w:val="20"/>
        </w:rPr>
        <w:t> </w:t>
      </w:r>
      <w:r>
        <w:rPr>
          <w:rFonts w:ascii="Arial"/>
          <w:b/>
          <w:sz w:val="20"/>
        </w:rPr>
        <w:t>DE</w:t>
      </w:r>
      <w:r>
        <w:rPr>
          <w:rFonts w:ascii="Arial"/>
          <w:b/>
          <w:spacing w:val="-6"/>
          <w:sz w:val="20"/>
        </w:rPr>
        <w:t> </w:t>
      </w:r>
      <w:r>
        <w:rPr>
          <w:rFonts w:ascii="Arial"/>
          <w:b/>
          <w:sz w:val="20"/>
        </w:rPr>
        <w:t>LA</w:t>
      </w:r>
      <w:r>
        <w:rPr>
          <w:rFonts w:ascii="Arial"/>
          <w:b/>
          <w:spacing w:val="-6"/>
          <w:sz w:val="20"/>
        </w:rPr>
        <w:t> </w:t>
      </w:r>
      <w:r>
        <w:rPr>
          <w:rFonts w:ascii="Arial"/>
          <w:b/>
          <w:sz w:val="20"/>
        </w:rPr>
        <w:t>HACIENDA</w:t>
      </w:r>
      <w:r>
        <w:rPr>
          <w:rFonts w:ascii="Arial"/>
          <w:b/>
          <w:spacing w:val="-3"/>
          <w:sz w:val="20"/>
        </w:rPr>
        <w:t> </w:t>
      </w:r>
      <w:r>
        <w:rPr>
          <w:rFonts w:ascii="Arial"/>
          <w:b/>
          <w:spacing w:val="-2"/>
          <w:sz w:val="20"/>
        </w:rPr>
        <w:t>MUNICIPAL</w:t>
      </w:r>
    </w:p>
    <w:p>
      <w:pPr>
        <w:pStyle w:val="BodyText"/>
        <w:ind w:left="0"/>
        <w:rPr>
          <w:rFonts w:ascii="Arial"/>
          <w:b/>
        </w:rPr>
      </w:pPr>
    </w:p>
    <w:p>
      <w:pPr>
        <w:spacing w:before="0"/>
        <w:ind w:left="117"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133.-</w:t>
      </w:r>
      <w:r>
        <w:rPr>
          <w:rFonts w:ascii="Arial" w:hAnsi="Arial"/>
          <w:b/>
          <w:spacing w:val="-7"/>
          <w:sz w:val="20"/>
        </w:rPr>
        <w:t> </w:t>
      </w:r>
      <w:r>
        <w:rPr>
          <w:sz w:val="20"/>
        </w:rPr>
        <w:t>Los</w:t>
      </w:r>
      <w:r>
        <w:rPr>
          <w:spacing w:val="-7"/>
          <w:sz w:val="20"/>
        </w:rPr>
        <w:t> </w:t>
      </w:r>
      <w:r>
        <w:rPr>
          <w:sz w:val="20"/>
        </w:rPr>
        <w:t>bienes</w:t>
      </w:r>
      <w:r>
        <w:rPr>
          <w:spacing w:val="-7"/>
          <w:sz w:val="20"/>
        </w:rPr>
        <w:t> </w:t>
      </w:r>
      <w:r>
        <w:rPr>
          <w:sz w:val="20"/>
        </w:rPr>
        <w:t>que</w:t>
      </w:r>
      <w:r>
        <w:rPr>
          <w:spacing w:val="-7"/>
          <w:sz w:val="20"/>
        </w:rPr>
        <w:t> </w:t>
      </w:r>
      <w:r>
        <w:rPr>
          <w:sz w:val="20"/>
        </w:rPr>
        <w:t>integran</w:t>
      </w:r>
      <w:r>
        <w:rPr>
          <w:spacing w:val="-6"/>
          <w:sz w:val="20"/>
        </w:rPr>
        <w:t> </w:t>
      </w:r>
      <w:r>
        <w:rPr>
          <w:sz w:val="20"/>
        </w:rPr>
        <w:t>el</w:t>
      </w:r>
      <w:r>
        <w:rPr>
          <w:spacing w:val="-7"/>
          <w:sz w:val="20"/>
        </w:rPr>
        <w:t> </w:t>
      </w:r>
      <w:r>
        <w:rPr>
          <w:sz w:val="20"/>
        </w:rPr>
        <w:t>patrimonio</w:t>
      </w:r>
      <w:r>
        <w:rPr>
          <w:spacing w:val="-7"/>
          <w:sz w:val="20"/>
        </w:rPr>
        <w:t> </w:t>
      </w:r>
      <w:r>
        <w:rPr>
          <w:sz w:val="20"/>
        </w:rPr>
        <w:t>municipal</w:t>
      </w:r>
      <w:r>
        <w:rPr>
          <w:spacing w:val="-9"/>
          <w:sz w:val="20"/>
        </w:rPr>
        <w:t> </w:t>
      </w:r>
      <w:r>
        <w:rPr>
          <w:spacing w:val="-4"/>
          <w:sz w:val="20"/>
        </w:rPr>
        <w:t>son:</w:t>
      </w:r>
    </w:p>
    <w:p>
      <w:pPr>
        <w:pStyle w:val="BodyText"/>
        <w:spacing w:before="229"/>
        <w:jc w:val="both"/>
      </w:pPr>
      <w:r>
        <w:rPr>
          <w:rFonts w:ascii="Arial" w:hAnsi="Arial"/>
          <w:b/>
        </w:rPr>
        <w:t>I.-</w:t>
      </w:r>
      <w:r>
        <w:rPr>
          <w:rFonts w:ascii="Arial" w:hAnsi="Arial"/>
          <w:b/>
          <w:spacing w:val="-6"/>
        </w:rPr>
        <w:t> </w:t>
      </w:r>
      <w:r>
        <w:rPr/>
        <w:t>De</w:t>
      </w:r>
      <w:r>
        <w:rPr>
          <w:spacing w:val="-7"/>
        </w:rPr>
        <w:t> </w:t>
      </w:r>
      <w:r>
        <w:rPr/>
        <w:t>dominio</w:t>
      </w:r>
      <w:r>
        <w:rPr>
          <w:spacing w:val="-7"/>
        </w:rPr>
        <w:t> </w:t>
      </w:r>
      <w:r>
        <w:rPr/>
        <w:t>público</w:t>
      </w:r>
      <w:r>
        <w:rPr>
          <w:spacing w:val="-6"/>
        </w:rPr>
        <w:t> </w:t>
      </w:r>
      <w:r>
        <w:rPr>
          <w:spacing w:val="-10"/>
        </w:rPr>
        <w:t>y</w:t>
      </w:r>
    </w:p>
    <w:p>
      <w:pPr>
        <w:pStyle w:val="BodyText"/>
        <w:spacing w:before="1"/>
        <w:ind w:left="0"/>
      </w:pPr>
    </w:p>
    <w:p>
      <w:pPr>
        <w:pStyle w:val="BodyText"/>
        <w:jc w:val="both"/>
      </w:pPr>
      <w:r>
        <w:rPr>
          <w:rFonts w:ascii="Arial"/>
          <w:b/>
        </w:rPr>
        <w:t>II.-</w:t>
      </w:r>
      <w:r>
        <w:rPr>
          <w:rFonts w:ascii="Arial"/>
          <w:b/>
          <w:spacing w:val="-7"/>
        </w:rPr>
        <w:t> </w:t>
      </w:r>
      <w:r>
        <w:rPr/>
        <w:t>De</w:t>
      </w:r>
      <w:r>
        <w:rPr>
          <w:spacing w:val="-7"/>
        </w:rPr>
        <w:t> </w:t>
      </w:r>
      <w:r>
        <w:rPr/>
        <w:t>dominio</w:t>
      </w:r>
      <w:r>
        <w:rPr>
          <w:spacing w:val="-7"/>
        </w:rPr>
        <w:t> </w:t>
      </w:r>
      <w:r>
        <w:rPr/>
        <w:t>privado</w:t>
      </w:r>
      <w:r>
        <w:rPr>
          <w:spacing w:val="-6"/>
        </w:rPr>
        <w:t> </w:t>
      </w:r>
      <w:r>
        <w:rPr>
          <w:spacing w:val="-2"/>
        </w:rPr>
        <w:t>municipal.</w:t>
      </w:r>
    </w:p>
    <w:p>
      <w:pPr>
        <w:pStyle w:val="BodyText"/>
        <w:spacing w:before="1"/>
        <w:ind w:left="0"/>
      </w:pPr>
    </w:p>
    <w:p>
      <w:pPr>
        <w:spacing w:before="0"/>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134.-</w:t>
      </w:r>
      <w:r>
        <w:rPr>
          <w:rFonts w:ascii="Arial" w:hAnsi="Arial"/>
          <w:b/>
          <w:spacing w:val="-4"/>
          <w:sz w:val="20"/>
        </w:rPr>
        <w:t> </w:t>
      </w:r>
      <w:r>
        <w:rPr>
          <w:sz w:val="20"/>
        </w:rPr>
        <w:t>Son</w:t>
      </w:r>
      <w:r>
        <w:rPr>
          <w:spacing w:val="-5"/>
          <w:sz w:val="20"/>
        </w:rPr>
        <w:t> </w:t>
      </w:r>
      <w:r>
        <w:rPr>
          <w:sz w:val="20"/>
        </w:rPr>
        <w:t>bienes</w:t>
      </w:r>
      <w:r>
        <w:rPr>
          <w:spacing w:val="-4"/>
          <w:sz w:val="20"/>
        </w:rPr>
        <w:t> </w:t>
      </w:r>
      <w:r>
        <w:rPr>
          <w:sz w:val="20"/>
        </w:rPr>
        <w:t>de</w:t>
      </w:r>
      <w:r>
        <w:rPr>
          <w:spacing w:val="-8"/>
          <w:sz w:val="20"/>
        </w:rPr>
        <w:t> </w:t>
      </w:r>
      <w:r>
        <w:rPr>
          <w:sz w:val="20"/>
        </w:rPr>
        <w:t>dominio</w:t>
      </w:r>
      <w:r>
        <w:rPr>
          <w:spacing w:val="-7"/>
          <w:sz w:val="20"/>
        </w:rPr>
        <w:t> </w:t>
      </w:r>
      <w:r>
        <w:rPr>
          <w:sz w:val="20"/>
        </w:rPr>
        <w:t>público</w:t>
      </w:r>
      <w:r>
        <w:rPr>
          <w:spacing w:val="-6"/>
          <w:sz w:val="20"/>
        </w:rPr>
        <w:t> </w:t>
      </w:r>
      <w:r>
        <w:rPr>
          <w:spacing w:val="-2"/>
          <w:sz w:val="20"/>
        </w:rPr>
        <w:t>municipal:</w:t>
      </w:r>
    </w:p>
    <w:p>
      <w:pPr>
        <w:pStyle w:val="BodyText"/>
        <w:spacing w:before="228"/>
        <w:jc w:val="both"/>
      </w:pPr>
      <w:r>
        <w:rPr>
          <w:rFonts w:ascii="Arial" w:hAnsi="Arial"/>
          <w:b/>
        </w:rPr>
        <w:t>I.-</w:t>
      </w:r>
      <w:r>
        <w:rPr>
          <w:rFonts w:ascii="Arial" w:hAnsi="Arial"/>
          <w:b/>
          <w:spacing w:val="-4"/>
        </w:rPr>
        <w:t> </w:t>
      </w:r>
      <w:r>
        <w:rPr/>
        <w:t>Los</w:t>
      </w:r>
      <w:r>
        <w:rPr>
          <w:spacing w:val="-4"/>
        </w:rPr>
        <w:t> </w:t>
      </w:r>
      <w:r>
        <w:rPr/>
        <w:t>de</w:t>
      </w:r>
      <w:r>
        <w:rPr>
          <w:spacing w:val="-3"/>
        </w:rPr>
        <w:t> </w:t>
      </w:r>
      <w:r>
        <w:rPr/>
        <w:t>uso</w:t>
      </w:r>
      <w:r>
        <w:rPr>
          <w:spacing w:val="-5"/>
        </w:rPr>
        <w:t> </w:t>
      </w:r>
      <w:r>
        <w:rPr>
          <w:spacing w:val="-2"/>
        </w:rPr>
        <w:t>común;</w:t>
      </w:r>
    </w:p>
    <w:p>
      <w:pPr>
        <w:pStyle w:val="BodyText"/>
        <w:spacing w:before="1"/>
        <w:ind w:left="0"/>
      </w:pPr>
    </w:p>
    <w:p>
      <w:pPr>
        <w:pStyle w:val="BodyText"/>
        <w:jc w:val="both"/>
      </w:pPr>
      <w:r>
        <w:rPr>
          <w:rFonts w:ascii="Arial" w:hAnsi="Arial"/>
          <w:b/>
        </w:rPr>
        <w:t>II.-</w:t>
      </w:r>
      <w:r>
        <w:rPr>
          <w:rFonts w:ascii="Arial" w:hAnsi="Arial"/>
          <w:b/>
          <w:spacing w:val="-7"/>
        </w:rPr>
        <w:t> </w:t>
      </w:r>
      <w:r>
        <w:rPr/>
        <w:t>Los</w:t>
      </w:r>
      <w:r>
        <w:rPr>
          <w:spacing w:val="-7"/>
        </w:rPr>
        <w:t> </w:t>
      </w:r>
      <w:r>
        <w:rPr/>
        <w:t>inmuebles</w:t>
      </w:r>
      <w:r>
        <w:rPr>
          <w:spacing w:val="-6"/>
        </w:rPr>
        <w:t> </w:t>
      </w:r>
      <w:r>
        <w:rPr/>
        <w:t>destinados</w:t>
      </w:r>
      <w:r>
        <w:rPr>
          <w:spacing w:val="-7"/>
        </w:rPr>
        <w:t> </w:t>
      </w:r>
      <w:r>
        <w:rPr/>
        <w:t>a</w:t>
      </w:r>
      <w:r>
        <w:rPr>
          <w:spacing w:val="-8"/>
        </w:rPr>
        <w:t> </w:t>
      </w:r>
      <w:r>
        <w:rPr/>
        <w:t>un</w:t>
      </w:r>
      <w:r>
        <w:rPr>
          <w:spacing w:val="-6"/>
        </w:rPr>
        <w:t> </w:t>
      </w:r>
      <w:r>
        <w:rPr/>
        <w:t>servicio</w:t>
      </w:r>
      <w:r>
        <w:rPr>
          <w:spacing w:val="-5"/>
        </w:rPr>
        <w:t> </w:t>
      </w:r>
      <w:r>
        <w:rPr/>
        <w:t>público,</w:t>
      </w:r>
      <w:r>
        <w:rPr>
          <w:spacing w:val="-6"/>
        </w:rPr>
        <w:t> </w:t>
      </w:r>
      <w:r>
        <w:rPr/>
        <w:t>los</w:t>
      </w:r>
      <w:r>
        <w:rPr>
          <w:spacing w:val="-5"/>
        </w:rPr>
        <w:t> </w:t>
      </w:r>
      <w:r>
        <w:rPr/>
        <w:t>expedientes</w:t>
      </w:r>
      <w:r>
        <w:rPr>
          <w:spacing w:val="-6"/>
        </w:rPr>
        <w:t> </w:t>
      </w:r>
      <w:r>
        <w:rPr/>
        <w:t>de</w:t>
      </w:r>
      <w:r>
        <w:rPr>
          <w:spacing w:val="-6"/>
        </w:rPr>
        <w:t> </w:t>
      </w:r>
      <w:r>
        <w:rPr/>
        <w:t>las</w:t>
      </w:r>
      <w:r>
        <w:rPr>
          <w:spacing w:val="-5"/>
        </w:rPr>
        <w:t> </w:t>
      </w:r>
      <w:r>
        <w:rPr/>
        <w:t>oficinas</w:t>
      </w:r>
      <w:r>
        <w:rPr>
          <w:spacing w:val="43"/>
        </w:rPr>
        <w:t> </w:t>
      </w:r>
      <w:r>
        <w:rPr>
          <w:spacing w:val="-10"/>
        </w:rPr>
        <w:t>y</w:t>
      </w:r>
    </w:p>
    <w:p>
      <w:pPr>
        <w:pStyle w:val="BodyText"/>
        <w:spacing w:before="1"/>
        <w:ind w:left="0"/>
      </w:pPr>
    </w:p>
    <w:p>
      <w:pPr>
        <w:pStyle w:val="BodyText"/>
        <w:ind w:right="104"/>
        <w:jc w:val="both"/>
      </w:pPr>
      <w:r>
        <w:rPr>
          <w:rFonts w:ascii="Arial" w:hAnsi="Arial"/>
          <w:b/>
        </w:rPr>
        <w:t>III.- </w:t>
      </w:r>
      <w:r>
        <w:rPr/>
        <w:t>Los muebles e inmuebles que sean insustituibles; archivos, libros raros, obras de arte, históricas y otros previstos por las leyes federales sobre municipios y zonas arqueológicas, artísticas e históricas.</w:t>
      </w:r>
    </w:p>
    <w:p>
      <w:pPr>
        <w:pStyle w:val="BodyText"/>
        <w:spacing w:before="229"/>
        <w:ind w:right="114"/>
        <w:jc w:val="both"/>
      </w:pPr>
      <w:r>
        <w:rPr>
          <w:rFonts w:ascii="Arial" w:hAnsi="Arial"/>
          <w:b/>
        </w:rPr>
        <w:t>Artículo 135.- </w:t>
      </w:r>
      <w:r>
        <w:rPr/>
        <w:t>Son bienes de dominio privado municipal, los que le pertenecen en propiedad y los que en el futuro ingresen a su patrimonio, no previstos en las fracciones del artículo anterior.</w:t>
      </w:r>
    </w:p>
    <w:p>
      <w:pPr>
        <w:pStyle w:val="BodyText"/>
        <w:spacing w:before="1"/>
        <w:ind w:left="0"/>
      </w:pPr>
    </w:p>
    <w:p>
      <w:pPr>
        <w:pStyle w:val="BodyText"/>
        <w:ind w:right="105"/>
        <w:jc w:val="both"/>
      </w:pPr>
      <w:r>
        <w:rPr>
          <w:rFonts w:ascii="Arial" w:hAnsi="Arial"/>
          <w:b/>
        </w:rPr>
        <w:t>Artículo</w:t>
      </w:r>
      <w:r>
        <w:rPr>
          <w:rFonts w:ascii="Arial" w:hAnsi="Arial"/>
          <w:b/>
          <w:spacing w:val="-3"/>
        </w:rPr>
        <w:t> </w:t>
      </w:r>
      <w:r>
        <w:rPr>
          <w:rFonts w:ascii="Arial" w:hAnsi="Arial"/>
          <w:b/>
        </w:rPr>
        <w:t>136.-</w:t>
      </w:r>
      <w:r>
        <w:rPr>
          <w:rFonts w:ascii="Arial" w:hAnsi="Arial"/>
          <w:b/>
          <w:spacing w:val="-3"/>
        </w:rPr>
        <w:t> </w:t>
      </w:r>
      <w:r>
        <w:rPr/>
        <w:t>Los</w:t>
      </w:r>
      <w:r>
        <w:rPr>
          <w:spacing w:val="-3"/>
        </w:rPr>
        <w:t> </w:t>
      </w:r>
      <w:r>
        <w:rPr/>
        <w:t>bienes</w:t>
      </w:r>
      <w:r>
        <w:rPr>
          <w:spacing w:val="-3"/>
        </w:rPr>
        <w:t> </w:t>
      </w:r>
      <w:r>
        <w:rPr/>
        <w:t>de</w:t>
      </w:r>
      <w:r>
        <w:rPr>
          <w:spacing w:val="-5"/>
        </w:rPr>
        <w:t> </w:t>
      </w:r>
      <w:r>
        <w:rPr/>
        <w:t>dominio</w:t>
      </w:r>
      <w:r>
        <w:rPr>
          <w:spacing w:val="-4"/>
        </w:rPr>
        <w:t> </w:t>
      </w:r>
      <w:r>
        <w:rPr/>
        <w:t>público</w:t>
      </w:r>
      <w:r>
        <w:rPr>
          <w:spacing w:val="-4"/>
        </w:rPr>
        <w:t> </w:t>
      </w:r>
      <w:r>
        <w:rPr/>
        <w:t>municipal</w:t>
      </w:r>
      <w:r>
        <w:rPr>
          <w:spacing w:val="40"/>
        </w:rPr>
        <w:t> </w:t>
      </w:r>
      <w:r>
        <w:rPr/>
        <w:t>son</w:t>
      </w:r>
      <w:r>
        <w:rPr>
          <w:spacing w:val="-5"/>
        </w:rPr>
        <w:t> </w:t>
      </w:r>
      <w:r>
        <w:rPr/>
        <w:t>inalienables,</w:t>
      </w:r>
      <w:r>
        <w:rPr>
          <w:spacing w:val="-2"/>
        </w:rPr>
        <w:t> </w:t>
      </w:r>
      <w:r>
        <w:rPr/>
        <w:t>imprescriptibles</w:t>
      </w:r>
      <w:r>
        <w:rPr>
          <w:spacing w:val="-3"/>
        </w:rPr>
        <w:t> </w:t>
      </w:r>
      <w:r>
        <w:rPr/>
        <w:t>e</w:t>
      </w:r>
      <w:r>
        <w:rPr>
          <w:spacing w:val="-5"/>
        </w:rPr>
        <w:t> </w:t>
      </w:r>
      <w:r>
        <w:rPr/>
        <w:t>inembargables</w:t>
      </w:r>
      <w:r>
        <w:rPr>
          <w:spacing w:val="-3"/>
        </w:rPr>
        <w:t> </w:t>
      </w:r>
      <w:r>
        <w:rPr/>
        <w:t>y no están sujetos a acción reivindicatoria alguna o de posesión provisional o definitiva, mientras no varíe su situación jurídica.</w:t>
      </w:r>
    </w:p>
    <w:p>
      <w:pPr>
        <w:pStyle w:val="BodyText"/>
        <w:ind w:left="0"/>
      </w:pPr>
    </w:p>
    <w:p>
      <w:pPr>
        <w:pStyle w:val="BodyText"/>
        <w:ind w:right="113"/>
        <w:jc w:val="both"/>
      </w:pPr>
      <w:r>
        <w:rPr>
          <w:rFonts w:ascii="Arial" w:hAnsi="Arial"/>
          <w:b/>
        </w:rPr>
        <w:t>Artículo 137.- </w:t>
      </w:r>
      <w:r>
        <w:rPr/>
        <w:t>Los bienes de dominio privado podrán ser enajenados mediante acuerdo del Ayuntamiento. Toda enajenación de bienes inmuebles deberá ser aprobada por el voto de las dos terceras partes de los miembros del Ayuntamiento, respetando los procedimientos señalados por la ley.</w:t>
      </w:r>
    </w:p>
    <w:p>
      <w:pPr>
        <w:pStyle w:val="BodyText"/>
        <w:spacing w:before="229"/>
        <w:ind w:right="116"/>
        <w:jc w:val="both"/>
      </w:pPr>
      <w:r>
        <w:rPr/>
        <w:t>De</w:t>
      </w:r>
      <w:r>
        <w:rPr>
          <w:spacing w:val="-2"/>
        </w:rPr>
        <w:t> </w:t>
      </w:r>
      <w:r>
        <w:rPr/>
        <w:t>los</w:t>
      </w:r>
      <w:r>
        <w:rPr>
          <w:spacing w:val="-1"/>
        </w:rPr>
        <w:t> </w:t>
      </w:r>
      <w:r>
        <w:rPr/>
        <w:t>actos</w:t>
      </w:r>
      <w:r>
        <w:rPr>
          <w:spacing w:val="-1"/>
        </w:rPr>
        <w:t> </w:t>
      </w:r>
      <w:r>
        <w:rPr/>
        <w:t>mencionados en</w:t>
      </w:r>
      <w:r>
        <w:rPr>
          <w:spacing w:val="-3"/>
        </w:rPr>
        <w:t> </w:t>
      </w:r>
      <w:r>
        <w:rPr/>
        <w:t>el</w:t>
      </w:r>
      <w:r>
        <w:rPr>
          <w:spacing w:val="-3"/>
        </w:rPr>
        <w:t> </w:t>
      </w:r>
      <w:r>
        <w:rPr/>
        <w:t>párrafo</w:t>
      </w:r>
      <w:r>
        <w:rPr>
          <w:spacing w:val="-2"/>
        </w:rPr>
        <w:t> </w:t>
      </w:r>
      <w:r>
        <w:rPr/>
        <w:t>anterior,</w:t>
      </w:r>
      <w:r>
        <w:rPr>
          <w:spacing w:val="-1"/>
        </w:rPr>
        <w:t> </w:t>
      </w:r>
      <w:r>
        <w:rPr/>
        <w:t>el</w:t>
      </w:r>
      <w:r>
        <w:rPr>
          <w:spacing w:val="-1"/>
        </w:rPr>
        <w:t> </w:t>
      </w:r>
      <w:r>
        <w:rPr/>
        <w:t>Ayuntamiento informará al</w:t>
      </w:r>
      <w:r>
        <w:rPr>
          <w:spacing w:val="-3"/>
        </w:rPr>
        <w:t> </w:t>
      </w:r>
      <w:r>
        <w:rPr/>
        <w:t>Congreso</w:t>
      </w:r>
      <w:r>
        <w:rPr>
          <w:spacing w:val="-2"/>
        </w:rPr>
        <w:t> </w:t>
      </w:r>
      <w:r>
        <w:rPr/>
        <w:t>del</w:t>
      </w:r>
      <w:r>
        <w:rPr>
          <w:spacing w:val="-1"/>
        </w:rPr>
        <w:t> </w:t>
      </w:r>
      <w:r>
        <w:rPr/>
        <w:t>Estado</w:t>
      </w:r>
      <w:r>
        <w:rPr>
          <w:spacing w:val="-2"/>
        </w:rPr>
        <w:t> </w:t>
      </w:r>
      <w:r>
        <w:rPr/>
        <w:t>a</w:t>
      </w:r>
      <w:r>
        <w:rPr>
          <w:spacing w:val="-2"/>
        </w:rPr>
        <w:t> </w:t>
      </w:r>
      <w:r>
        <w:rPr/>
        <w:t>través de la</w:t>
      </w:r>
      <w:r>
        <w:rPr>
          <w:spacing w:val="40"/>
        </w:rPr>
        <w:t> </w:t>
      </w:r>
      <w:r>
        <w:rPr/>
        <w:t>Cuenta Pública.</w:t>
      </w:r>
    </w:p>
    <w:p>
      <w:pPr>
        <w:pStyle w:val="BodyText"/>
        <w:spacing w:before="1"/>
        <w:ind w:left="0"/>
      </w:pPr>
    </w:p>
    <w:p>
      <w:pPr>
        <w:pStyle w:val="BodyText"/>
        <w:spacing w:before="1"/>
        <w:ind w:right="113"/>
        <w:jc w:val="both"/>
      </w:pPr>
      <w:r>
        <w:rPr>
          <w:rFonts w:ascii="Arial" w:hAnsi="Arial"/>
          <w:b/>
        </w:rPr>
        <w:t>Artículo</w:t>
      </w:r>
      <w:r>
        <w:rPr>
          <w:rFonts w:ascii="Arial" w:hAnsi="Arial"/>
          <w:b/>
          <w:spacing w:val="-3"/>
        </w:rPr>
        <w:t> </w:t>
      </w:r>
      <w:r>
        <w:rPr>
          <w:rFonts w:ascii="Arial" w:hAnsi="Arial"/>
          <w:b/>
        </w:rPr>
        <w:t>138.-</w:t>
      </w:r>
      <w:r>
        <w:rPr>
          <w:rFonts w:ascii="Arial" w:hAnsi="Arial"/>
          <w:b/>
          <w:spacing w:val="-3"/>
        </w:rPr>
        <w:t> </w:t>
      </w:r>
      <w:r>
        <w:rPr/>
        <w:t>La</w:t>
      </w:r>
      <w:r>
        <w:rPr>
          <w:spacing w:val="-5"/>
        </w:rPr>
        <w:t> </w:t>
      </w:r>
      <w:r>
        <w:rPr/>
        <w:t>Hacienda</w:t>
      </w:r>
      <w:r>
        <w:rPr>
          <w:spacing w:val="-2"/>
        </w:rPr>
        <w:t> </w:t>
      </w:r>
      <w:r>
        <w:rPr/>
        <w:t>de</w:t>
      </w:r>
      <w:r>
        <w:rPr>
          <w:spacing w:val="-5"/>
        </w:rPr>
        <w:t> </w:t>
      </w:r>
      <w:r>
        <w:rPr/>
        <w:t>los</w:t>
      </w:r>
      <w:r>
        <w:rPr>
          <w:spacing w:val="-3"/>
        </w:rPr>
        <w:t> </w:t>
      </w:r>
      <w:r>
        <w:rPr/>
        <w:t>Municipios</w:t>
      </w:r>
      <w:r>
        <w:rPr>
          <w:spacing w:val="-3"/>
        </w:rPr>
        <w:t> </w:t>
      </w:r>
      <w:r>
        <w:rPr/>
        <w:t>del</w:t>
      </w:r>
      <w:r>
        <w:rPr>
          <w:spacing w:val="-5"/>
        </w:rPr>
        <w:t> </w:t>
      </w:r>
      <w:r>
        <w:rPr/>
        <w:t>Estado</w:t>
      </w:r>
      <w:r>
        <w:rPr>
          <w:spacing w:val="-5"/>
        </w:rPr>
        <w:t> </w:t>
      </w:r>
      <w:r>
        <w:rPr/>
        <w:t>se</w:t>
      </w:r>
      <w:r>
        <w:rPr>
          <w:spacing w:val="-4"/>
        </w:rPr>
        <w:t> </w:t>
      </w:r>
      <w:r>
        <w:rPr/>
        <w:t>formará</w:t>
      </w:r>
      <w:r>
        <w:rPr>
          <w:spacing w:val="-4"/>
        </w:rPr>
        <w:t> </w:t>
      </w:r>
      <w:r>
        <w:rPr/>
        <w:t>con</w:t>
      </w:r>
      <w:r>
        <w:rPr>
          <w:spacing w:val="-5"/>
        </w:rPr>
        <w:t> </w:t>
      </w:r>
      <w:r>
        <w:rPr/>
        <w:t>las</w:t>
      </w:r>
      <w:r>
        <w:rPr>
          <w:spacing w:val="-3"/>
        </w:rPr>
        <w:t> </w:t>
      </w:r>
      <w:r>
        <w:rPr/>
        <w:t>percepciones</w:t>
      </w:r>
      <w:r>
        <w:rPr>
          <w:spacing w:val="-3"/>
        </w:rPr>
        <w:t> </w:t>
      </w:r>
      <w:r>
        <w:rPr/>
        <w:t>que</w:t>
      </w:r>
      <w:r>
        <w:rPr>
          <w:spacing w:val="-4"/>
        </w:rPr>
        <w:t> </w:t>
      </w:r>
      <w:r>
        <w:rPr/>
        <w:t>establezca</w:t>
      </w:r>
      <w:r>
        <w:rPr>
          <w:spacing w:val="-4"/>
        </w:rPr>
        <w:t> </w:t>
      </w:r>
      <w:r>
        <w:rPr/>
        <w:t>su Ley</w:t>
      </w:r>
      <w:r>
        <w:rPr>
          <w:spacing w:val="-10"/>
        </w:rPr>
        <w:t> </w:t>
      </w:r>
      <w:r>
        <w:rPr/>
        <w:t>de</w:t>
      </w:r>
      <w:r>
        <w:rPr>
          <w:spacing w:val="-10"/>
        </w:rPr>
        <w:t> </w:t>
      </w:r>
      <w:r>
        <w:rPr/>
        <w:t>Ingresos</w:t>
      </w:r>
      <w:r>
        <w:rPr>
          <w:spacing w:val="-10"/>
        </w:rPr>
        <w:t> </w:t>
      </w:r>
      <w:r>
        <w:rPr/>
        <w:t>y</w:t>
      </w:r>
      <w:r>
        <w:rPr>
          <w:spacing w:val="-10"/>
        </w:rPr>
        <w:t> </w:t>
      </w:r>
      <w:r>
        <w:rPr/>
        <w:t>demás</w:t>
      </w:r>
      <w:r>
        <w:rPr>
          <w:spacing w:val="-8"/>
        </w:rPr>
        <w:t> </w:t>
      </w:r>
      <w:r>
        <w:rPr/>
        <w:t>disposiciones</w:t>
      </w:r>
      <w:r>
        <w:rPr>
          <w:spacing w:val="-10"/>
        </w:rPr>
        <w:t> </w:t>
      </w:r>
      <w:r>
        <w:rPr/>
        <w:t>relativas,</w:t>
      </w:r>
      <w:r>
        <w:rPr>
          <w:spacing w:val="-9"/>
        </w:rPr>
        <w:t> </w:t>
      </w:r>
      <w:r>
        <w:rPr/>
        <w:t>así</w:t>
      </w:r>
      <w:r>
        <w:rPr>
          <w:spacing w:val="-11"/>
        </w:rPr>
        <w:t> </w:t>
      </w:r>
      <w:r>
        <w:rPr/>
        <w:t>como</w:t>
      </w:r>
      <w:r>
        <w:rPr>
          <w:spacing w:val="-9"/>
        </w:rPr>
        <w:t> </w:t>
      </w:r>
      <w:r>
        <w:rPr/>
        <w:t>las</w:t>
      </w:r>
      <w:r>
        <w:rPr>
          <w:spacing w:val="-8"/>
        </w:rPr>
        <w:t> </w:t>
      </w:r>
      <w:r>
        <w:rPr/>
        <w:t>que</w:t>
      </w:r>
      <w:r>
        <w:rPr>
          <w:spacing w:val="-9"/>
        </w:rPr>
        <w:t> </w:t>
      </w:r>
      <w:r>
        <w:rPr/>
        <w:t>obtengan</w:t>
      </w:r>
      <w:r>
        <w:rPr>
          <w:spacing w:val="-9"/>
        </w:rPr>
        <w:t> </w:t>
      </w:r>
      <w:r>
        <w:rPr/>
        <w:t>por</w:t>
      </w:r>
      <w:r>
        <w:rPr>
          <w:spacing w:val="-10"/>
        </w:rPr>
        <w:t> </w:t>
      </w:r>
      <w:r>
        <w:rPr/>
        <w:t>concepto</w:t>
      </w:r>
      <w:r>
        <w:rPr>
          <w:spacing w:val="-11"/>
        </w:rPr>
        <w:t> </w:t>
      </w:r>
      <w:r>
        <w:rPr/>
        <w:t>de</w:t>
      </w:r>
      <w:r>
        <w:rPr>
          <w:spacing w:val="-11"/>
        </w:rPr>
        <w:t> </w:t>
      </w:r>
      <w:r>
        <w:rPr/>
        <w:t>participaciones,</w:t>
      </w:r>
    </w:p>
    <w:p>
      <w:pPr>
        <w:spacing w:after="0"/>
        <w:jc w:val="both"/>
        <w:sectPr>
          <w:pgSz w:w="12250" w:h="15850"/>
          <w:pgMar w:header="0" w:footer="740" w:top="1680" w:bottom="940" w:left="1160" w:right="1220"/>
        </w:sectPr>
      </w:pPr>
    </w:p>
    <w:p>
      <w:pPr>
        <w:pStyle w:val="BodyText"/>
        <w:spacing w:before="83"/>
        <w:ind w:right="109"/>
        <w:jc w:val="both"/>
      </w:pPr>
      <w:r>
        <w:rPr/>
        <w:t>aportaciones, impuestos federales y estatales, convenios, legados, donaciones y por cualesquiera otras causas y en todo caso, los Ayuntamientos:</w:t>
      </w:r>
    </w:p>
    <w:p>
      <w:pPr>
        <w:pStyle w:val="BodyText"/>
        <w:spacing w:before="229"/>
        <w:ind w:right="116"/>
        <w:jc w:val="both"/>
      </w:pPr>
      <w:r>
        <w:rPr>
          <w:rFonts w:ascii="Arial" w:hAnsi="Arial"/>
          <w:b/>
        </w:rPr>
        <w:t>I.- </w:t>
      </w:r>
      <w:r>
        <w:rPr/>
        <w:t>Administrarán libremente su Hacienda, la cual se formará de los rendimientos de los bienes que les pertenezcan, así como de las contribuciones y otros ingresos que la Legislatura establezca a su favor;</w:t>
      </w:r>
    </w:p>
    <w:p>
      <w:pPr>
        <w:pStyle w:val="BodyText"/>
        <w:spacing w:before="1"/>
        <w:ind w:left="0"/>
      </w:pPr>
    </w:p>
    <w:p>
      <w:pPr>
        <w:pStyle w:val="BodyText"/>
        <w:ind w:right="103"/>
        <w:jc w:val="both"/>
      </w:pPr>
      <w:r>
        <w:rPr>
          <w:rFonts w:ascii="Arial" w:hAnsi="Arial"/>
          <w:b/>
        </w:rPr>
        <w:t>II.- </w:t>
      </w:r>
      <w:r>
        <w:rPr/>
        <w:t>Percibirán las contribuciones, incluyendo tasas adicionales, que establezca el Estado sobre la propiedad inmobiliaria,</w:t>
      </w:r>
      <w:r>
        <w:rPr>
          <w:spacing w:val="-1"/>
        </w:rPr>
        <w:t> </w:t>
      </w:r>
      <w:r>
        <w:rPr/>
        <w:t>de</w:t>
      </w:r>
      <w:r>
        <w:rPr>
          <w:spacing w:val="-1"/>
        </w:rPr>
        <w:t> </w:t>
      </w:r>
      <w:r>
        <w:rPr/>
        <w:t>su</w:t>
      </w:r>
      <w:r>
        <w:rPr>
          <w:spacing w:val="-1"/>
        </w:rPr>
        <w:t> </w:t>
      </w:r>
      <w:r>
        <w:rPr/>
        <w:t>fraccionamiento,</w:t>
      </w:r>
      <w:r>
        <w:rPr>
          <w:spacing w:val="-1"/>
        </w:rPr>
        <w:t> </w:t>
      </w:r>
      <w:r>
        <w:rPr/>
        <w:t>división,</w:t>
      </w:r>
      <w:r>
        <w:rPr>
          <w:spacing w:val="-1"/>
        </w:rPr>
        <w:t> </w:t>
      </w:r>
      <w:r>
        <w:rPr/>
        <w:t>consolidación,</w:t>
      </w:r>
      <w:r>
        <w:rPr>
          <w:spacing w:val="-1"/>
        </w:rPr>
        <w:t> </w:t>
      </w:r>
      <w:r>
        <w:rPr/>
        <w:t>traslación</w:t>
      </w:r>
      <w:r>
        <w:rPr>
          <w:spacing w:val="-2"/>
        </w:rPr>
        <w:t> </w:t>
      </w:r>
      <w:r>
        <w:rPr/>
        <w:t>y mejora,</w:t>
      </w:r>
      <w:r>
        <w:rPr>
          <w:spacing w:val="-1"/>
        </w:rPr>
        <w:t> </w:t>
      </w:r>
      <w:r>
        <w:rPr/>
        <w:t>así</w:t>
      </w:r>
      <w:r>
        <w:rPr>
          <w:spacing w:val="-1"/>
        </w:rPr>
        <w:t> </w:t>
      </w:r>
      <w:r>
        <w:rPr/>
        <w:t>como</w:t>
      </w:r>
      <w:r>
        <w:rPr>
          <w:spacing w:val="-1"/>
        </w:rPr>
        <w:t> </w:t>
      </w:r>
      <w:r>
        <w:rPr/>
        <w:t>las que</w:t>
      </w:r>
      <w:r>
        <w:rPr>
          <w:spacing w:val="-1"/>
        </w:rPr>
        <w:t> </w:t>
      </w:r>
      <w:r>
        <w:rPr/>
        <w:t>tengan por base el cambio de valor de los inmuebles;</w:t>
      </w:r>
    </w:p>
    <w:p>
      <w:pPr>
        <w:pStyle w:val="BodyText"/>
        <w:spacing w:before="230"/>
        <w:ind w:right="110"/>
        <w:jc w:val="both"/>
      </w:pPr>
      <w:r>
        <w:rPr>
          <w:rFonts w:ascii="Arial" w:hAnsi="Arial"/>
          <w:b/>
        </w:rPr>
        <w:t>III.-</w:t>
      </w:r>
      <w:r>
        <w:rPr>
          <w:rFonts w:ascii="Arial" w:hAnsi="Arial"/>
          <w:b/>
          <w:spacing w:val="-13"/>
        </w:rPr>
        <w:t> </w:t>
      </w:r>
      <w:r>
        <w:rPr/>
        <w:t>Recibirán</w:t>
      </w:r>
      <w:r>
        <w:rPr>
          <w:spacing w:val="-14"/>
        </w:rPr>
        <w:t> </w:t>
      </w:r>
      <w:r>
        <w:rPr/>
        <w:t>las</w:t>
      </w:r>
      <w:r>
        <w:rPr>
          <w:spacing w:val="-13"/>
        </w:rPr>
        <w:t> </w:t>
      </w:r>
      <w:r>
        <w:rPr/>
        <w:t>participaciones</w:t>
      </w:r>
      <w:r>
        <w:rPr>
          <w:spacing w:val="-13"/>
        </w:rPr>
        <w:t> </w:t>
      </w:r>
      <w:r>
        <w:rPr/>
        <w:t>federales,</w:t>
      </w:r>
      <w:r>
        <w:rPr>
          <w:spacing w:val="-14"/>
        </w:rPr>
        <w:t> </w:t>
      </w:r>
      <w:r>
        <w:rPr/>
        <w:t>que</w:t>
      </w:r>
      <w:r>
        <w:rPr>
          <w:spacing w:val="-13"/>
        </w:rPr>
        <w:t> </w:t>
      </w:r>
      <w:r>
        <w:rPr/>
        <w:t>serán</w:t>
      </w:r>
      <w:r>
        <w:rPr>
          <w:spacing w:val="-14"/>
        </w:rPr>
        <w:t> </w:t>
      </w:r>
      <w:r>
        <w:rPr/>
        <w:t>cubiertas</w:t>
      </w:r>
      <w:r>
        <w:rPr>
          <w:spacing w:val="-12"/>
        </w:rPr>
        <w:t> </w:t>
      </w:r>
      <w:r>
        <w:rPr/>
        <w:t>por</w:t>
      </w:r>
      <w:r>
        <w:rPr>
          <w:spacing w:val="-10"/>
        </w:rPr>
        <w:t> </w:t>
      </w:r>
      <w:r>
        <w:rPr/>
        <w:t>la</w:t>
      </w:r>
      <w:r>
        <w:rPr>
          <w:spacing w:val="-14"/>
        </w:rPr>
        <w:t> </w:t>
      </w:r>
      <w:r>
        <w:rPr/>
        <w:t>Federación</w:t>
      </w:r>
      <w:r>
        <w:rPr>
          <w:spacing w:val="-12"/>
        </w:rPr>
        <w:t> </w:t>
      </w:r>
      <w:r>
        <w:rPr/>
        <w:t>a</w:t>
      </w:r>
      <w:r>
        <w:rPr>
          <w:spacing w:val="-12"/>
        </w:rPr>
        <w:t> </w:t>
      </w:r>
      <w:r>
        <w:rPr/>
        <w:t>los</w:t>
      </w:r>
      <w:r>
        <w:rPr>
          <w:spacing w:val="-13"/>
        </w:rPr>
        <w:t> </w:t>
      </w:r>
      <w:r>
        <w:rPr/>
        <w:t>Municipios</w:t>
      </w:r>
      <w:r>
        <w:rPr>
          <w:spacing w:val="-13"/>
        </w:rPr>
        <w:t> </w:t>
      </w:r>
      <w:r>
        <w:rPr/>
        <w:t>con</w:t>
      </w:r>
      <w:r>
        <w:rPr>
          <w:spacing w:val="-12"/>
        </w:rPr>
        <w:t> </w:t>
      </w:r>
      <w:r>
        <w:rPr/>
        <w:t>arreglo a las bases, montos y plazos, que anualmente se determinen por la Legislatura del Estado; y</w:t>
      </w:r>
    </w:p>
    <w:p>
      <w:pPr>
        <w:pStyle w:val="BodyText"/>
        <w:spacing w:before="229"/>
        <w:jc w:val="both"/>
      </w:pPr>
      <w:r>
        <w:rPr>
          <w:rFonts w:ascii="Arial" w:hAnsi="Arial"/>
          <w:b/>
        </w:rPr>
        <w:t>IV.-</w:t>
      </w:r>
      <w:r>
        <w:rPr>
          <w:rFonts w:ascii="Arial" w:hAnsi="Arial"/>
          <w:b/>
          <w:spacing w:val="-7"/>
        </w:rPr>
        <w:t> </w:t>
      </w:r>
      <w:r>
        <w:rPr/>
        <w:t>Dispondrán</w:t>
      </w:r>
      <w:r>
        <w:rPr>
          <w:spacing w:val="-5"/>
        </w:rPr>
        <w:t> </w:t>
      </w:r>
      <w:r>
        <w:rPr/>
        <w:t>de</w:t>
      </w:r>
      <w:r>
        <w:rPr>
          <w:spacing w:val="-7"/>
        </w:rPr>
        <w:t> </w:t>
      </w:r>
      <w:r>
        <w:rPr/>
        <w:t>los</w:t>
      </w:r>
      <w:r>
        <w:rPr>
          <w:spacing w:val="-6"/>
        </w:rPr>
        <w:t> </w:t>
      </w:r>
      <w:r>
        <w:rPr/>
        <w:t>ingresos</w:t>
      </w:r>
      <w:r>
        <w:rPr>
          <w:spacing w:val="-7"/>
        </w:rPr>
        <w:t> </w:t>
      </w:r>
      <w:r>
        <w:rPr/>
        <w:t>derivados</w:t>
      </w:r>
      <w:r>
        <w:rPr>
          <w:spacing w:val="-6"/>
        </w:rPr>
        <w:t> </w:t>
      </w:r>
      <w:r>
        <w:rPr/>
        <w:t>de</w:t>
      </w:r>
      <w:r>
        <w:rPr>
          <w:spacing w:val="-6"/>
        </w:rPr>
        <w:t> </w:t>
      </w:r>
      <w:r>
        <w:rPr/>
        <w:t>la</w:t>
      </w:r>
      <w:r>
        <w:rPr>
          <w:spacing w:val="-5"/>
        </w:rPr>
        <w:t> </w:t>
      </w:r>
      <w:r>
        <w:rPr/>
        <w:t>prestación</w:t>
      </w:r>
      <w:r>
        <w:rPr>
          <w:spacing w:val="-8"/>
        </w:rPr>
        <w:t> </w:t>
      </w:r>
      <w:r>
        <w:rPr/>
        <w:t>de</w:t>
      </w:r>
      <w:r>
        <w:rPr>
          <w:spacing w:val="-8"/>
        </w:rPr>
        <w:t> </w:t>
      </w:r>
      <w:r>
        <w:rPr/>
        <w:t>servicios</w:t>
      </w:r>
      <w:r>
        <w:rPr>
          <w:spacing w:val="-4"/>
        </w:rPr>
        <w:t> </w:t>
      </w:r>
      <w:r>
        <w:rPr/>
        <w:t>públicos</w:t>
      </w:r>
      <w:r>
        <w:rPr>
          <w:spacing w:val="-7"/>
        </w:rPr>
        <w:t> </w:t>
      </w:r>
      <w:r>
        <w:rPr/>
        <w:t>a</w:t>
      </w:r>
      <w:r>
        <w:rPr>
          <w:spacing w:val="-5"/>
        </w:rPr>
        <w:t> </w:t>
      </w:r>
      <w:r>
        <w:rPr/>
        <w:t>su</w:t>
      </w:r>
      <w:r>
        <w:rPr>
          <w:spacing w:val="-7"/>
        </w:rPr>
        <w:t> </w:t>
      </w:r>
      <w:r>
        <w:rPr>
          <w:spacing w:val="-2"/>
        </w:rPr>
        <w:t>cargo.</w:t>
      </w:r>
    </w:p>
    <w:p>
      <w:pPr>
        <w:pStyle w:val="BodyText"/>
        <w:spacing w:before="1"/>
        <w:ind w:left="0"/>
      </w:pPr>
    </w:p>
    <w:p>
      <w:pPr>
        <w:pStyle w:val="BodyText"/>
        <w:ind w:right="103"/>
        <w:jc w:val="both"/>
      </w:pPr>
      <w:r>
        <w:rPr/>
        <w:t>Las Leyes locales no establecerán exenciones o subsidios respecto de las contribuciones a que se refieren las fracciones II y IV de este artículo en favor de personas físicas o morales, ni de instituciones oficiales o privadas.</w:t>
      </w:r>
      <w:r>
        <w:rPr>
          <w:spacing w:val="-3"/>
        </w:rPr>
        <w:t> </w:t>
      </w:r>
      <w:r>
        <w:rPr/>
        <w:t>Sólo</w:t>
      </w:r>
      <w:r>
        <w:rPr>
          <w:spacing w:val="-4"/>
        </w:rPr>
        <w:t> </w:t>
      </w:r>
      <w:r>
        <w:rPr/>
        <w:t>estarán</w:t>
      </w:r>
      <w:r>
        <w:rPr>
          <w:spacing w:val="-3"/>
        </w:rPr>
        <w:t> </w:t>
      </w:r>
      <w:r>
        <w:rPr/>
        <w:t>exentos</w:t>
      </w:r>
      <w:r>
        <w:rPr>
          <w:spacing w:val="-4"/>
        </w:rPr>
        <w:t> </w:t>
      </w:r>
      <w:r>
        <w:rPr/>
        <w:t>del</w:t>
      </w:r>
      <w:r>
        <w:rPr>
          <w:spacing w:val="-5"/>
        </w:rPr>
        <w:t> </w:t>
      </w:r>
      <w:r>
        <w:rPr/>
        <w:t>pago</w:t>
      </w:r>
      <w:r>
        <w:rPr>
          <w:spacing w:val="-4"/>
        </w:rPr>
        <w:t> </w:t>
      </w:r>
      <w:r>
        <w:rPr/>
        <w:t>correspondiente</w:t>
      </w:r>
      <w:r>
        <w:rPr>
          <w:spacing w:val="-4"/>
        </w:rPr>
        <w:t> </w:t>
      </w:r>
      <w:r>
        <w:rPr/>
        <w:t>los</w:t>
      </w:r>
      <w:r>
        <w:rPr>
          <w:spacing w:val="-2"/>
        </w:rPr>
        <w:t> </w:t>
      </w:r>
      <w:r>
        <w:rPr/>
        <w:t>bienes</w:t>
      </w:r>
      <w:r>
        <w:rPr>
          <w:spacing w:val="-2"/>
        </w:rPr>
        <w:t> </w:t>
      </w:r>
      <w:r>
        <w:rPr/>
        <w:t>de</w:t>
      </w:r>
      <w:r>
        <w:rPr>
          <w:spacing w:val="-4"/>
        </w:rPr>
        <w:t> </w:t>
      </w:r>
      <w:r>
        <w:rPr/>
        <w:t>dominio</w:t>
      </w:r>
      <w:r>
        <w:rPr>
          <w:spacing w:val="-6"/>
        </w:rPr>
        <w:t> </w:t>
      </w:r>
      <w:r>
        <w:rPr/>
        <w:t>público</w:t>
      </w:r>
      <w:r>
        <w:rPr>
          <w:spacing w:val="-3"/>
        </w:rPr>
        <w:t> </w:t>
      </w:r>
      <w:r>
        <w:rPr/>
        <w:t>de</w:t>
      </w:r>
      <w:r>
        <w:rPr>
          <w:spacing w:val="-3"/>
        </w:rPr>
        <w:t> </w:t>
      </w:r>
      <w:r>
        <w:rPr/>
        <w:t>la</w:t>
      </w:r>
      <w:r>
        <w:rPr>
          <w:spacing w:val="-4"/>
        </w:rPr>
        <w:t> </w:t>
      </w:r>
      <w:r>
        <w:rPr/>
        <w:t>Federación,</w:t>
      </w:r>
      <w:r>
        <w:rPr>
          <w:spacing w:val="-3"/>
        </w:rPr>
        <w:t> </w:t>
      </w:r>
      <w:r>
        <w:rPr/>
        <w:t>del Estado o de los municipios, salvo que tales bienes sean utilizados por entidades paraestatales, paramunicipales</w:t>
      </w:r>
      <w:r>
        <w:rPr>
          <w:spacing w:val="-5"/>
        </w:rPr>
        <w:t> </w:t>
      </w:r>
      <w:r>
        <w:rPr/>
        <w:t>o</w:t>
      </w:r>
      <w:r>
        <w:rPr>
          <w:spacing w:val="-6"/>
        </w:rPr>
        <w:t> </w:t>
      </w:r>
      <w:r>
        <w:rPr/>
        <w:t>por</w:t>
      </w:r>
      <w:r>
        <w:rPr>
          <w:spacing w:val="-5"/>
        </w:rPr>
        <w:t> </w:t>
      </w:r>
      <w:r>
        <w:rPr/>
        <w:t>particulares,</w:t>
      </w:r>
      <w:r>
        <w:rPr>
          <w:spacing w:val="-5"/>
        </w:rPr>
        <w:t> </w:t>
      </w:r>
      <w:r>
        <w:rPr/>
        <w:t>bajo</w:t>
      </w:r>
      <w:r>
        <w:rPr>
          <w:spacing w:val="-8"/>
        </w:rPr>
        <w:t> </w:t>
      </w:r>
      <w:r>
        <w:rPr/>
        <w:t>cualquier</w:t>
      </w:r>
      <w:r>
        <w:rPr>
          <w:spacing w:val="-7"/>
        </w:rPr>
        <w:t> </w:t>
      </w:r>
      <w:r>
        <w:rPr/>
        <w:t>título,</w:t>
      </w:r>
      <w:r>
        <w:rPr>
          <w:spacing w:val="-8"/>
        </w:rPr>
        <w:t> </w:t>
      </w:r>
      <w:r>
        <w:rPr/>
        <w:t>para</w:t>
      </w:r>
      <w:r>
        <w:rPr>
          <w:spacing w:val="-7"/>
        </w:rPr>
        <w:t> </w:t>
      </w:r>
      <w:r>
        <w:rPr/>
        <w:t>fines</w:t>
      </w:r>
      <w:r>
        <w:rPr>
          <w:spacing w:val="-7"/>
        </w:rPr>
        <w:t> </w:t>
      </w:r>
      <w:r>
        <w:rPr/>
        <w:t>administrativos</w:t>
      </w:r>
      <w:r>
        <w:rPr>
          <w:spacing w:val="-7"/>
        </w:rPr>
        <w:t> </w:t>
      </w:r>
      <w:r>
        <w:rPr/>
        <w:t>o</w:t>
      </w:r>
      <w:r>
        <w:rPr>
          <w:spacing w:val="-8"/>
        </w:rPr>
        <w:t> </w:t>
      </w:r>
      <w:r>
        <w:rPr/>
        <w:t>propósitos</w:t>
      </w:r>
      <w:r>
        <w:rPr>
          <w:spacing w:val="-7"/>
        </w:rPr>
        <w:t> </w:t>
      </w:r>
      <w:r>
        <w:rPr/>
        <w:t>distintos</w:t>
      </w:r>
      <w:r>
        <w:rPr>
          <w:spacing w:val="-4"/>
        </w:rPr>
        <w:t> </w:t>
      </w:r>
      <w:r>
        <w:rPr/>
        <w:t>a</w:t>
      </w:r>
      <w:r>
        <w:rPr>
          <w:spacing w:val="-6"/>
        </w:rPr>
        <w:t> </w:t>
      </w:r>
      <w:r>
        <w:rPr/>
        <w:t>los de su objeto público.</w:t>
      </w:r>
    </w:p>
    <w:p>
      <w:pPr>
        <w:pStyle w:val="BodyText"/>
        <w:ind w:left="0"/>
      </w:pPr>
    </w:p>
    <w:p>
      <w:pPr>
        <w:pStyle w:val="BodyText"/>
        <w:ind w:right="109"/>
        <w:jc w:val="both"/>
      </w:pPr>
      <w:r>
        <w:rPr/>
        <w:t>Al presentar la Ley de Ingresos Municipal, los Ayuntamientos propondrán a la Legislatura del Estado las cuotas</w:t>
      </w:r>
      <w:r>
        <w:rPr>
          <w:spacing w:val="-4"/>
        </w:rPr>
        <w:t> </w:t>
      </w:r>
      <w:r>
        <w:rPr/>
        <w:t>y</w:t>
      </w:r>
      <w:r>
        <w:rPr>
          <w:spacing w:val="-4"/>
        </w:rPr>
        <w:t> </w:t>
      </w:r>
      <w:r>
        <w:rPr/>
        <w:t>tarifas</w:t>
      </w:r>
      <w:r>
        <w:rPr>
          <w:spacing w:val="-4"/>
        </w:rPr>
        <w:t> </w:t>
      </w:r>
      <w:r>
        <w:rPr/>
        <w:t>aplicables</w:t>
      </w:r>
      <w:r>
        <w:rPr>
          <w:spacing w:val="-4"/>
        </w:rPr>
        <w:t> </w:t>
      </w:r>
      <w:r>
        <w:rPr/>
        <w:t>a</w:t>
      </w:r>
      <w:r>
        <w:rPr>
          <w:spacing w:val="-3"/>
        </w:rPr>
        <w:t> </w:t>
      </w:r>
      <w:r>
        <w:rPr/>
        <w:t>impuestos,</w:t>
      </w:r>
      <w:r>
        <w:rPr>
          <w:spacing w:val="-4"/>
        </w:rPr>
        <w:t> </w:t>
      </w:r>
      <w:r>
        <w:rPr/>
        <w:t>derechos,</w:t>
      </w:r>
      <w:r>
        <w:rPr>
          <w:spacing w:val="-4"/>
        </w:rPr>
        <w:t> </w:t>
      </w:r>
      <w:r>
        <w:rPr/>
        <w:t>contribuciones</w:t>
      </w:r>
      <w:r>
        <w:rPr>
          <w:spacing w:val="-4"/>
        </w:rPr>
        <w:t> </w:t>
      </w:r>
      <w:r>
        <w:rPr/>
        <w:t>de</w:t>
      </w:r>
      <w:r>
        <w:rPr>
          <w:spacing w:val="-4"/>
        </w:rPr>
        <w:t> </w:t>
      </w:r>
      <w:r>
        <w:rPr/>
        <w:t>mejoras</w:t>
      </w:r>
      <w:r>
        <w:rPr>
          <w:spacing w:val="-3"/>
        </w:rPr>
        <w:t> </w:t>
      </w:r>
      <w:r>
        <w:rPr/>
        <w:t>y</w:t>
      </w:r>
      <w:r>
        <w:rPr>
          <w:spacing w:val="-4"/>
        </w:rPr>
        <w:t> </w:t>
      </w:r>
      <w:r>
        <w:rPr/>
        <w:t>las</w:t>
      </w:r>
      <w:r>
        <w:rPr>
          <w:spacing w:val="-2"/>
        </w:rPr>
        <w:t> </w:t>
      </w:r>
      <w:r>
        <w:rPr/>
        <w:t>tablas</w:t>
      </w:r>
      <w:r>
        <w:rPr>
          <w:spacing w:val="-4"/>
        </w:rPr>
        <w:t> </w:t>
      </w:r>
      <w:r>
        <w:rPr/>
        <w:t>de</w:t>
      </w:r>
      <w:r>
        <w:rPr>
          <w:spacing w:val="-5"/>
        </w:rPr>
        <w:t> </w:t>
      </w:r>
      <w:r>
        <w:rPr/>
        <w:t>valores</w:t>
      </w:r>
      <w:r>
        <w:rPr>
          <w:spacing w:val="-3"/>
        </w:rPr>
        <w:t> </w:t>
      </w:r>
      <w:r>
        <w:rPr/>
        <w:t>unitarios de suelo y construcciones que sirvan de base para el cobro de las contribuciones sobre la propiedad inmobiliaria en su demarcación territorial.</w:t>
      </w:r>
    </w:p>
    <w:p>
      <w:pPr>
        <w:pStyle w:val="BodyText"/>
        <w:ind w:left="0"/>
      </w:pPr>
    </w:p>
    <w:p>
      <w:pPr>
        <w:pStyle w:val="BodyText"/>
        <w:spacing w:before="1"/>
        <w:ind w:right="112"/>
        <w:jc w:val="both"/>
      </w:pPr>
      <w:r>
        <w:rPr/>
        <w:t>La Legislatura del Estado analizará y en su caso aprobará la Ley de Ingresos de los Municipios; asimismo revisará y fiscalizará sus cuentas públicas.</w:t>
      </w:r>
    </w:p>
    <w:p>
      <w:pPr>
        <w:pStyle w:val="BodyText"/>
        <w:spacing w:before="228"/>
        <w:ind w:right="113"/>
        <w:jc w:val="both"/>
      </w:pPr>
      <w:r>
        <w:rPr/>
        <w:t>Los</w:t>
      </w:r>
      <w:r>
        <w:rPr>
          <w:spacing w:val="-10"/>
        </w:rPr>
        <w:t> </w:t>
      </w:r>
      <w:r>
        <w:rPr/>
        <w:t>Municipios</w:t>
      </w:r>
      <w:r>
        <w:rPr>
          <w:spacing w:val="-10"/>
        </w:rPr>
        <w:t> </w:t>
      </w:r>
      <w:r>
        <w:rPr/>
        <w:t>no</w:t>
      </w:r>
      <w:r>
        <w:rPr>
          <w:spacing w:val="-9"/>
        </w:rPr>
        <w:t> </w:t>
      </w:r>
      <w:r>
        <w:rPr/>
        <w:t>podrán</w:t>
      </w:r>
      <w:r>
        <w:rPr>
          <w:spacing w:val="-11"/>
        </w:rPr>
        <w:t> </w:t>
      </w:r>
      <w:r>
        <w:rPr/>
        <w:t>contraer</w:t>
      </w:r>
      <w:r>
        <w:rPr>
          <w:spacing w:val="-8"/>
        </w:rPr>
        <w:t> </w:t>
      </w:r>
      <w:r>
        <w:rPr/>
        <w:t>obligaciones</w:t>
      </w:r>
      <w:r>
        <w:rPr>
          <w:spacing w:val="-8"/>
        </w:rPr>
        <w:t> </w:t>
      </w:r>
      <w:r>
        <w:rPr/>
        <w:t>o</w:t>
      </w:r>
      <w:r>
        <w:rPr>
          <w:spacing w:val="-9"/>
        </w:rPr>
        <w:t> </w:t>
      </w:r>
      <w:r>
        <w:rPr/>
        <w:t>empréstitos</w:t>
      </w:r>
      <w:r>
        <w:rPr>
          <w:spacing w:val="-11"/>
        </w:rPr>
        <w:t> </w:t>
      </w:r>
      <w:r>
        <w:rPr/>
        <w:t>sino</w:t>
      </w:r>
      <w:r>
        <w:rPr>
          <w:spacing w:val="-10"/>
        </w:rPr>
        <w:t> </w:t>
      </w:r>
      <w:r>
        <w:rPr/>
        <w:t>cuando</w:t>
      </w:r>
      <w:r>
        <w:rPr>
          <w:spacing w:val="-12"/>
        </w:rPr>
        <w:t> </w:t>
      </w:r>
      <w:r>
        <w:rPr/>
        <w:t>se</w:t>
      </w:r>
      <w:r>
        <w:rPr>
          <w:spacing w:val="-9"/>
        </w:rPr>
        <w:t> </w:t>
      </w:r>
      <w:r>
        <w:rPr/>
        <w:t>destinen</w:t>
      </w:r>
      <w:r>
        <w:rPr>
          <w:spacing w:val="-11"/>
        </w:rPr>
        <w:t> </w:t>
      </w:r>
      <w:r>
        <w:rPr/>
        <w:t>a</w:t>
      </w:r>
      <w:r>
        <w:rPr>
          <w:spacing w:val="-9"/>
        </w:rPr>
        <w:t> </w:t>
      </w:r>
      <w:r>
        <w:rPr/>
        <w:t>inversiones</w:t>
      </w:r>
      <w:r>
        <w:rPr>
          <w:spacing w:val="-10"/>
        </w:rPr>
        <w:t> </w:t>
      </w:r>
      <w:r>
        <w:rPr/>
        <w:t>públicas productivas,</w:t>
      </w:r>
      <w:r>
        <w:rPr>
          <w:spacing w:val="-6"/>
        </w:rPr>
        <w:t> </w:t>
      </w:r>
      <w:r>
        <w:rPr/>
        <w:t>conforme</w:t>
      </w:r>
      <w:r>
        <w:rPr>
          <w:spacing w:val="-4"/>
        </w:rPr>
        <w:t> </w:t>
      </w:r>
      <w:r>
        <w:rPr/>
        <w:t>a</w:t>
      </w:r>
      <w:r>
        <w:rPr>
          <w:spacing w:val="-5"/>
        </w:rPr>
        <w:t> </w:t>
      </w:r>
      <w:r>
        <w:rPr/>
        <w:t>las</w:t>
      </w:r>
      <w:r>
        <w:rPr>
          <w:spacing w:val="-3"/>
        </w:rPr>
        <w:t> </w:t>
      </w:r>
      <w:r>
        <w:rPr/>
        <w:t>bases,</w:t>
      </w:r>
      <w:r>
        <w:rPr>
          <w:spacing w:val="-6"/>
        </w:rPr>
        <w:t> </w:t>
      </w:r>
      <w:r>
        <w:rPr/>
        <w:t>conceptos</w:t>
      </w:r>
      <w:r>
        <w:rPr>
          <w:spacing w:val="-6"/>
        </w:rPr>
        <w:t> </w:t>
      </w:r>
      <w:r>
        <w:rPr/>
        <w:t>y</w:t>
      </w:r>
      <w:r>
        <w:rPr>
          <w:spacing w:val="-3"/>
        </w:rPr>
        <w:t> </w:t>
      </w:r>
      <w:r>
        <w:rPr/>
        <w:t>montos</w:t>
      </w:r>
      <w:r>
        <w:rPr>
          <w:spacing w:val="-5"/>
        </w:rPr>
        <w:t> </w:t>
      </w:r>
      <w:r>
        <w:rPr/>
        <w:t>anuales</w:t>
      </w:r>
      <w:r>
        <w:rPr>
          <w:spacing w:val="-3"/>
        </w:rPr>
        <w:t> </w:t>
      </w:r>
      <w:r>
        <w:rPr/>
        <w:t>que</w:t>
      </w:r>
      <w:r>
        <w:rPr>
          <w:spacing w:val="-5"/>
        </w:rPr>
        <w:t> </w:t>
      </w:r>
      <w:r>
        <w:rPr/>
        <w:t>fije</w:t>
      </w:r>
      <w:r>
        <w:rPr>
          <w:spacing w:val="-5"/>
        </w:rPr>
        <w:t> </w:t>
      </w:r>
      <w:r>
        <w:rPr/>
        <w:t>la</w:t>
      </w:r>
      <w:r>
        <w:rPr>
          <w:spacing w:val="-5"/>
        </w:rPr>
        <w:t> </w:t>
      </w:r>
      <w:r>
        <w:rPr/>
        <w:t>Legislatura</w:t>
      </w:r>
      <w:r>
        <w:rPr>
          <w:spacing w:val="-6"/>
        </w:rPr>
        <w:t> </w:t>
      </w:r>
      <w:r>
        <w:rPr/>
        <w:t>del</w:t>
      </w:r>
      <w:r>
        <w:rPr>
          <w:spacing w:val="-6"/>
        </w:rPr>
        <w:t> </w:t>
      </w:r>
      <w:r>
        <w:rPr/>
        <w:t>Estado</w:t>
      </w:r>
      <w:r>
        <w:rPr>
          <w:spacing w:val="-5"/>
        </w:rPr>
        <w:t> </w:t>
      </w:r>
      <w:r>
        <w:rPr/>
        <w:t>a</w:t>
      </w:r>
      <w:r>
        <w:rPr>
          <w:spacing w:val="-7"/>
        </w:rPr>
        <w:t> </w:t>
      </w:r>
      <w:r>
        <w:rPr/>
        <w:t>través</w:t>
      </w:r>
      <w:r>
        <w:rPr>
          <w:spacing w:val="-3"/>
        </w:rPr>
        <w:t> </w:t>
      </w:r>
      <w:r>
        <w:rPr/>
        <w:t>de una Ley.</w:t>
      </w:r>
    </w:p>
    <w:p>
      <w:pPr>
        <w:pStyle w:val="BodyText"/>
        <w:spacing w:before="2"/>
        <w:ind w:left="0"/>
      </w:pPr>
    </w:p>
    <w:p>
      <w:pPr>
        <w:pStyle w:val="BodyText"/>
        <w:ind w:right="111"/>
        <w:jc w:val="both"/>
      </w:pPr>
      <w:r>
        <w:rPr/>
        <w:t>En la aprobación del Presupuesto de Egresos, los Municipios no podrán dejar de prever las asignaciones presupuestales necesarias para cubrir los siguientes gastos ineludibles, sujeto a la disponibilidad presupuestaria anual:</w:t>
      </w:r>
    </w:p>
    <w:p>
      <w:pPr>
        <w:pStyle w:val="ListParagraph"/>
        <w:numPr>
          <w:ilvl w:val="0"/>
          <w:numId w:val="11"/>
        </w:numPr>
        <w:tabs>
          <w:tab w:pos="282" w:val="left" w:leader="none"/>
        </w:tabs>
        <w:spacing w:line="240" w:lineRule="auto" w:before="229" w:after="0"/>
        <w:ind w:left="282" w:right="0" w:hanging="165"/>
        <w:jc w:val="left"/>
        <w:rPr>
          <w:sz w:val="20"/>
        </w:rPr>
      </w:pPr>
      <w:r>
        <w:rPr>
          <w:sz w:val="20"/>
        </w:rPr>
        <w:t>Contratos</w:t>
      </w:r>
      <w:r>
        <w:rPr>
          <w:spacing w:val="-6"/>
          <w:sz w:val="20"/>
        </w:rPr>
        <w:t> </w:t>
      </w:r>
      <w:r>
        <w:rPr>
          <w:sz w:val="20"/>
        </w:rPr>
        <w:t>de</w:t>
      </w:r>
      <w:r>
        <w:rPr>
          <w:spacing w:val="-7"/>
          <w:sz w:val="20"/>
        </w:rPr>
        <w:t> </w:t>
      </w:r>
      <w:r>
        <w:rPr>
          <w:sz w:val="20"/>
        </w:rPr>
        <w:t>prestación</w:t>
      </w:r>
      <w:r>
        <w:rPr>
          <w:spacing w:val="-5"/>
          <w:sz w:val="20"/>
        </w:rPr>
        <w:t> </w:t>
      </w:r>
      <w:r>
        <w:rPr>
          <w:sz w:val="20"/>
        </w:rPr>
        <w:t>de</w:t>
      </w:r>
      <w:r>
        <w:rPr>
          <w:spacing w:val="-8"/>
          <w:sz w:val="20"/>
        </w:rPr>
        <w:t> </w:t>
      </w:r>
      <w:r>
        <w:rPr>
          <w:sz w:val="20"/>
        </w:rPr>
        <w:t>servicios</w:t>
      </w:r>
      <w:r>
        <w:rPr>
          <w:spacing w:val="-4"/>
          <w:sz w:val="20"/>
        </w:rPr>
        <w:t> </w:t>
      </w:r>
      <w:r>
        <w:rPr>
          <w:sz w:val="20"/>
        </w:rPr>
        <w:t>a</w:t>
      </w:r>
      <w:r>
        <w:rPr>
          <w:spacing w:val="-6"/>
          <w:sz w:val="20"/>
        </w:rPr>
        <w:t> </w:t>
      </w:r>
      <w:r>
        <w:rPr>
          <w:sz w:val="20"/>
        </w:rPr>
        <w:t>largo</w:t>
      </w:r>
      <w:r>
        <w:rPr>
          <w:spacing w:val="-7"/>
          <w:sz w:val="20"/>
        </w:rPr>
        <w:t> </w:t>
      </w:r>
      <w:r>
        <w:rPr>
          <w:sz w:val="20"/>
        </w:rPr>
        <w:t>plazo,</w:t>
      </w:r>
      <w:r>
        <w:rPr>
          <w:spacing w:val="-5"/>
          <w:sz w:val="20"/>
        </w:rPr>
        <w:t> </w:t>
      </w:r>
      <w:r>
        <w:rPr>
          <w:sz w:val="20"/>
        </w:rPr>
        <w:t>hasta</w:t>
      </w:r>
      <w:r>
        <w:rPr>
          <w:spacing w:val="-7"/>
          <w:sz w:val="20"/>
        </w:rPr>
        <w:t> </w:t>
      </w:r>
      <w:r>
        <w:rPr>
          <w:sz w:val="20"/>
        </w:rPr>
        <w:t>que</w:t>
      </w:r>
      <w:r>
        <w:rPr>
          <w:spacing w:val="-8"/>
          <w:sz w:val="20"/>
        </w:rPr>
        <w:t> </w:t>
      </w:r>
      <w:r>
        <w:rPr>
          <w:sz w:val="20"/>
        </w:rPr>
        <w:t>sean</w:t>
      </w:r>
      <w:r>
        <w:rPr>
          <w:spacing w:val="-7"/>
          <w:sz w:val="20"/>
        </w:rPr>
        <w:t> </w:t>
      </w:r>
      <w:r>
        <w:rPr>
          <w:sz w:val="20"/>
        </w:rPr>
        <w:t>pagados</w:t>
      </w:r>
      <w:r>
        <w:rPr>
          <w:spacing w:val="-6"/>
          <w:sz w:val="20"/>
        </w:rPr>
        <w:t> </w:t>
      </w:r>
      <w:r>
        <w:rPr>
          <w:sz w:val="20"/>
        </w:rPr>
        <w:t>en</w:t>
      </w:r>
      <w:r>
        <w:rPr>
          <w:spacing w:val="-7"/>
          <w:sz w:val="20"/>
        </w:rPr>
        <w:t> </w:t>
      </w:r>
      <w:r>
        <w:rPr>
          <w:sz w:val="20"/>
        </w:rPr>
        <w:t>su</w:t>
      </w:r>
      <w:r>
        <w:rPr>
          <w:spacing w:val="-6"/>
          <w:sz w:val="20"/>
        </w:rPr>
        <w:t> </w:t>
      </w:r>
      <w:r>
        <w:rPr>
          <w:spacing w:val="-2"/>
          <w:sz w:val="20"/>
        </w:rPr>
        <w:t>totalidad;</w:t>
      </w:r>
    </w:p>
    <w:p>
      <w:pPr>
        <w:pStyle w:val="BodyText"/>
        <w:spacing w:before="1"/>
        <w:ind w:left="0"/>
      </w:pPr>
    </w:p>
    <w:p>
      <w:pPr>
        <w:pStyle w:val="ListParagraph"/>
        <w:numPr>
          <w:ilvl w:val="0"/>
          <w:numId w:val="11"/>
        </w:numPr>
        <w:tabs>
          <w:tab w:pos="339" w:val="left" w:leader="none"/>
        </w:tabs>
        <w:spacing w:line="240" w:lineRule="auto" w:before="0" w:after="0"/>
        <w:ind w:left="117" w:right="109" w:firstLine="0"/>
        <w:jc w:val="left"/>
        <w:rPr>
          <w:sz w:val="20"/>
        </w:rPr>
      </w:pPr>
      <w:r>
        <w:rPr>
          <w:sz w:val="20"/>
        </w:rPr>
        <w:t>Proyectos</w:t>
      </w:r>
      <w:r>
        <w:rPr>
          <w:spacing w:val="-3"/>
          <w:sz w:val="20"/>
        </w:rPr>
        <w:t> </w:t>
      </w:r>
      <w:r>
        <w:rPr>
          <w:sz w:val="20"/>
        </w:rPr>
        <w:t>de</w:t>
      </w:r>
      <w:r>
        <w:rPr>
          <w:spacing w:val="-2"/>
          <w:sz w:val="20"/>
        </w:rPr>
        <w:t> </w:t>
      </w:r>
      <w:r>
        <w:rPr>
          <w:sz w:val="20"/>
        </w:rPr>
        <w:t>infraestructura</w:t>
      </w:r>
      <w:r>
        <w:rPr>
          <w:spacing w:val="-4"/>
          <w:sz w:val="20"/>
        </w:rPr>
        <w:t> </w:t>
      </w:r>
      <w:r>
        <w:rPr>
          <w:sz w:val="20"/>
        </w:rPr>
        <w:t>productiva,</w:t>
      </w:r>
      <w:r>
        <w:rPr>
          <w:spacing w:val="-4"/>
          <w:sz w:val="20"/>
        </w:rPr>
        <w:t> </w:t>
      </w:r>
      <w:r>
        <w:rPr>
          <w:sz w:val="20"/>
        </w:rPr>
        <w:t>deuda</w:t>
      </w:r>
      <w:r>
        <w:rPr>
          <w:spacing w:val="-2"/>
          <w:sz w:val="20"/>
        </w:rPr>
        <w:t> </w:t>
      </w:r>
      <w:r>
        <w:rPr>
          <w:sz w:val="20"/>
        </w:rPr>
        <w:t>pública</w:t>
      </w:r>
      <w:r>
        <w:rPr>
          <w:spacing w:val="-4"/>
          <w:sz w:val="20"/>
        </w:rPr>
        <w:t> </w:t>
      </w:r>
      <w:r>
        <w:rPr>
          <w:sz w:val="20"/>
        </w:rPr>
        <w:t>y</w:t>
      </w:r>
      <w:r>
        <w:rPr>
          <w:spacing w:val="-3"/>
          <w:sz w:val="20"/>
        </w:rPr>
        <w:t> </w:t>
      </w:r>
      <w:r>
        <w:rPr>
          <w:sz w:val="20"/>
        </w:rPr>
        <w:t>adeudos de</w:t>
      </w:r>
      <w:r>
        <w:rPr>
          <w:spacing w:val="-4"/>
          <w:sz w:val="20"/>
        </w:rPr>
        <w:t> </w:t>
      </w:r>
      <w:r>
        <w:rPr>
          <w:sz w:val="20"/>
        </w:rPr>
        <w:t>ejercicios</w:t>
      </w:r>
      <w:r>
        <w:rPr>
          <w:spacing w:val="-1"/>
          <w:sz w:val="20"/>
        </w:rPr>
        <w:t> </w:t>
      </w:r>
      <w:r>
        <w:rPr>
          <w:sz w:val="20"/>
        </w:rPr>
        <w:t>anteriores,</w:t>
      </w:r>
      <w:r>
        <w:rPr>
          <w:spacing w:val="-2"/>
          <w:sz w:val="20"/>
        </w:rPr>
        <w:t> </w:t>
      </w:r>
      <w:r>
        <w:rPr>
          <w:sz w:val="20"/>
        </w:rPr>
        <w:t>hasta</w:t>
      </w:r>
      <w:r>
        <w:rPr>
          <w:spacing w:val="-2"/>
          <w:sz w:val="20"/>
        </w:rPr>
        <w:t> </w:t>
      </w:r>
      <w:r>
        <w:rPr>
          <w:sz w:val="20"/>
        </w:rPr>
        <w:t>que</w:t>
      </w:r>
      <w:r>
        <w:rPr>
          <w:spacing w:val="-4"/>
          <w:sz w:val="20"/>
        </w:rPr>
        <w:t> </w:t>
      </w:r>
      <w:r>
        <w:rPr>
          <w:sz w:val="20"/>
        </w:rPr>
        <w:t>sean pagados en su totalidad;</w:t>
      </w:r>
    </w:p>
    <w:p>
      <w:pPr>
        <w:pStyle w:val="ListParagraph"/>
        <w:numPr>
          <w:ilvl w:val="0"/>
          <w:numId w:val="11"/>
        </w:numPr>
        <w:tabs>
          <w:tab w:pos="421" w:val="left" w:leader="none"/>
        </w:tabs>
        <w:spacing w:line="240" w:lineRule="auto" w:before="230" w:after="0"/>
        <w:ind w:left="117" w:right="116" w:firstLine="0"/>
        <w:jc w:val="left"/>
        <w:rPr>
          <w:sz w:val="20"/>
        </w:rPr>
      </w:pPr>
      <w:r>
        <w:rPr>
          <w:sz w:val="20"/>
        </w:rPr>
        <w:t>Contratos</w:t>
      </w:r>
      <w:r>
        <w:rPr>
          <w:spacing w:val="26"/>
          <w:sz w:val="20"/>
        </w:rPr>
        <w:t> </w:t>
      </w:r>
      <w:r>
        <w:rPr>
          <w:sz w:val="20"/>
        </w:rPr>
        <w:t>de</w:t>
      </w:r>
      <w:r>
        <w:rPr>
          <w:spacing w:val="27"/>
          <w:sz w:val="20"/>
        </w:rPr>
        <w:t> </w:t>
      </w:r>
      <w:r>
        <w:rPr>
          <w:sz w:val="20"/>
        </w:rPr>
        <w:t>obra</w:t>
      </w:r>
      <w:r>
        <w:rPr>
          <w:spacing w:val="25"/>
          <w:sz w:val="20"/>
        </w:rPr>
        <w:t> </w:t>
      </w:r>
      <w:r>
        <w:rPr>
          <w:sz w:val="20"/>
        </w:rPr>
        <w:t>pública,</w:t>
      </w:r>
      <w:r>
        <w:rPr>
          <w:spacing w:val="25"/>
          <w:sz w:val="20"/>
        </w:rPr>
        <w:t> </w:t>
      </w:r>
      <w:r>
        <w:rPr>
          <w:sz w:val="20"/>
        </w:rPr>
        <w:t>adquisiciones,</w:t>
      </w:r>
      <w:r>
        <w:rPr>
          <w:spacing w:val="27"/>
          <w:sz w:val="20"/>
        </w:rPr>
        <w:t> </w:t>
      </w:r>
      <w:r>
        <w:rPr>
          <w:sz w:val="20"/>
        </w:rPr>
        <w:t>arrendamientos</w:t>
      </w:r>
      <w:r>
        <w:rPr>
          <w:spacing w:val="26"/>
          <w:sz w:val="20"/>
        </w:rPr>
        <w:t> </w:t>
      </w:r>
      <w:r>
        <w:rPr>
          <w:sz w:val="20"/>
        </w:rPr>
        <w:t>y</w:t>
      </w:r>
      <w:r>
        <w:rPr>
          <w:spacing w:val="26"/>
          <w:sz w:val="20"/>
        </w:rPr>
        <w:t> </w:t>
      </w:r>
      <w:r>
        <w:rPr>
          <w:sz w:val="20"/>
        </w:rPr>
        <w:t>servicios,</w:t>
      </w:r>
      <w:r>
        <w:rPr>
          <w:spacing w:val="25"/>
          <w:sz w:val="20"/>
        </w:rPr>
        <w:t> </w:t>
      </w:r>
      <w:r>
        <w:rPr>
          <w:sz w:val="20"/>
        </w:rPr>
        <w:t>hasta</w:t>
      </w:r>
      <w:r>
        <w:rPr>
          <w:spacing w:val="27"/>
          <w:sz w:val="20"/>
        </w:rPr>
        <w:t> </w:t>
      </w:r>
      <w:r>
        <w:rPr>
          <w:sz w:val="20"/>
        </w:rPr>
        <w:t>que</w:t>
      </w:r>
      <w:r>
        <w:rPr>
          <w:spacing w:val="27"/>
          <w:sz w:val="20"/>
        </w:rPr>
        <w:t> </w:t>
      </w:r>
      <w:r>
        <w:rPr>
          <w:sz w:val="20"/>
        </w:rPr>
        <w:t>sean</w:t>
      </w:r>
      <w:r>
        <w:rPr>
          <w:spacing w:val="25"/>
          <w:sz w:val="20"/>
        </w:rPr>
        <w:t> </w:t>
      </w:r>
      <w:r>
        <w:rPr>
          <w:sz w:val="20"/>
        </w:rPr>
        <w:t>pagados</w:t>
      </w:r>
      <w:r>
        <w:rPr>
          <w:spacing w:val="26"/>
          <w:sz w:val="20"/>
        </w:rPr>
        <w:t> </w:t>
      </w:r>
      <w:r>
        <w:rPr>
          <w:sz w:val="20"/>
        </w:rPr>
        <w:t>en</w:t>
      </w:r>
      <w:r>
        <w:rPr>
          <w:spacing w:val="25"/>
          <w:sz w:val="20"/>
        </w:rPr>
        <w:t> </w:t>
      </w:r>
      <w:r>
        <w:rPr>
          <w:sz w:val="20"/>
        </w:rPr>
        <w:t>su </w:t>
      </w:r>
      <w:r>
        <w:rPr>
          <w:spacing w:val="-2"/>
          <w:sz w:val="20"/>
        </w:rPr>
        <w:t>totalidad.</w:t>
      </w:r>
    </w:p>
    <w:p>
      <w:pPr>
        <w:pStyle w:val="BodyText"/>
        <w:spacing w:before="1"/>
        <w:ind w:left="0"/>
      </w:pPr>
    </w:p>
    <w:p>
      <w:pPr>
        <w:pStyle w:val="ListParagraph"/>
        <w:numPr>
          <w:ilvl w:val="0"/>
          <w:numId w:val="11"/>
        </w:numPr>
        <w:tabs>
          <w:tab w:pos="430" w:val="left" w:leader="none"/>
        </w:tabs>
        <w:spacing w:line="240" w:lineRule="auto" w:before="0" w:after="0"/>
        <w:ind w:left="117" w:right="104" w:firstLine="0"/>
        <w:jc w:val="left"/>
        <w:rPr>
          <w:sz w:val="20"/>
        </w:rPr>
      </w:pPr>
      <w:r>
        <w:rPr>
          <w:sz w:val="20"/>
        </w:rPr>
        <w:t>Las remuneraciones de los servidores públicos y demás gasto corriente aprobado para el año anterior, distinto al gasto corriente a que se refieran las fracciones anteriores, según sea el caso; y</w:t>
      </w:r>
    </w:p>
    <w:p>
      <w:pPr>
        <w:pStyle w:val="ListParagraph"/>
        <w:numPr>
          <w:ilvl w:val="0"/>
          <w:numId w:val="11"/>
        </w:numPr>
        <w:tabs>
          <w:tab w:pos="358" w:val="left" w:leader="none"/>
        </w:tabs>
        <w:spacing w:line="240" w:lineRule="auto" w:before="229" w:after="0"/>
        <w:ind w:left="358" w:right="0" w:hanging="241"/>
        <w:jc w:val="left"/>
        <w:rPr>
          <w:sz w:val="20"/>
        </w:rPr>
      </w:pPr>
      <w:r>
        <w:rPr>
          <w:sz w:val="20"/>
        </w:rPr>
        <w:t>Las</w:t>
      </w:r>
      <w:r>
        <w:rPr>
          <w:spacing w:val="-8"/>
          <w:sz w:val="20"/>
        </w:rPr>
        <w:t> </w:t>
      </w:r>
      <w:r>
        <w:rPr>
          <w:sz w:val="20"/>
        </w:rPr>
        <w:t>erogaciones</w:t>
      </w:r>
      <w:r>
        <w:rPr>
          <w:spacing w:val="-7"/>
          <w:sz w:val="20"/>
        </w:rPr>
        <w:t> </w:t>
      </w:r>
      <w:r>
        <w:rPr>
          <w:sz w:val="20"/>
        </w:rPr>
        <w:t>determinadas</w:t>
      </w:r>
      <w:r>
        <w:rPr>
          <w:spacing w:val="-5"/>
          <w:sz w:val="20"/>
        </w:rPr>
        <w:t> </w:t>
      </w:r>
      <w:r>
        <w:rPr>
          <w:sz w:val="20"/>
        </w:rPr>
        <w:t>en</w:t>
      </w:r>
      <w:r>
        <w:rPr>
          <w:spacing w:val="-9"/>
          <w:sz w:val="20"/>
        </w:rPr>
        <w:t> </w:t>
      </w:r>
      <w:r>
        <w:rPr>
          <w:sz w:val="20"/>
        </w:rPr>
        <w:t>cantidad</w:t>
      </w:r>
      <w:r>
        <w:rPr>
          <w:spacing w:val="-7"/>
          <w:sz w:val="20"/>
        </w:rPr>
        <w:t> </w:t>
      </w:r>
      <w:r>
        <w:rPr>
          <w:sz w:val="20"/>
        </w:rPr>
        <w:t>específica,</w:t>
      </w:r>
      <w:r>
        <w:rPr>
          <w:spacing w:val="-8"/>
          <w:sz w:val="20"/>
        </w:rPr>
        <w:t> </w:t>
      </w:r>
      <w:r>
        <w:rPr>
          <w:sz w:val="20"/>
        </w:rPr>
        <w:t>porcentajes</w:t>
      </w:r>
      <w:r>
        <w:rPr>
          <w:spacing w:val="-7"/>
          <w:sz w:val="20"/>
        </w:rPr>
        <w:t> </w:t>
      </w:r>
      <w:r>
        <w:rPr>
          <w:sz w:val="20"/>
        </w:rPr>
        <w:t>o</w:t>
      </w:r>
      <w:r>
        <w:rPr>
          <w:spacing w:val="-8"/>
          <w:sz w:val="20"/>
        </w:rPr>
        <w:t> </w:t>
      </w:r>
      <w:r>
        <w:rPr>
          <w:sz w:val="20"/>
        </w:rPr>
        <w:t>fórmulas</w:t>
      </w:r>
      <w:r>
        <w:rPr>
          <w:spacing w:val="-6"/>
          <w:sz w:val="20"/>
        </w:rPr>
        <w:t> </w:t>
      </w:r>
      <w:r>
        <w:rPr>
          <w:sz w:val="20"/>
        </w:rPr>
        <w:t>en</w:t>
      </w:r>
      <w:r>
        <w:rPr>
          <w:spacing w:val="-9"/>
          <w:sz w:val="20"/>
        </w:rPr>
        <w:t> </w:t>
      </w:r>
      <w:r>
        <w:rPr>
          <w:sz w:val="20"/>
        </w:rPr>
        <w:t>las</w:t>
      </w:r>
      <w:r>
        <w:rPr>
          <w:spacing w:val="-7"/>
          <w:sz w:val="20"/>
        </w:rPr>
        <w:t> </w:t>
      </w:r>
      <w:r>
        <w:rPr>
          <w:sz w:val="20"/>
        </w:rPr>
        <w:t>leyes</w:t>
      </w:r>
      <w:r>
        <w:rPr>
          <w:spacing w:val="-7"/>
          <w:sz w:val="20"/>
        </w:rPr>
        <w:t> </w:t>
      </w:r>
      <w:r>
        <w:rPr>
          <w:spacing w:val="-2"/>
          <w:sz w:val="20"/>
        </w:rPr>
        <w:t>respectivas.</w:t>
      </w:r>
    </w:p>
    <w:p>
      <w:pPr>
        <w:pStyle w:val="BodyText"/>
        <w:ind w:left="0"/>
      </w:pPr>
    </w:p>
    <w:p>
      <w:pPr>
        <w:pStyle w:val="BodyText"/>
        <w:spacing w:before="1"/>
        <w:ind w:right="112"/>
        <w:jc w:val="both"/>
      </w:pPr>
      <w:r>
        <w:rPr/>
        <w:t>Las obligaciones de pago que se establecen en las fracciones I, II y III anteriores que no sean cubiertas en un ejercicio fiscal, tendrán preferencia respecto de otras previsiones de gasto público para ser incluidos en</w:t>
      </w:r>
    </w:p>
    <w:p>
      <w:pPr>
        <w:spacing w:after="0"/>
        <w:jc w:val="both"/>
        <w:sectPr>
          <w:pgSz w:w="12250" w:h="15850"/>
          <w:pgMar w:header="0" w:footer="740" w:top="1680" w:bottom="940" w:left="1160" w:right="1220"/>
        </w:sectPr>
      </w:pPr>
    </w:p>
    <w:p>
      <w:pPr>
        <w:pStyle w:val="BodyText"/>
        <w:spacing w:before="83"/>
        <w:ind w:right="107"/>
        <w:jc w:val="both"/>
      </w:pPr>
      <w:r>
        <w:rPr/>
        <w:t>los</w:t>
      </w:r>
      <w:r>
        <w:rPr>
          <w:spacing w:val="-3"/>
        </w:rPr>
        <w:t> </w:t>
      </w:r>
      <w:r>
        <w:rPr/>
        <w:t>Decretos</w:t>
      </w:r>
      <w:r>
        <w:rPr>
          <w:spacing w:val="-3"/>
        </w:rPr>
        <w:t> </w:t>
      </w:r>
      <w:r>
        <w:rPr/>
        <w:t>de</w:t>
      </w:r>
      <w:r>
        <w:rPr>
          <w:spacing w:val="-3"/>
        </w:rPr>
        <w:t> </w:t>
      </w:r>
      <w:r>
        <w:rPr/>
        <w:t>Presupuestos</w:t>
      </w:r>
      <w:r>
        <w:rPr>
          <w:spacing w:val="-3"/>
        </w:rPr>
        <w:t> </w:t>
      </w:r>
      <w:r>
        <w:rPr/>
        <w:t>de</w:t>
      </w:r>
      <w:r>
        <w:rPr>
          <w:spacing w:val="-5"/>
        </w:rPr>
        <w:t> </w:t>
      </w:r>
      <w:r>
        <w:rPr/>
        <w:t>Egresos</w:t>
      </w:r>
      <w:r>
        <w:rPr>
          <w:spacing w:val="-3"/>
        </w:rPr>
        <w:t> </w:t>
      </w:r>
      <w:r>
        <w:rPr/>
        <w:t>de</w:t>
      </w:r>
      <w:r>
        <w:rPr>
          <w:spacing w:val="-5"/>
        </w:rPr>
        <w:t> </w:t>
      </w:r>
      <w:r>
        <w:rPr/>
        <w:t>los</w:t>
      </w:r>
      <w:r>
        <w:rPr>
          <w:spacing w:val="-3"/>
        </w:rPr>
        <w:t> </w:t>
      </w:r>
      <w:r>
        <w:rPr/>
        <w:t>Municipios</w:t>
      </w:r>
      <w:r>
        <w:rPr>
          <w:spacing w:val="-3"/>
        </w:rPr>
        <w:t> </w:t>
      </w:r>
      <w:r>
        <w:rPr/>
        <w:t>para</w:t>
      </w:r>
      <w:r>
        <w:rPr>
          <w:spacing w:val="-4"/>
        </w:rPr>
        <w:t> </w:t>
      </w:r>
      <w:r>
        <w:rPr/>
        <w:t>los</w:t>
      </w:r>
      <w:r>
        <w:rPr>
          <w:spacing w:val="-3"/>
        </w:rPr>
        <w:t> </w:t>
      </w:r>
      <w:r>
        <w:rPr/>
        <w:t>ejercicios</w:t>
      </w:r>
      <w:r>
        <w:rPr>
          <w:spacing w:val="-3"/>
        </w:rPr>
        <w:t> </w:t>
      </w:r>
      <w:r>
        <w:rPr/>
        <w:t>fiscales</w:t>
      </w:r>
      <w:r>
        <w:rPr>
          <w:spacing w:val="-3"/>
        </w:rPr>
        <w:t> </w:t>
      </w:r>
      <w:r>
        <w:rPr/>
        <w:t>siguientes,</w:t>
      </w:r>
      <w:r>
        <w:rPr>
          <w:spacing w:val="-4"/>
        </w:rPr>
        <w:t> </w:t>
      </w:r>
      <w:r>
        <w:rPr/>
        <w:t>hasta</w:t>
      </w:r>
      <w:r>
        <w:rPr>
          <w:spacing w:val="-5"/>
        </w:rPr>
        <w:t> </w:t>
      </w:r>
      <w:r>
        <w:rPr/>
        <w:t>que sean pagados en su totalidad, de conformidad con lo que establezcan las Leyes.</w:t>
      </w:r>
    </w:p>
    <w:p>
      <w:pPr>
        <w:pStyle w:val="BodyText"/>
        <w:spacing w:before="229"/>
        <w:ind w:right="112"/>
        <w:jc w:val="both"/>
      </w:pPr>
      <w:r>
        <w:rPr/>
        <w:t>Si al inicio del año no estuviere aprobado el Presupuesto de Egresos de los Municipios, continuará vigente aquél aprobado para el ejercicio fiscal anterior, únicamente respecto de los gastos a que se refiere este artículo, en tanto se apruebe el Decreto de Presupuesto de Egresos para el año correspondiente.</w:t>
      </w:r>
    </w:p>
    <w:p>
      <w:pPr>
        <w:pStyle w:val="BodyText"/>
        <w:ind w:left="0"/>
      </w:pPr>
    </w:p>
    <w:p>
      <w:pPr>
        <w:pStyle w:val="BodyText"/>
        <w:ind w:left="0"/>
      </w:pPr>
    </w:p>
    <w:p>
      <w:pPr>
        <w:spacing w:before="0"/>
        <w:ind w:left="2749" w:right="2745" w:firstLine="0"/>
        <w:jc w:val="center"/>
        <w:rPr>
          <w:rFonts w:ascii="Arial"/>
          <w:b/>
          <w:sz w:val="20"/>
        </w:rPr>
      </w:pPr>
      <w:r>
        <w:rPr>
          <w:rFonts w:ascii="Arial"/>
          <w:b/>
          <w:sz w:val="20"/>
        </w:rPr>
        <w:t>CAPITULO</w:t>
      </w:r>
      <w:r>
        <w:rPr>
          <w:rFonts w:ascii="Arial"/>
          <w:b/>
          <w:spacing w:val="-12"/>
          <w:sz w:val="20"/>
        </w:rPr>
        <w:t> </w:t>
      </w:r>
      <w:r>
        <w:rPr>
          <w:rFonts w:ascii="Arial"/>
          <w:b/>
          <w:spacing w:val="-2"/>
          <w:sz w:val="20"/>
        </w:rPr>
        <w:t>QUINTO</w:t>
      </w:r>
    </w:p>
    <w:p>
      <w:pPr>
        <w:spacing w:before="0"/>
        <w:ind w:left="2031" w:right="2028"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FUNCIONES</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SERVICIOS</w:t>
      </w:r>
      <w:r>
        <w:rPr>
          <w:rFonts w:ascii="Arial" w:hAnsi="Arial"/>
          <w:b/>
          <w:spacing w:val="-4"/>
          <w:sz w:val="20"/>
        </w:rPr>
        <w:t> </w:t>
      </w:r>
      <w:r>
        <w:rPr>
          <w:rFonts w:ascii="Arial" w:hAnsi="Arial"/>
          <w:b/>
          <w:sz w:val="20"/>
        </w:rPr>
        <w:t>PÚBLICOS</w:t>
      </w:r>
      <w:r>
        <w:rPr>
          <w:rFonts w:ascii="Arial" w:hAnsi="Arial"/>
          <w:b/>
          <w:spacing w:val="-5"/>
          <w:sz w:val="20"/>
        </w:rPr>
        <w:t> </w:t>
      </w:r>
      <w:r>
        <w:rPr>
          <w:rFonts w:ascii="Arial" w:hAnsi="Arial"/>
          <w:b/>
          <w:spacing w:val="-2"/>
          <w:sz w:val="20"/>
        </w:rPr>
        <w:t>MUNICIPALES</w:t>
      </w:r>
    </w:p>
    <w:p>
      <w:pPr>
        <w:pStyle w:val="BodyText"/>
        <w:spacing w:before="1"/>
        <w:ind w:left="0"/>
        <w:rPr>
          <w:rFonts w:ascii="Arial"/>
          <w:b/>
        </w:rPr>
      </w:pPr>
    </w:p>
    <w:p>
      <w:pPr>
        <w:pStyle w:val="BodyText"/>
        <w:jc w:val="both"/>
      </w:pPr>
      <w:r>
        <w:rPr>
          <w:rFonts w:ascii="Arial" w:hAnsi="Arial"/>
          <w:b/>
        </w:rPr>
        <w:t>Artículo</w:t>
      </w:r>
      <w:r>
        <w:rPr>
          <w:rFonts w:ascii="Arial" w:hAnsi="Arial"/>
          <w:b/>
          <w:spacing w:val="-6"/>
        </w:rPr>
        <w:t> </w:t>
      </w:r>
      <w:r>
        <w:rPr>
          <w:rFonts w:ascii="Arial" w:hAnsi="Arial"/>
          <w:b/>
        </w:rPr>
        <w:t>139.-</w:t>
      </w:r>
      <w:r>
        <w:rPr>
          <w:rFonts w:ascii="Arial" w:hAnsi="Arial"/>
          <w:b/>
          <w:spacing w:val="-6"/>
        </w:rPr>
        <w:t> </w:t>
      </w:r>
      <w:r>
        <w:rPr/>
        <w:t>Los</w:t>
      </w:r>
      <w:r>
        <w:rPr>
          <w:spacing w:val="-6"/>
        </w:rPr>
        <w:t> </w:t>
      </w:r>
      <w:r>
        <w:rPr/>
        <w:t>Municipios</w:t>
      </w:r>
      <w:r>
        <w:rPr>
          <w:spacing w:val="-6"/>
        </w:rPr>
        <w:t> </w:t>
      </w:r>
      <w:r>
        <w:rPr/>
        <w:t>tendrán</w:t>
      </w:r>
      <w:r>
        <w:rPr>
          <w:spacing w:val="-7"/>
        </w:rPr>
        <w:t> </w:t>
      </w:r>
      <w:r>
        <w:rPr/>
        <w:t>a</w:t>
      </w:r>
      <w:r>
        <w:rPr>
          <w:spacing w:val="-8"/>
        </w:rPr>
        <w:t> </w:t>
      </w:r>
      <w:r>
        <w:rPr/>
        <w:t>su</w:t>
      </w:r>
      <w:r>
        <w:rPr>
          <w:spacing w:val="-7"/>
        </w:rPr>
        <w:t> </w:t>
      </w:r>
      <w:r>
        <w:rPr/>
        <w:t>cargo</w:t>
      </w:r>
      <w:r>
        <w:rPr>
          <w:spacing w:val="-5"/>
        </w:rPr>
        <w:t> </w:t>
      </w:r>
      <w:r>
        <w:rPr/>
        <w:t>las</w:t>
      </w:r>
      <w:r>
        <w:rPr>
          <w:spacing w:val="-6"/>
        </w:rPr>
        <w:t> </w:t>
      </w:r>
      <w:r>
        <w:rPr/>
        <w:t>funciones</w:t>
      </w:r>
      <w:r>
        <w:rPr>
          <w:spacing w:val="-6"/>
        </w:rPr>
        <w:t> </w:t>
      </w:r>
      <w:r>
        <w:rPr/>
        <w:t>y</w:t>
      </w:r>
      <w:r>
        <w:rPr>
          <w:spacing w:val="-6"/>
        </w:rPr>
        <w:t> </w:t>
      </w:r>
      <w:r>
        <w:rPr/>
        <w:t>servicios</w:t>
      </w:r>
      <w:r>
        <w:rPr>
          <w:spacing w:val="-6"/>
        </w:rPr>
        <w:t> </w:t>
      </w:r>
      <w:r>
        <w:rPr/>
        <w:t>públicos</w:t>
      </w:r>
      <w:r>
        <w:rPr>
          <w:spacing w:val="-6"/>
        </w:rPr>
        <w:t> </w:t>
      </w:r>
      <w:r>
        <w:rPr>
          <w:spacing w:val="-2"/>
        </w:rPr>
        <w:t>siguientes:</w:t>
      </w:r>
    </w:p>
    <w:p>
      <w:pPr>
        <w:pStyle w:val="ListParagraph"/>
        <w:numPr>
          <w:ilvl w:val="1"/>
          <w:numId w:val="11"/>
        </w:numPr>
        <w:tabs>
          <w:tab w:pos="437" w:val="left" w:leader="none"/>
        </w:tabs>
        <w:spacing w:line="240" w:lineRule="auto" w:before="229" w:after="0"/>
        <w:ind w:left="437" w:right="0" w:hanging="320"/>
        <w:jc w:val="both"/>
        <w:rPr>
          <w:sz w:val="20"/>
        </w:rPr>
      </w:pPr>
      <w:r>
        <w:rPr>
          <w:sz w:val="20"/>
        </w:rPr>
        <w:t>Agua</w:t>
      </w:r>
      <w:r>
        <w:rPr>
          <w:spacing w:val="-11"/>
          <w:sz w:val="20"/>
        </w:rPr>
        <w:t> </w:t>
      </w:r>
      <w:r>
        <w:rPr>
          <w:sz w:val="20"/>
        </w:rPr>
        <w:t>potable,</w:t>
      </w:r>
      <w:r>
        <w:rPr>
          <w:spacing w:val="-9"/>
          <w:sz w:val="20"/>
        </w:rPr>
        <w:t> </w:t>
      </w:r>
      <w:r>
        <w:rPr>
          <w:sz w:val="20"/>
        </w:rPr>
        <w:t>drenaje,</w:t>
      </w:r>
      <w:r>
        <w:rPr>
          <w:spacing w:val="-8"/>
          <w:sz w:val="20"/>
        </w:rPr>
        <w:t> </w:t>
      </w:r>
      <w:r>
        <w:rPr>
          <w:sz w:val="20"/>
        </w:rPr>
        <w:t>alcantarillado,</w:t>
      </w:r>
      <w:r>
        <w:rPr>
          <w:spacing w:val="-8"/>
          <w:sz w:val="20"/>
        </w:rPr>
        <w:t> </w:t>
      </w:r>
      <w:r>
        <w:rPr>
          <w:sz w:val="20"/>
        </w:rPr>
        <w:t>tratamiento</w:t>
      </w:r>
      <w:r>
        <w:rPr>
          <w:spacing w:val="-10"/>
          <w:sz w:val="20"/>
        </w:rPr>
        <w:t> </w:t>
      </w:r>
      <w:r>
        <w:rPr>
          <w:sz w:val="20"/>
        </w:rPr>
        <w:t>y</w:t>
      </w:r>
      <w:r>
        <w:rPr>
          <w:spacing w:val="-7"/>
          <w:sz w:val="20"/>
        </w:rPr>
        <w:t> </w:t>
      </w:r>
      <w:r>
        <w:rPr>
          <w:sz w:val="20"/>
        </w:rPr>
        <w:t>disposición</w:t>
      </w:r>
      <w:r>
        <w:rPr>
          <w:spacing w:val="-7"/>
          <w:sz w:val="20"/>
        </w:rPr>
        <w:t> </w:t>
      </w:r>
      <w:r>
        <w:rPr>
          <w:sz w:val="20"/>
        </w:rPr>
        <w:t>de</w:t>
      </w:r>
      <w:r>
        <w:rPr>
          <w:spacing w:val="-11"/>
          <w:sz w:val="20"/>
        </w:rPr>
        <w:t> </w:t>
      </w:r>
      <w:r>
        <w:rPr>
          <w:sz w:val="20"/>
        </w:rPr>
        <w:t>sus</w:t>
      </w:r>
      <w:r>
        <w:rPr>
          <w:spacing w:val="-7"/>
          <w:sz w:val="20"/>
        </w:rPr>
        <w:t> </w:t>
      </w:r>
      <w:r>
        <w:rPr>
          <w:sz w:val="20"/>
        </w:rPr>
        <w:t>aguas</w:t>
      </w:r>
      <w:r>
        <w:rPr>
          <w:spacing w:val="-9"/>
          <w:sz w:val="20"/>
        </w:rPr>
        <w:t> </w:t>
      </w:r>
      <w:r>
        <w:rPr>
          <w:spacing w:val="-2"/>
          <w:sz w:val="20"/>
        </w:rPr>
        <w:t>residuales;</w:t>
      </w:r>
    </w:p>
    <w:p>
      <w:pPr>
        <w:pStyle w:val="BodyText"/>
        <w:spacing w:before="1"/>
        <w:ind w:left="0"/>
      </w:pPr>
    </w:p>
    <w:p>
      <w:pPr>
        <w:pStyle w:val="ListParagraph"/>
        <w:numPr>
          <w:ilvl w:val="1"/>
          <w:numId w:val="11"/>
        </w:numPr>
        <w:tabs>
          <w:tab w:pos="437" w:val="left" w:leader="none"/>
        </w:tabs>
        <w:spacing w:line="240" w:lineRule="auto" w:before="0" w:after="0"/>
        <w:ind w:left="437" w:right="0" w:hanging="320"/>
        <w:jc w:val="both"/>
        <w:rPr>
          <w:sz w:val="20"/>
        </w:rPr>
      </w:pPr>
      <w:r>
        <w:rPr>
          <w:sz w:val="20"/>
        </w:rPr>
        <w:t>Alumbrado</w:t>
      </w:r>
      <w:r>
        <w:rPr>
          <w:spacing w:val="-10"/>
          <w:sz w:val="20"/>
        </w:rPr>
        <w:t> </w:t>
      </w:r>
      <w:r>
        <w:rPr>
          <w:spacing w:val="-2"/>
          <w:sz w:val="20"/>
        </w:rPr>
        <w:t>público;</w:t>
      </w:r>
    </w:p>
    <w:p>
      <w:pPr>
        <w:pStyle w:val="BodyText"/>
        <w:spacing w:before="1"/>
        <w:ind w:left="0"/>
      </w:pPr>
    </w:p>
    <w:p>
      <w:pPr>
        <w:pStyle w:val="ListParagraph"/>
        <w:numPr>
          <w:ilvl w:val="1"/>
          <w:numId w:val="11"/>
        </w:numPr>
        <w:tabs>
          <w:tab w:pos="437" w:val="left" w:leader="none"/>
        </w:tabs>
        <w:spacing w:line="240" w:lineRule="auto" w:before="0" w:after="0"/>
        <w:ind w:left="437" w:right="0" w:hanging="320"/>
        <w:jc w:val="both"/>
        <w:rPr>
          <w:sz w:val="20"/>
        </w:rPr>
      </w:pPr>
      <w:r>
        <w:rPr>
          <w:sz w:val="20"/>
        </w:rPr>
        <w:t>Limpia,</w:t>
      </w:r>
      <w:r>
        <w:rPr>
          <w:spacing w:val="-10"/>
          <w:sz w:val="20"/>
        </w:rPr>
        <w:t> </w:t>
      </w:r>
      <w:r>
        <w:rPr>
          <w:sz w:val="20"/>
        </w:rPr>
        <w:t>recolección,</w:t>
      </w:r>
      <w:r>
        <w:rPr>
          <w:spacing w:val="-9"/>
          <w:sz w:val="20"/>
        </w:rPr>
        <w:t> </w:t>
      </w:r>
      <w:r>
        <w:rPr>
          <w:sz w:val="20"/>
        </w:rPr>
        <w:t>traslado,</w:t>
      </w:r>
      <w:r>
        <w:rPr>
          <w:spacing w:val="-7"/>
          <w:sz w:val="20"/>
        </w:rPr>
        <w:t> </w:t>
      </w:r>
      <w:r>
        <w:rPr>
          <w:sz w:val="20"/>
        </w:rPr>
        <w:t>tratamiento</w:t>
      </w:r>
      <w:r>
        <w:rPr>
          <w:spacing w:val="-8"/>
          <w:sz w:val="20"/>
        </w:rPr>
        <w:t> </w:t>
      </w:r>
      <w:r>
        <w:rPr>
          <w:sz w:val="20"/>
        </w:rPr>
        <w:t>y</w:t>
      </w:r>
      <w:r>
        <w:rPr>
          <w:spacing w:val="-8"/>
          <w:sz w:val="20"/>
        </w:rPr>
        <w:t> </w:t>
      </w:r>
      <w:r>
        <w:rPr>
          <w:sz w:val="20"/>
        </w:rPr>
        <w:t>disposición</w:t>
      </w:r>
      <w:r>
        <w:rPr>
          <w:spacing w:val="-10"/>
          <w:sz w:val="20"/>
        </w:rPr>
        <w:t> </w:t>
      </w:r>
      <w:r>
        <w:rPr>
          <w:sz w:val="20"/>
        </w:rPr>
        <w:t>final</w:t>
      </w:r>
      <w:r>
        <w:rPr>
          <w:spacing w:val="-10"/>
          <w:sz w:val="20"/>
        </w:rPr>
        <w:t> </w:t>
      </w:r>
      <w:r>
        <w:rPr>
          <w:sz w:val="20"/>
        </w:rPr>
        <w:t>de</w:t>
      </w:r>
      <w:r>
        <w:rPr>
          <w:spacing w:val="-9"/>
          <w:sz w:val="20"/>
        </w:rPr>
        <w:t> </w:t>
      </w:r>
      <w:r>
        <w:rPr>
          <w:spacing w:val="-2"/>
          <w:sz w:val="20"/>
        </w:rPr>
        <w:t>residuos;</w:t>
      </w:r>
    </w:p>
    <w:p>
      <w:pPr>
        <w:pStyle w:val="ListParagraph"/>
        <w:numPr>
          <w:ilvl w:val="1"/>
          <w:numId w:val="11"/>
        </w:numPr>
        <w:tabs>
          <w:tab w:pos="437" w:val="left" w:leader="none"/>
        </w:tabs>
        <w:spacing w:line="240" w:lineRule="auto" w:before="228" w:after="0"/>
        <w:ind w:left="437" w:right="0" w:hanging="320"/>
        <w:jc w:val="both"/>
        <w:rPr>
          <w:sz w:val="20"/>
        </w:rPr>
      </w:pPr>
      <w:r>
        <w:rPr>
          <w:sz w:val="20"/>
        </w:rPr>
        <w:t>Mercado</w:t>
      </w:r>
      <w:r>
        <w:rPr>
          <w:spacing w:val="-6"/>
          <w:sz w:val="20"/>
        </w:rPr>
        <w:t> </w:t>
      </w:r>
      <w:r>
        <w:rPr>
          <w:sz w:val="20"/>
        </w:rPr>
        <w:t>y</w:t>
      </w:r>
      <w:r>
        <w:rPr>
          <w:spacing w:val="-7"/>
          <w:sz w:val="20"/>
        </w:rPr>
        <w:t> </w:t>
      </w:r>
      <w:r>
        <w:rPr>
          <w:sz w:val="20"/>
        </w:rPr>
        <w:t>Centrales</w:t>
      </w:r>
      <w:r>
        <w:rPr>
          <w:spacing w:val="-5"/>
          <w:sz w:val="20"/>
        </w:rPr>
        <w:t> </w:t>
      </w:r>
      <w:r>
        <w:rPr>
          <w:sz w:val="20"/>
        </w:rPr>
        <w:t>de</w:t>
      </w:r>
      <w:r>
        <w:rPr>
          <w:spacing w:val="-6"/>
          <w:sz w:val="20"/>
        </w:rPr>
        <w:t> </w:t>
      </w:r>
      <w:r>
        <w:rPr>
          <w:spacing w:val="-2"/>
          <w:sz w:val="20"/>
        </w:rPr>
        <w:t>Abasto;</w:t>
      </w:r>
    </w:p>
    <w:p>
      <w:pPr>
        <w:pStyle w:val="BodyText"/>
        <w:spacing w:before="1"/>
        <w:ind w:left="0"/>
      </w:pPr>
    </w:p>
    <w:p>
      <w:pPr>
        <w:pStyle w:val="ListParagraph"/>
        <w:numPr>
          <w:ilvl w:val="1"/>
          <w:numId w:val="11"/>
        </w:numPr>
        <w:tabs>
          <w:tab w:pos="425" w:val="left" w:leader="none"/>
        </w:tabs>
        <w:spacing w:line="240" w:lineRule="auto" w:before="0" w:after="0"/>
        <w:ind w:left="425" w:right="0" w:hanging="308"/>
        <w:jc w:val="both"/>
        <w:rPr>
          <w:sz w:val="20"/>
        </w:rPr>
      </w:pPr>
      <w:r>
        <w:rPr>
          <w:spacing w:val="-2"/>
          <w:sz w:val="20"/>
        </w:rPr>
        <w:t>Panteones;</w:t>
      </w:r>
    </w:p>
    <w:p>
      <w:pPr>
        <w:pStyle w:val="BodyText"/>
        <w:spacing w:before="1"/>
        <w:ind w:left="0"/>
      </w:pPr>
    </w:p>
    <w:p>
      <w:pPr>
        <w:pStyle w:val="ListParagraph"/>
        <w:numPr>
          <w:ilvl w:val="1"/>
          <w:numId w:val="11"/>
        </w:numPr>
        <w:tabs>
          <w:tab w:pos="414" w:val="left" w:leader="none"/>
        </w:tabs>
        <w:spacing w:line="240" w:lineRule="auto" w:before="0" w:after="0"/>
        <w:ind w:left="414" w:right="0" w:hanging="297"/>
        <w:jc w:val="both"/>
        <w:rPr>
          <w:sz w:val="20"/>
        </w:rPr>
      </w:pPr>
      <w:r>
        <w:rPr>
          <w:spacing w:val="-2"/>
          <w:sz w:val="20"/>
        </w:rPr>
        <w:t>Rastro;</w:t>
      </w:r>
    </w:p>
    <w:p>
      <w:pPr>
        <w:pStyle w:val="BodyText"/>
        <w:spacing w:before="228"/>
      </w:pPr>
      <w:r>
        <w:rPr>
          <w:rFonts w:ascii="Arial"/>
          <w:b/>
        </w:rPr>
        <w:t>G)</w:t>
      </w:r>
      <w:r>
        <w:rPr>
          <w:rFonts w:ascii="Arial"/>
          <w:b/>
          <w:spacing w:val="-5"/>
        </w:rPr>
        <w:t> </w:t>
      </w:r>
      <w:r>
        <w:rPr/>
        <w:t>Calles,</w:t>
      </w:r>
      <w:r>
        <w:rPr>
          <w:spacing w:val="-6"/>
        </w:rPr>
        <w:t> </w:t>
      </w:r>
      <w:r>
        <w:rPr/>
        <w:t>parques</w:t>
      </w:r>
      <w:r>
        <w:rPr>
          <w:spacing w:val="-4"/>
        </w:rPr>
        <w:t> </w:t>
      </w:r>
      <w:r>
        <w:rPr/>
        <w:t>y</w:t>
      </w:r>
      <w:r>
        <w:rPr>
          <w:spacing w:val="-5"/>
        </w:rPr>
        <w:t> </w:t>
      </w:r>
      <w:r>
        <w:rPr/>
        <w:t>jardines</w:t>
      </w:r>
      <w:r>
        <w:rPr>
          <w:spacing w:val="-5"/>
        </w:rPr>
        <w:t> </w:t>
      </w:r>
      <w:r>
        <w:rPr/>
        <w:t>y</w:t>
      </w:r>
      <w:r>
        <w:rPr>
          <w:spacing w:val="-5"/>
        </w:rPr>
        <w:t> </w:t>
      </w:r>
      <w:r>
        <w:rPr/>
        <w:t>su</w:t>
      </w:r>
      <w:r>
        <w:rPr>
          <w:spacing w:val="-5"/>
        </w:rPr>
        <w:t> </w:t>
      </w:r>
      <w:r>
        <w:rPr>
          <w:spacing w:val="-2"/>
        </w:rPr>
        <w:t>equipamiento;</w:t>
      </w:r>
    </w:p>
    <w:p>
      <w:pPr>
        <w:pStyle w:val="BodyText"/>
        <w:spacing w:before="1"/>
        <w:ind w:left="0"/>
      </w:pPr>
    </w:p>
    <w:p>
      <w:pPr>
        <w:pStyle w:val="ListParagraph"/>
        <w:numPr>
          <w:ilvl w:val="0"/>
          <w:numId w:val="12"/>
        </w:numPr>
        <w:tabs>
          <w:tab w:pos="470" w:val="left" w:leader="none"/>
        </w:tabs>
        <w:spacing w:line="240" w:lineRule="auto" w:before="1" w:after="0"/>
        <w:ind w:left="117" w:right="117" w:firstLine="0"/>
        <w:jc w:val="both"/>
        <w:rPr>
          <w:sz w:val="20"/>
        </w:rPr>
      </w:pPr>
      <w:r>
        <w:rPr>
          <w:sz w:val="20"/>
        </w:rPr>
        <w:t>Seguridad pública, en los términos del artículo 21 de la Constitución Política de los Estados Unidos Mexicanos, policía preventiva municipal y tránsito;</w:t>
      </w:r>
    </w:p>
    <w:p>
      <w:pPr>
        <w:pStyle w:val="ListParagraph"/>
        <w:numPr>
          <w:ilvl w:val="0"/>
          <w:numId w:val="12"/>
        </w:numPr>
        <w:tabs>
          <w:tab w:pos="348" w:val="left" w:leader="none"/>
        </w:tabs>
        <w:spacing w:line="240" w:lineRule="auto" w:before="228" w:after="0"/>
        <w:ind w:left="348" w:right="0" w:hanging="231"/>
        <w:jc w:val="both"/>
        <w:rPr>
          <w:sz w:val="20"/>
        </w:rPr>
      </w:pPr>
      <w:r>
        <w:rPr>
          <w:sz w:val="20"/>
        </w:rPr>
        <w:t>Protección</w:t>
      </w:r>
      <w:r>
        <w:rPr>
          <w:spacing w:val="-7"/>
          <w:sz w:val="20"/>
        </w:rPr>
        <w:t> </w:t>
      </w:r>
      <w:r>
        <w:rPr>
          <w:sz w:val="20"/>
        </w:rPr>
        <w:t>de</w:t>
      </w:r>
      <w:r>
        <w:rPr>
          <w:spacing w:val="-5"/>
          <w:sz w:val="20"/>
        </w:rPr>
        <w:t> </w:t>
      </w:r>
      <w:r>
        <w:rPr>
          <w:sz w:val="20"/>
        </w:rPr>
        <w:t>la</w:t>
      </w:r>
      <w:r>
        <w:rPr>
          <w:spacing w:val="-6"/>
          <w:sz w:val="20"/>
        </w:rPr>
        <w:t> </w:t>
      </w:r>
      <w:r>
        <w:rPr>
          <w:sz w:val="20"/>
        </w:rPr>
        <w:t>flora,</w:t>
      </w:r>
      <w:r>
        <w:rPr>
          <w:spacing w:val="-3"/>
          <w:sz w:val="20"/>
        </w:rPr>
        <w:t> </w:t>
      </w:r>
      <w:r>
        <w:rPr>
          <w:sz w:val="20"/>
        </w:rPr>
        <w:t>la</w:t>
      </w:r>
      <w:r>
        <w:rPr>
          <w:spacing w:val="-4"/>
          <w:sz w:val="20"/>
        </w:rPr>
        <w:t> </w:t>
      </w:r>
      <w:r>
        <w:rPr>
          <w:sz w:val="20"/>
        </w:rPr>
        <w:t>fauna</w:t>
      </w:r>
      <w:r>
        <w:rPr>
          <w:spacing w:val="-5"/>
          <w:sz w:val="20"/>
        </w:rPr>
        <w:t> </w:t>
      </w:r>
      <w:r>
        <w:rPr>
          <w:sz w:val="20"/>
        </w:rPr>
        <w:t>y</w:t>
      </w:r>
      <w:r>
        <w:rPr>
          <w:spacing w:val="-5"/>
          <w:sz w:val="20"/>
        </w:rPr>
        <w:t> </w:t>
      </w:r>
      <w:r>
        <w:rPr>
          <w:sz w:val="20"/>
        </w:rPr>
        <w:t>el</w:t>
      </w:r>
      <w:r>
        <w:rPr>
          <w:spacing w:val="-4"/>
          <w:sz w:val="20"/>
        </w:rPr>
        <w:t> </w:t>
      </w:r>
      <w:r>
        <w:rPr>
          <w:sz w:val="20"/>
        </w:rPr>
        <w:t>medio</w:t>
      </w:r>
      <w:r>
        <w:rPr>
          <w:spacing w:val="-6"/>
          <w:sz w:val="20"/>
        </w:rPr>
        <w:t> </w:t>
      </w:r>
      <w:r>
        <w:rPr>
          <w:spacing w:val="-2"/>
          <w:sz w:val="20"/>
        </w:rPr>
        <w:t>ambiente;</w:t>
      </w:r>
    </w:p>
    <w:p>
      <w:pPr>
        <w:pStyle w:val="BodyText"/>
        <w:spacing w:before="1"/>
        <w:ind w:left="0"/>
      </w:pPr>
    </w:p>
    <w:p>
      <w:pPr>
        <w:pStyle w:val="ListParagraph"/>
        <w:numPr>
          <w:ilvl w:val="0"/>
          <w:numId w:val="12"/>
        </w:numPr>
        <w:tabs>
          <w:tab w:pos="404" w:val="left" w:leader="none"/>
        </w:tabs>
        <w:spacing w:line="240" w:lineRule="auto" w:before="0" w:after="0"/>
        <w:ind w:left="404" w:right="0" w:hanging="287"/>
        <w:jc w:val="both"/>
        <w:rPr>
          <w:sz w:val="20"/>
        </w:rPr>
      </w:pPr>
      <w:r>
        <w:rPr>
          <w:sz w:val="20"/>
        </w:rPr>
        <w:t>Los</w:t>
      </w:r>
      <w:r>
        <w:rPr>
          <w:spacing w:val="-6"/>
          <w:sz w:val="20"/>
        </w:rPr>
        <w:t> </w:t>
      </w:r>
      <w:r>
        <w:rPr>
          <w:sz w:val="20"/>
        </w:rPr>
        <w:t>sistemas</w:t>
      </w:r>
      <w:r>
        <w:rPr>
          <w:spacing w:val="-6"/>
          <w:sz w:val="20"/>
        </w:rPr>
        <w:t> </w:t>
      </w:r>
      <w:r>
        <w:rPr>
          <w:sz w:val="20"/>
        </w:rPr>
        <w:t>necesarios</w:t>
      </w:r>
      <w:r>
        <w:rPr>
          <w:spacing w:val="-5"/>
          <w:sz w:val="20"/>
        </w:rPr>
        <w:t> </w:t>
      </w:r>
      <w:r>
        <w:rPr>
          <w:sz w:val="20"/>
        </w:rPr>
        <w:t>para</w:t>
      </w:r>
      <w:r>
        <w:rPr>
          <w:spacing w:val="-6"/>
          <w:sz w:val="20"/>
        </w:rPr>
        <w:t> </w:t>
      </w:r>
      <w:r>
        <w:rPr>
          <w:sz w:val="20"/>
        </w:rPr>
        <w:t>la</w:t>
      </w:r>
      <w:r>
        <w:rPr>
          <w:spacing w:val="-7"/>
          <w:sz w:val="20"/>
        </w:rPr>
        <w:t> </w:t>
      </w:r>
      <w:r>
        <w:rPr>
          <w:sz w:val="20"/>
        </w:rPr>
        <w:t>seguridad</w:t>
      </w:r>
      <w:r>
        <w:rPr>
          <w:spacing w:val="-6"/>
          <w:sz w:val="20"/>
        </w:rPr>
        <w:t> </w:t>
      </w:r>
      <w:r>
        <w:rPr>
          <w:sz w:val="20"/>
        </w:rPr>
        <w:t>civil</w:t>
      </w:r>
      <w:r>
        <w:rPr>
          <w:spacing w:val="-8"/>
          <w:sz w:val="20"/>
        </w:rPr>
        <w:t> </w:t>
      </w:r>
      <w:r>
        <w:rPr>
          <w:sz w:val="20"/>
        </w:rPr>
        <w:t>de</w:t>
      </w:r>
      <w:r>
        <w:rPr>
          <w:spacing w:val="-4"/>
          <w:sz w:val="20"/>
        </w:rPr>
        <w:t> </w:t>
      </w:r>
      <w:r>
        <w:rPr>
          <w:sz w:val="20"/>
        </w:rPr>
        <w:t>la</w:t>
      </w:r>
      <w:r>
        <w:rPr>
          <w:spacing w:val="-7"/>
          <w:sz w:val="20"/>
        </w:rPr>
        <w:t> </w:t>
      </w:r>
      <w:r>
        <w:rPr>
          <w:spacing w:val="-2"/>
          <w:sz w:val="20"/>
        </w:rPr>
        <w:t>población;</w:t>
      </w:r>
    </w:p>
    <w:p>
      <w:pPr>
        <w:pStyle w:val="BodyText"/>
        <w:spacing w:before="1"/>
        <w:ind w:left="0"/>
      </w:pPr>
    </w:p>
    <w:p>
      <w:pPr>
        <w:pStyle w:val="ListParagraph"/>
        <w:numPr>
          <w:ilvl w:val="0"/>
          <w:numId w:val="12"/>
        </w:numPr>
        <w:tabs>
          <w:tab w:pos="437" w:val="left" w:leader="none"/>
        </w:tabs>
        <w:spacing w:line="240" w:lineRule="auto" w:before="0" w:after="0"/>
        <w:ind w:left="437" w:right="0" w:hanging="320"/>
        <w:jc w:val="both"/>
        <w:rPr>
          <w:sz w:val="20"/>
        </w:rPr>
      </w:pPr>
      <w:r>
        <w:rPr>
          <w:sz w:val="20"/>
        </w:rPr>
        <w:t>Fomentar</w:t>
      </w:r>
      <w:r>
        <w:rPr>
          <w:spacing w:val="-6"/>
          <w:sz w:val="20"/>
        </w:rPr>
        <w:t> </w:t>
      </w:r>
      <w:r>
        <w:rPr>
          <w:sz w:val="20"/>
        </w:rPr>
        <w:t>el</w:t>
      </w:r>
      <w:r>
        <w:rPr>
          <w:spacing w:val="-7"/>
          <w:sz w:val="20"/>
        </w:rPr>
        <w:t> </w:t>
      </w:r>
      <w:r>
        <w:rPr>
          <w:sz w:val="20"/>
        </w:rPr>
        <w:t>turismo</w:t>
      </w:r>
      <w:r>
        <w:rPr>
          <w:spacing w:val="-6"/>
          <w:sz w:val="20"/>
        </w:rPr>
        <w:t> </w:t>
      </w:r>
      <w:r>
        <w:rPr>
          <w:sz w:val="20"/>
        </w:rPr>
        <w:t>y</w:t>
      </w:r>
      <w:r>
        <w:rPr>
          <w:spacing w:val="-3"/>
          <w:sz w:val="20"/>
        </w:rPr>
        <w:t> </w:t>
      </w:r>
      <w:r>
        <w:rPr>
          <w:sz w:val="20"/>
        </w:rPr>
        <w:t>la</w:t>
      </w:r>
      <w:r>
        <w:rPr>
          <w:spacing w:val="-6"/>
          <w:sz w:val="20"/>
        </w:rPr>
        <w:t> </w:t>
      </w:r>
      <w:r>
        <w:rPr>
          <w:sz w:val="20"/>
        </w:rPr>
        <w:t>recreación;</w:t>
      </w:r>
      <w:r>
        <w:rPr>
          <w:spacing w:val="-7"/>
          <w:sz w:val="20"/>
        </w:rPr>
        <w:t> </w:t>
      </w:r>
      <w:r>
        <w:rPr>
          <w:spacing w:val="-10"/>
          <w:sz w:val="20"/>
        </w:rPr>
        <w:t>y</w:t>
      </w:r>
    </w:p>
    <w:p>
      <w:pPr>
        <w:pStyle w:val="ListParagraph"/>
        <w:numPr>
          <w:ilvl w:val="0"/>
          <w:numId w:val="12"/>
        </w:numPr>
        <w:tabs>
          <w:tab w:pos="407" w:val="left" w:leader="none"/>
        </w:tabs>
        <w:spacing w:line="240" w:lineRule="auto" w:before="229" w:after="0"/>
        <w:ind w:left="117" w:right="111" w:firstLine="0"/>
        <w:jc w:val="both"/>
        <w:rPr>
          <w:sz w:val="20"/>
        </w:rPr>
      </w:pPr>
      <w:r>
        <w:rPr>
          <w:sz w:val="20"/>
        </w:rPr>
        <w:t>Las</w:t>
      </w:r>
      <w:r>
        <w:rPr>
          <w:spacing w:val="-8"/>
          <w:sz w:val="20"/>
        </w:rPr>
        <w:t> </w:t>
      </w:r>
      <w:r>
        <w:rPr>
          <w:sz w:val="20"/>
        </w:rPr>
        <w:t>demás</w:t>
      </w:r>
      <w:r>
        <w:rPr>
          <w:spacing w:val="-10"/>
          <w:sz w:val="20"/>
        </w:rPr>
        <w:t> </w:t>
      </w:r>
      <w:r>
        <w:rPr>
          <w:sz w:val="20"/>
        </w:rPr>
        <w:t>que</w:t>
      </w:r>
      <w:r>
        <w:rPr>
          <w:spacing w:val="-9"/>
          <w:sz w:val="20"/>
        </w:rPr>
        <w:t> </w:t>
      </w:r>
      <w:r>
        <w:rPr>
          <w:sz w:val="20"/>
        </w:rPr>
        <w:t>la</w:t>
      </w:r>
      <w:r>
        <w:rPr>
          <w:spacing w:val="-9"/>
          <w:sz w:val="20"/>
        </w:rPr>
        <w:t> </w:t>
      </w:r>
      <w:r>
        <w:rPr>
          <w:sz w:val="20"/>
        </w:rPr>
        <w:t>Legislatura</w:t>
      </w:r>
      <w:r>
        <w:rPr>
          <w:spacing w:val="-9"/>
          <w:sz w:val="20"/>
        </w:rPr>
        <w:t> </w:t>
      </w:r>
      <w:r>
        <w:rPr>
          <w:sz w:val="20"/>
        </w:rPr>
        <w:t>del</w:t>
      </w:r>
      <w:r>
        <w:rPr>
          <w:spacing w:val="-10"/>
          <w:sz w:val="20"/>
        </w:rPr>
        <w:t> </w:t>
      </w:r>
      <w:r>
        <w:rPr>
          <w:sz w:val="20"/>
        </w:rPr>
        <w:t>Estado</w:t>
      </w:r>
      <w:r>
        <w:rPr>
          <w:spacing w:val="-9"/>
          <w:sz w:val="20"/>
        </w:rPr>
        <w:t> </w:t>
      </w:r>
      <w:r>
        <w:rPr>
          <w:sz w:val="20"/>
        </w:rPr>
        <w:t>determine,</w:t>
      </w:r>
      <w:r>
        <w:rPr>
          <w:spacing w:val="-9"/>
          <w:sz w:val="20"/>
        </w:rPr>
        <w:t> </w:t>
      </w:r>
      <w:r>
        <w:rPr>
          <w:sz w:val="20"/>
        </w:rPr>
        <w:t>según</w:t>
      </w:r>
      <w:r>
        <w:rPr>
          <w:spacing w:val="-9"/>
          <w:sz w:val="20"/>
        </w:rPr>
        <w:t> </w:t>
      </w:r>
      <w:r>
        <w:rPr>
          <w:sz w:val="20"/>
        </w:rPr>
        <w:t>las</w:t>
      </w:r>
      <w:r>
        <w:rPr>
          <w:spacing w:val="-10"/>
          <w:sz w:val="20"/>
        </w:rPr>
        <w:t> </w:t>
      </w:r>
      <w:r>
        <w:rPr>
          <w:sz w:val="20"/>
        </w:rPr>
        <w:t>condiciones</w:t>
      </w:r>
      <w:r>
        <w:rPr>
          <w:spacing w:val="-10"/>
          <w:sz w:val="20"/>
        </w:rPr>
        <w:t> </w:t>
      </w:r>
      <w:r>
        <w:rPr>
          <w:sz w:val="20"/>
        </w:rPr>
        <w:t>territoriales</w:t>
      </w:r>
      <w:r>
        <w:rPr>
          <w:spacing w:val="-10"/>
          <w:sz w:val="20"/>
        </w:rPr>
        <w:t> </w:t>
      </w:r>
      <w:r>
        <w:rPr>
          <w:sz w:val="20"/>
        </w:rPr>
        <w:t>y</w:t>
      </w:r>
      <w:r>
        <w:rPr>
          <w:spacing w:val="-10"/>
          <w:sz w:val="20"/>
        </w:rPr>
        <w:t> </w:t>
      </w:r>
      <w:r>
        <w:rPr>
          <w:sz w:val="20"/>
        </w:rPr>
        <w:t>socioeconómicas de los Municipios, así como su capacidad administrativa y financiera.</w:t>
      </w:r>
    </w:p>
    <w:p>
      <w:pPr>
        <w:pStyle w:val="BodyText"/>
        <w:spacing w:before="1"/>
        <w:ind w:left="0"/>
      </w:pPr>
    </w:p>
    <w:p>
      <w:pPr>
        <w:pStyle w:val="BodyText"/>
        <w:ind w:right="362"/>
        <w:jc w:val="both"/>
      </w:pPr>
      <w:r>
        <w:rPr/>
        <w:t>Los Municipios, en el desempeño de las funciones o la prestación de los servicios a su cargo y sin menoscabo de las atribuciones que la Constitución Política de los Estados Unidos Mexicanos y esta Constitución les reconocen, deberán observar lo dispuesto por las leyes federales y estatales.</w:t>
      </w:r>
    </w:p>
    <w:p>
      <w:pPr>
        <w:pStyle w:val="BodyText"/>
        <w:spacing w:before="230"/>
        <w:ind w:right="114"/>
        <w:jc w:val="both"/>
      </w:pPr>
      <w:r>
        <w:rPr/>
        <w:t>El Ejecutivo del Estado asumirá una función o servicio municipal cuando, no habiendo convenio alguno, la Legislatura del Estado considere que un municipio determinado esté imposibilitado para ejercerlos o prestarlos; en este caso, será necesaria solicitud previa del Ayuntamiento respectivo, aprobada por las dos terceras partes de sus integrantes. La ley establecerá los procedimientos y condiciones para asumir estos;</w:t>
      </w:r>
    </w:p>
    <w:p>
      <w:pPr>
        <w:pStyle w:val="BodyText"/>
        <w:spacing w:before="229"/>
        <w:ind w:right="110"/>
        <w:jc w:val="both"/>
      </w:pPr>
      <w:r>
        <w:rPr>
          <w:rFonts w:ascii="Arial" w:hAnsi="Arial"/>
          <w:b/>
        </w:rPr>
        <w:t>Artículo</w:t>
      </w:r>
      <w:r>
        <w:rPr>
          <w:rFonts w:ascii="Arial" w:hAnsi="Arial"/>
          <w:b/>
          <w:spacing w:val="-8"/>
        </w:rPr>
        <w:t> </w:t>
      </w:r>
      <w:r>
        <w:rPr>
          <w:rFonts w:ascii="Arial" w:hAnsi="Arial"/>
          <w:b/>
        </w:rPr>
        <w:t>140.-</w:t>
      </w:r>
      <w:r>
        <w:rPr>
          <w:rFonts w:ascii="Arial" w:hAnsi="Arial"/>
          <w:b/>
          <w:spacing w:val="-8"/>
        </w:rPr>
        <w:t> </w:t>
      </w:r>
      <w:r>
        <w:rPr/>
        <w:t>Los</w:t>
      </w:r>
      <w:r>
        <w:rPr>
          <w:spacing w:val="-8"/>
        </w:rPr>
        <w:t> </w:t>
      </w:r>
      <w:r>
        <w:rPr/>
        <w:t>Municipios</w:t>
      </w:r>
      <w:r>
        <w:rPr>
          <w:spacing w:val="-10"/>
        </w:rPr>
        <w:t> </w:t>
      </w:r>
      <w:r>
        <w:rPr/>
        <w:t>del</w:t>
      </w:r>
      <w:r>
        <w:rPr>
          <w:spacing w:val="-10"/>
        </w:rPr>
        <w:t> </w:t>
      </w:r>
      <w:r>
        <w:rPr/>
        <w:t>Estado</w:t>
      </w:r>
      <w:r>
        <w:rPr>
          <w:spacing w:val="-11"/>
        </w:rPr>
        <w:t> </w:t>
      </w:r>
      <w:r>
        <w:rPr/>
        <w:t>previo</w:t>
      </w:r>
      <w:r>
        <w:rPr>
          <w:spacing w:val="-9"/>
        </w:rPr>
        <w:t> </w:t>
      </w:r>
      <w:r>
        <w:rPr/>
        <w:t>acuerdo</w:t>
      </w:r>
      <w:r>
        <w:rPr>
          <w:spacing w:val="-8"/>
        </w:rPr>
        <w:t> </w:t>
      </w:r>
      <w:r>
        <w:rPr/>
        <w:t>entre</w:t>
      </w:r>
      <w:r>
        <w:rPr>
          <w:spacing w:val="-11"/>
        </w:rPr>
        <w:t> </w:t>
      </w:r>
      <w:r>
        <w:rPr/>
        <w:t>sus</w:t>
      </w:r>
      <w:r>
        <w:rPr>
          <w:spacing w:val="-8"/>
        </w:rPr>
        <w:t> </w:t>
      </w:r>
      <w:r>
        <w:rPr/>
        <w:t>Ayuntamientos</w:t>
      </w:r>
      <w:r>
        <w:rPr>
          <w:spacing w:val="-8"/>
        </w:rPr>
        <w:t> </w:t>
      </w:r>
      <w:r>
        <w:rPr/>
        <w:t>y</w:t>
      </w:r>
      <w:r>
        <w:rPr>
          <w:spacing w:val="-10"/>
        </w:rPr>
        <w:t> </w:t>
      </w:r>
      <w:r>
        <w:rPr/>
        <w:t>con</w:t>
      </w:r>
      <w:r>
        <w:rPr>
          <w:spacing w:val="-12"/>
        </w:rPr>
        <w:t> </w:t>
      </w:r>
      <w:r>
        <w:rPr/>
        <w:t>sujeción</w:t>
      </w:r>
      <w:r>
        <w:rPr>
          <w:spacing w:val="-11"/>
        </w:rPr>
        <w:t> </w:t>
      </w:r>
      <w:r>
        <w:rPr/>
        <w:t>a</w:t>
      </w:r>
      <w:r>
        <w:rPr>
          <w:spacing w:val="-9"/>
        </w:rPr>
        <w:t> </w:t>
      </w:r>
      <w:r>
        <w:rPr/>
        <w:t>la</w:t>
      </w:r>
      <w:r>
        <w:rPr>
          <w:spacing w:val="-9"/>
        </w:rPr>
        <w:t> </w:t>
      </w:r>
      <w:r>
        <w:rPr/>
        <w:t>Ley</w:t>
      </w:r>
      <w:r>
        <w:rPr>
          <w:spacing w:val="-10"/>
        </w:rPr>
        <w:t> </w:t>
      </w:r>
      <w:r>
        <w:rPr/>
        <w:t>que al efecto expida la Legislatura del Estado,</w:t>
      </w:r>
      <w:r>
        <w:rPr>
          <w:spacing w:val="40"/>
        </w:rPr>
        <w:t> </w:t>
      </w:r>
      <w:r>
        <w:rPr/>
        <w:t>podrán coordinarse y asociarse para la más eficaz prestación de los servicios públicos o el mejor ejercicio de las funciones que les correspondan.</w:t>
      </w:r>
    </w:p>
    <w:p>
      <w:pPr>
        <w:spacing w:after="0"/>
        <w:jc w:val="both"/>
        <w:sectPr>
          <w:pgSz w:w="12250" w:h="15850"/>
          <w:pgMar w:header="0" w:footer="740" w:top="1680" w:bottom="940" w:left="1160" w:right="1220"/>
        </w:sectPr>
      </w:pPr>
    </w:p>
    <w:p>
      <w:pPr>
        <w:pStyle w:val="BodyText"/>
        <w:spacing w:before="83"/>
        <w:ind w:right="111"/>
        <w:jc w:val="both"/>
      </w:pPr>
      <w:r>
        <w:rPr/>
        <w:t>Cuando los municipios del Estado de Hidalgo pretendan asociarse con otros de distinta entidad federativa para</w:t>
      </w:r>
      <w:r>
        <w:rPr>
          <w:spacing w:val="-14"/>
        </w:rPr>
        <w:t> </w:t>
      </w:r>
      <w:r>
        <w:rPr/>
        <w:t>los</w:t>
      </w:r>
      <w:r>
        <w:rPr>
          <w:spacing w:val="-14"/>
        </w:rPr>
        <w:t> </w:t>
      </w:r>
      <w:r>
        <w:rPr/>
        <w:t>fines</w:t>
      </w:r>
      <w:r>
        <w:rPr>
          <w:spacing w:val="-14"/>
        </w:rPr>
        <w:t> </w:t>
      </w:r>
      <w:r>
        <w:rPr/>
        <w:t>mencionados</w:t>
      </w:r>
      <w:r>
        <w:rPr>
          <w:spacing w:val="-14"/>
        </w:rPr>
        <w:t> </w:t>
      </w:r>
      <w:r>
        <w:rPr/>
        <w:t>en</w:t>
      </w:r>
      <w:r>
        <w:rPr>
          <w:spacing w:val="-14"/>
        </w:rPr>
        <w:t> </w:t>
      </w:r>
      <w:r>
        <w:rPr/>
        <w:t>el</w:t>
      </w:r>
      <w:r>
        <w:rPr>
          <w:spacing w:val="-14"/>
        </w:rPr>
        <w:t> </w:t>
      </w:r>
      <w:r>
        <w:rPr/>
        <w:t>párrafo</w:t>
      </w:r>
      <w:r>
        <w:rPr>
          <w:spacing w:val="-14"/>
        </w:rPr>
        <w:t> </w:t>
      </w:r>
      <w:r>
        <w:rPr/>
        <w:t>anterior,</w:t>
      </w:r>
      <w:r>
        <w:rPr>
          <w:spacing w:val="-14"/>
        </w:rPr>
        <w:t> </w:t>
      </w:r>
      <w:r>
        <w:rPr/>
        <w:t>deberán</w:t>
      </w:r>
      <w:r>
        <w:rPr>
          <w:spacing w:val="-14"/>
        </w:rPr>
        <w:t> </w:t>
      </w:r>
      <w:r>
        <w:rPr/>
        <w:t>contar</w:t>
      </w:r>
      <w:r>
        <w:rPr>
          <w:spacing w:val="-13"/>
        </w:rPr>
        <w:t> </w:t>
      </w:r>
      <w:r>
        <w:rPr/>
        <w:t>con</w:t>
      </w:r>
      <w:r>
        <w:rPr>
          <w:spacing w:val="-14"/>
        </w:rPr>
        <w:t> </w:t>
      </w:r>
      <w:r>
        <w:rPr/>
        <w:t>la</w:t>
      </w:r>
      <w:r>
        <w:rPr>
          <w:spacing w:val="-14"/>
        </w:rPr>
        <w:t> </w:t>
      </w:r>
      <w:r>
        <w:rPr/>
        <w:t>autorización</w:t>
      </w:r>
      <w:r>
        <w:rPr>
          <w:spacing w:val="-14"/>
        </w:rPr>
        <w:t> </w:t>
      </w:r>
      <w:r>
        <w:rPr/>
        <w:t>del</w:t>
      </w:r>
      <w:r>
        <w:rPr>
          <w:spacing w:val="-14"/>
        </w:rPr>
        <w:t> </w:t>
      </w:r>
      <w:r>
        <w:rPr/>
        <w:t>Congreso</w:t>
      </w:r>
      <w:r>
        <w:rPr>
          <w:spacing w:val="-14"/>
        </w:rPr>
        <w:t> </w:t>
      </w:r>
      <w:r>
        <w:rPr/>
        <w:t>del</w:t>
      </w:r>
      <w:r>
        <w:rPr>
          <w:spacing w:val="-14"/>
        </w:rPr>
        <w:t> </w:t>
      </w:r>
      <w:r>
        <w:rPr/>
        <w:t>Estado, la que deberá ser aprobada por el voto de las dos terceras partes de los diputados presentes.</w:t>
      </w:r>
    </w:p>
    <w:p>
      <w:pPr>
        <w:pStyle w:val="BodyText"/>
        <w:spacing w:before="230"/>
        <w:ind w:right="108"/>
        <w:jc w:val="both"/>
      </w:pPr>
      <w:r>
        <w:rPr/>
        <w:t>Los Ayuntamientos podrán celebrar convenios con el Gobierno del Estado para que éste, de manera directa o a través del organismo correspondiente, se haga cargo en forma temporal de una función o de un servicio público municipal o bien, para que éstos se ejerzan o se presten en forma coordinada por la Administración Pública del Estado y por el propio Municipio.</w:t>
      </w:r>
    </w:p>
    <w:p>
      <w:pPr>
        <w:pStyle w:val="BodyText"/>
        <w:spacing w:before="229"/>
        <w:ind w:right="106"/>
        <w:jc w:val="both"/>
      </w:pPr>
      <w:r>
        <w:rPr/>
        <w:t>Si</w:t>
      </w:r>
      <w:r>
        <w:rPr>
          <w:spacing w:val="-11"/>
        </w:rPr>
        <w:t> </w:t>
      </w:r>
      <w:r>
        <w:rPr/>
        <w:t>para</w:t>
      </w:r>
      <w:r>
        <w:rPr>
          <w:spacing w:val="-8"/>
        </w:rPr>
        <w:t> </w:t>
      </w:r>
      <w:r>
        <w:rPr/>
        <w:t>la</w:t>
      </w:r>
      <w:r>
        <w:rPr>
          <w:spacing w:val="-10"/>
        </w:rPr>
        <w:t> </w:t>
      </w:r>
      <w:r>
        <w:rPr/>
        <w:t>ejecución</w:t>
      </w:r>
      <w:r>
        <w:rPr>
          <w:spacing w:val="-13"/>
        </w:rPr>
        <w:t> </w:t>
      </w:r>
      <w:r>
        <w:rPr/>
        <w:t>de</w:t>
      </w:r>
      <w:r>
        <w:rPr>
          <w:spacing w:val="-10"/>
        </w:rPr>
        <w:t> </w:t>
      </w:r>
      <w:r>
        <w:rPr/>
        <w:t>los</w:t>
      </w:r>
      <w:r>
        <w:rPr>
          <w:spacing w:val="-12"/>
        </w:rPr>
        <w:t> </w:t>
      </w:r>
      <w:r>
        <w:rPr/>
        <w:t>convenios</w:t>
      </w:r>
      <w:r>
        <w:rPr>
          <w:spacing w:val="-9"/>
        </w:rPr>
        <w:t> </w:t>
      </w:r>
      <w:r>
        <w:rPr/>
        <w:t>a</w:t>
      </w:r>
      <w:r>
        <w:rPr>
          <w:spacing w:val="-13"/>
        </w:rPr>
        <w:t> </w:t>
      </w:r>
      <w:r>
        <w:rPr/>
        <w:t>que</w:t>
      </w:r>
      <w:r>
        <w:rPr>
          <w:spacing w:val="-11"/>
        </w:rPr>
        <w:t> </w:t>
      </w:r>
      <w:r>
        <w:rPr/>
        <w:t>se</w:t>
      </w:r>
      <w:r>
        <w:rPr>
          <w:spacing w:val="-13"/>
        </w:rPr>
        <w:t> </w:t>
      </w:r>
      <w:r>
        <w:rPr/>
        <w:t>refiere</w:t>
      </w:r>
      <w:r>
        <w:rPr>
          <w:spacing w:val="-10"/>
        </w:rPr>
        <w:t> </w:t>
      </w:r>
      <w:r>
        <w:rPr/>
        <w:t>el</w:t>
      </w:r>
      <w:r>
        <w:rPr>
          <w:spacing w:val="-11"/>
        </w:rPr>
        <w:t> </w:t>
      </w:r>
      <w:r>
        <w:rPr/>
        <w:t>presente</w:t>
      </w:r>
      <w:r>
        <w:rPr>
          <w:spacing w:val="-11"/>
        </w:rPr>
        <w:t> </w:t>
      </w:r>
      <w:r>
        <w:rPr/>
        <w:t>artículo</w:t>
      </w:r>
      <w:r>
        <w:rPr>
          <w:spacing w:val="-13"/>
        </w:rPr>
        <w:t> </w:t>
      </w:r>
      <w:r>
        <w:rPr/>
        <w:t>se</w:t>
      </w:r>
      <w:r>
        <w:rPr>
          <w:spacing w:val="-11"/>
        </w:rPr>
        <w:t> </w:t>
      </w:r>
      <w:r>
        <w:rPr/>
        <w:t>utilizan</w:t>
      </w:r>
      <w:r>
        <w:rPr>
          <w:spacing w:val="-11"/>
        </w:rPr>
        <w:t> </w:t>
      </w:r>
      <w:r>
        <w:rPr/>
        <w:t>créditos</w:t>
      </w:r>
      <w:r>
        <w:rPr>
          <w:spacing w:val="-12"/>
        </w:rPr>
        <w:t> </w:t>
      </w:r>
      <w:r>
        <w:rPr/>
        <w:t>cuyo</w:t>
      </w:r>
      <w:r>
        <w:rPr>
          <w:spacing w:val="-11"/>
        </w:rPr>
        <w:t> </w:t>
      </w:r>
      <w:r>
        <w:rPr/>
        <w:t>vencimiento sea</w:t>
      </w:r>
      <w:r>
        <w:rPr>
          <w:spacing w:val="-2"/>
        </w:rPr>
        <w:t> </w:t>
      </w:r>
      <w:r>
        <w:rPr/>
        <w:t>posterior al</w:t>
      </w:r>
      <w:r>
        <w:rPr>
          <w:spacing w:val="-2"/>
        </w:rPr>
        <w:t> </w:t>
      </w:r>
      <w:r>
        <w:rPr/>
        <w:t>término</w:t>
      </w:r>
      <w:r>
        <w:rPr>
          <w:spacing w:val="-1"/>
        </w:rPr>
        <w:t> </w:t>
      </w:r>
      <w:r>
        <w:rPr/>
        <w:t>del período</w:t>
      </w:r>
      <w:r>
        <w:rPr>
          <w:spacing w:val="-1"/>
        </w:rPr>
        <w:t> </w:t>
      </w:r>
      <w:r>
        <w:rPr/>
        <w:t>del Ayuntamiento, la</w:t>
      </w:r>
      <w:r>
        <w:rPr>
          <w:spacing w:val="-1"/>
        </w:rPr>
        <w:t> </w:t>
      </w:r>
      <w:r>
        <w:rPr/>
        <w:t>celebración de los actos jurídicos correspondientes deberá</w:t>
      </w:r>
      <w:r>
        <w:rPr>
          <w:spacing w:val="-4"/>
        </w:rPr>
        <w:t> </w:t>
      </w:r>
      <w:r>
        <w:rPr/>
        <w:t>ser</w:t>
      </w:r>
      <w:r>
        <w:rPr>
          <w:spacing w:val="-4"/>
        </w:rPr>
        <w:t> </w:t>
      </w:r>
      <w:r>
        <w:rPr/>
        <w:t>previamente</w:t>
      </w:r>
      <w:r>
        <w:rPr>
          <w:spacing w:val="-3"/>
        </w:rPr>
        <w:t> </w:t>
      </w:r>
      <w:r>
        <w:rPr/>
        <w:t>aprobada</w:t>
      </w:r>
      <w:r>
        <w:rPr>
          <w:spacing w:val="-4"/>
        </w:rPr>
        <w:t> </w:t>
      </w:r>
      <w:r>
        <w:rPr/>
        <w:t>por</w:t>
      </w:r>
      <w:r>
        <w:rPr>
          <w:spacing w:val="-1"/>
        </w:rPr>
        <w:t> </w:t>
      </w:r>
      <w:r>
        <w:rPr/>
        <w:t>las</w:t>
      </w:r>
      <w:r>
        <w:rPr>
          <w:spacing w:val="-3"/>
        </w:rPr>
        <w:t> </w:t>
      </w:r>
      <w:r>
        <w:rPr/>
        <w:t>dos</w:t>
      </w:r>
      <w:r>
        <w:rPr>
          <w:spacing w:val="-3"/>
        </w:rPr>
        <w:t> </w:t>
      </w:r>
      <w:r>
        <w:rPr/>
        <w:t>terceras partes</w:t>
      </w:r>
      <w:r>
        <w:rPr>
          <w:spacing w:val="-3"/>
        </w:rPr>
        <w:t> </w:t>
      </w:r>
      <w:r>
        <w:rPr/>
        <w:t>de</w:t>
      </w:r>
      <w:r>
        <w:rPr>
          <w:spacing w:val="-4"/>
        </w:rPr>
        <w:t> </w:t>
      </w:r>
      <w:r>
        <w:rPr/>
        <w:t>los</w:t>
      </w:r>
      <w:r>
        <w:rPr>
          <w:spacing w:val="-3"/>
        </w:rPr>
        <w:t> </w:t>
      </w:r>
      <w:r>
        <w:rPr/>
        <w:t>miembros</w:t>
      </w:r>
      <w:r>
        <w:rPr>
          <w:spacing w:val="-2"/>
        </w:rPr>
        <w:t> </w:t>
      </w:r>
      <w:r>
        <w:rPr/>
        <w:t>del</w:t>
      </w:r>
      <w:r>
        <w:rPr>
          <w:spacing w:val="-5"/>
        </w:rPr>
        <w:t> </w:t>
      </w:r>
      <w:r>
        <w:rPr/>
        <w:t>Ayuntamiento;</w:t>
      </w:r>
      <w:r>
        <w:rPr>
          <w:spacing w:val="-2"/>
        </w:rPr>
        <w:t> </w:t>
      </w:r>
      <w:r>
        <w:rPr/>
        <w:t>además,</w:t>
      </w:r>
      <w:r>
        <w:rPr>
          <w:spacing w:val="-4"/>
        </w:rPr>
        <w:t> </w:t>
      </w:r>
      <w:r>
        <w:rPr/>
        <w:t>si el</w:t>
      </w:r>
      <w:r>
        <w:rPr>
          <w:spacing w:val="-2"/>
        </w:rPr>
        <w:t> </w:t>
      </w:r>
      <w:r>
        <w:rPr/>
        <w:t>crédito</w:t>
      </w:r>
      <w:r>
        <w:rPr>
          <w:spacing w:val="-1"/>
        </w:rPr>
        <w:t> </w:t>
      </w:r>
      <w:r>
        <w:rPr/>
        <w:t>se</w:t>
      </w:r>
      <w:r>
        <w:rPr>
          <w:spacing w:val="-1"/>
        </w:rPr>
        <w:t> </w:t>
      </w:r>
      <w:r>
        <w:rPr/>
        <w:t>obtiene</w:t>
      </w:r>
      <w:r>
        <w:rPr>
          <w:spacing w:val="-1"/>
        </w:rPr>
        <w:t> </w:t>
      </w:r>
      <w:r>
        <w:rPr/>
        <w:t>teniendo</w:t>
      </w:r>
      <w:r>
        <w:rPr>
          <w:spacing w:val="-2"/>
        </w:rPr>
        <w:t> </w:t>
      </w:r>
      <w:r>
        <w:rPr/>
        <w:t>como</w:t>
      </w:r>
      <w:r>
        <w:rPr>
          <w:spacing w:val="-1"/>
        </w:rPr>
        <w:t> </w:t>
      </w:r>
      <w:r>
        <w:rPr/>
        <w:t>aval</w:t>
      </w:r>
      <w:r>
        <w:rPr>
          <w:spacing w:val="-2"/>
        </w:rPr>
        <w:t> </w:t>
      </w:r>
      <w:r>
        <w:rPr/>
        <w:t>al Ejecutivo</w:t>
      </w:r>
      <w:r>
        <w:rPr>
          <w:spacing w:val="-1"/>
        </w:rPr>
        <w:t> </w:t>
      </w:r>
      <w:r>
        <w:rPr/>
        <w:t>del</w:t>
      </w:r>
      <w:r>
        <w:rPr>
          <w:spacing w:val="-2"/>
        </w:rPr>
        <w:t> </w:t>
      </w:r>
      <w:r>
        <w:rPr/>
        <w:t>Estado,</w:t>
      </w:r>
      <w:r>
        <w:rPr>
          <w:spacing w:val="-1"/>
        </w:rPr>
        <w:t> </w:t>
      </w:r>
      <w:r>
        <w:rPr/>
        <w:t>el</w:t>
      </w:r>
      <w:r>
        <w:rPr>
          <w:spacing w:val="-2"/>
        </w:rPr>
        <w:t> </w:t>
      </w:r>
      <w:r>
        <w:rPr/>
        <w:t>Gobernador le informará</w:t>
      </w:r>
      <w:r>
        <w:rPr>
          <w:spacing w:val="-1"/>
        </w:rPr>
        <w:t> </w:t>
      </w:r>
      <w:r>
        <w:rPr/>
        <w:t>al</w:t>
      </w:r>
      <w:r>
        <w:rPr>
          <w:spacing w:val="-2"/>
        </w:rPr>
        <w:t> </w:t>
      </w:r>
      <w:r>
        <w:rPr/>
        <w:t>Congreso</w:t>
      </w:r>
      <w:r>
        <w:rPr>
          <w:spacing w:val="-1"/>
        </w:rPr>
        <w:t> </w:t>
      </w:r>
      <w:r>
        <w:rPr/>
        <w:t>del Estado para que éste vigile su aplicación.</w:t>
      </w:r>
    </w:p>
    <w:p>
      <w:pPr>
        <w:pStyle w:val="BodyText"/>
        <w:ind w:left="0"/>
      </w:pPr>
    </w:p>
    <w:p>
      <w:pPr>
        <w:pStyle w:val="BodyText"/>
        <w:spacing w:before="1"/>
        <w:ind w:left="0"/>
      </w:pPr>
    </w:p>
    <w:p>
      <w:pPr>
        <w:spacing w:before="0"/>
        <w:ind w:left="2749" w:right="2743" w:firstLine="0"/>
        <w:jc w:val="center"/>
        <w:rPr>
          <w:rFonts w:ascii="Arial"/>
          <w:b/>
          <w:sz w:val="20"/>
        </w:rPr>
      </w:pPr>
      <w:r>
        <w:rPr>
          <w:rFonts w:ascii="Arial"/>
          <w:b/>
          <w:sz w:val="20"/>
        </w:rPr>
        <w:t>CAPITULO</w:t>
      </w:r>
      <w:r>
        <w:rPr>
          <w:rFonts w:ascii="Arial"/>
          <w:b/>
          <w:spacing w:val="-10"/>
          <w:sz w:val="20"/>
        </w:rPr>
        <w:t> </w:t>
      </w:r>
      <w:r>
        <w:rPr>
          <w:rFonts w:ascii="Arial"/>
          <w:b/>
          <w:spacing w:val="-2"/>
          <w:sz w:val="20"/>
        </w:rPr>
        <w:t>SEXTO</w:t>
      </w:r>
    </w:p>
    <w:p>
      <w:pPr>
        <w:spacing w:before="1"/>
        <w:ind w:left="2749" w:right="274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BASES</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FUNCIONAMIENTO</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LA ADMINISTRACIÓN PUBLICA MUNICIPAL</w:t>
      </w:r>
    </w:p>
    <w:p>
      <w:pPr>
        <w:spacing w:before="229"/>
        <w:ind w:left="117"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141.-</w:t>
      </w:r>
      <w:r>
        <w:rPr>
          <w:rFonts w:ascii="Arial" w:hAnsi="Arial"/>
          <w:b/>
          <w:spacing w:val="-5"/>
          <w:sz w:val="20"/>
        </w:rPr>
        <w:t> </w:t>
      </w:r>
      <w:r>
        <w:rPr>
          <w:sz w:val="20"/>
        </w:rPr>
        <w:t>Son</w:t>
      </w:r>
      <w:r>
        <w:rPr>
          <w:spacing w:val="-6"/>
          <w:sz w:val="20"/>
        </w:rPr>
        <w:t> </w:t>
      </w:r>
      <w:r>
        <w:rPr>
          <w:sz w:val="20"/>
        </w:rPr>
        <w:t>facultades</w:t>
      </w:r>
      <w:r>
        <w:rPr>
          <w:spacing w:val="-6"/>
          <w:sz w:val="20"/>
        </w:rPr>
        <w:t> </w:t>
      </w:r>
      <w:r>
        <w:rPr>
          <w:sz w:val="20"/>
        </w:rPr>
        <w:t>y</w:t>
      </w:r>
      <w:r>
        <w:rPr>
          <w:spacing w:val="-7"/>
          <w:sz w:val="20"/>
        </w:rPr>
        <w:t> </w:t>
      </w:r>
      <w:r>
        <w:rPr>
          <w:sz w:val="20"/>
        </w:rPr>
        <w:t>obligaciones</w:t>
      </w:r>
      <w:r>
        <w:rPr>
          <w:spacing w:val="-7"/>
          <w:sz w:val="20"/>
        </w:rPr>
        <w:t> </w:t>
      </w:r>
      <w:r>
        <w:rPr>
          <w:sz w:val="20"/>
        </w:rPr>
        <w:t>del</w:t>
      </w:r>
      <w:r>
        <w:rPr>
          <w:spacing w:val="-8"/>
          <w:sz w:val="20"/>
        </w:rPr>
        <w:t> </w:t>
      </w:r>
      <w:r>
        <w:rPr>
          <w:spacing w:val="-2"/>
          <w:sz w:val="20"/>
        </w:rPr>
        <w:t>Ayuntamiento:</w:t>
      </w:r>
    </w:p>
    <w:p>
      <w:pPr>
        <w:pStyle w:val="BodyText"/>
        <w:ind w:left="0"/>
      </w:pPr>
    </w:p>
    <w:p>
      <w:pPr>
        <w:pStyle w:val="BodyText"/>
        <w:ind w:right="111"/>
        <w:jc w:val="both"/>
      </w:pPr>
      <w:r>
        <w:rPr>
          <w:rFonts w:ascii="Arial" w:hAnsi="Arial"/>
          <w:b/>
        </w:rPr>
        <w:t>I.-</w:t>
      </w:r>
      <w:r>
        <w:rPr>
          <w:rFonts w:ascii="Arial" w:hAnsi="Arial"/>
          <w:b/>
          <w:spacing w:val="-1"/>
        </w:rPr>
        <w:t> </w:t>
      </w:r>
      <w:r>
        <w:rPr/>
        <w:t>Cumplir</w:t>
      </w:r>
      <w:r>
        <w:rPr>
          <w:spacing w:val="-1"/>
        </w:rPr>
        <w:t> </w:t>
      </w:r>
      <w:r>
        <w:rPr/>
        <w:t>y hacer cumplir la</w:t>
      </w:r>
      <w:r>
        <w:rPr>
          <w:spacing w:val="-2"/>
        </w:rPr>
        <w:t> </w:t>
      </w:r>
      <w:r>
        <w:rPr/>
        <w:t>Constitución Política de los</w:t>
      </w:r>
      <w:r>
        <w:rPr>
          <w:spacing w:val="-1"/>
        </w:rPr>
        <w:t> </w:t>
      </w:r>
      <w:r>
        <w:rPr/>
        <w:t>Estados Unidos mexicanos, esta Constitución y</w:t>
      </w:r>
      <w:r>
        <w:rPr>
          <w:spacing w:val="-1"/>
        </w:rPr>
        <w:t> </w:t>
      </w:r>
      <w:r>
        <w:rPr/>
        <w:t>las Leyes, Decretos y disposiciones federales, estatales y municipales;</w:t>
      </w:r>
    </w:p>
    <w:p>
      <w:pPr>
        <w:pStyle w:val="BodyText"/>
        <w:spacing w:before="229"/>
        <w:ind w:right="107"/>
        <w:jc w:val="both"/>
      </w:pPr>
      <w:r>
        <w:rPr>
          <w:rFonts w:ascii="Arial" w:hAnsi="Arial"/>
          <w:b/>
        </w:rPr>
        <w:t>II.- </w:t>
      </w:r>
      <w:r>
        <w:rPr/>
        <w:t>Expedir y aprobar de acuerdo con las leyes que en materia municipal emita el Congreso del Estado, los bandos de policía y gobierno y los reglamentos, circulares y disposiciones administrativas de observancia general dentro de sus respectivas jurisdicciones, que organicen la administración pública municipal, regulen las materias, procedimientos, funciones y servicios públicos de competencia municipal y aseguren la participación ciudadana y vecinal, dentro de un marco de respeto a los derechos humanos;</w:t>
      </w:r>
    </w:p>
    <w:p>
      <w:pPr>
        <w:pStyle w:val="BodyText"/>
        <w:spacing w:before="1"/>
        <w:ind w:left="0"/>
      </w:pPr>
    </w:p>
    <w:p>
      <w:pPr>
        <w:pStyle w:val="BodyText"/>
        <w:ind w:right="113"/>
        <w:jc w:val="both"/>
      </w:pPr>
      <w:r>
        <w:rPr>
          <w:rFonts w:ascii="Arial" w:hAnsi="Arial"/>
          <w:b/>
        </w:rPr>
        <w:t>III.-</w:t>
      </w:r>
      <w:r>
        <w:rPr>
          <w:rFonts w:ascii="Arial" w:hAnsi="Arial"/>
          <w:b/>
          <w:spacing w:val="-14"/>
        </w:rPr>
        <w:t> </w:t>
      </w:r>
      <w:r>
        <w:rPr/>
        <w:t>Conceder</w:t>
      </w:r>
      <w:r>
        <w:rPr>
          <w:spacing w:val="-14"/>
        </w:rPr>
        <w:t> </w:t>
      </w:r>
      <w:r>
        <w:rPr/>
        <w:t>licencia</w:t>
      </w:r>
      <w:r>
        <w:rPr>
          <w:spacing w:val="-14"/>
        </w:rPr>
        <w:t> </w:t>
      </w:r>
      <w:r>
        <w:rPr/>
        <w:t>al</w:t>
      </w:r>
      <w:r>
        <w:rPr>
          <w:spacing w:val="-14"/>
        </w:rPr>
        <w:t> </w:t>
      </w:r>
      <w:r>
        <w:rPr/>
        <w:t>Presidente</w:t>
      </w:r>
      <w:r>
        <w:rPr>
          <w:spacing w:val="-14"/>
        </w:rPr>
        <w:t> </w:t>
      </w:r>
      <w:r>
        <w:rPr/>
        <w:t>Municipal</w:t>
      </w:r>
      <w:r>
        <w:rPr>
          <w:spacing w:val="-13"/>
        </w:rPr>
        <w:t> </w:t>
      </w:r>
      <w:r>
        <w:rPr/>
        <w:t>hasta</w:t>
      </w:r>
      <w:r>
        <w:rPr>
          <w:spacing w:val="-13"/>
        </w:rPr>
        <w:t> </w:t>
      </w:r>
      <w:r>
        <w:rPr/>
        <w:t>por</w:t>
      </w:r>
      <w:r>
        <w:rPr>
          <w:spacing w:val="-14"/>
        </w:rPr>
        <w:t> </w:t>
      </w:r>
      <w:r>
        <w:rPr/>
        <w:t>treinta</w:t>
      </w:r>
      <w:r>
        <w:rPr>
          <w:spacing w:val="-13"/>
        </w:rPr>
        <w:t> </w:t>
      </w:r>
      <w:r>
        <w:rPr/>
        <w:t>días</w:t>
      </w:r>
      <w:r>
        <w:rPr>
          <w:spacing w:val="-12"/>
        </w:rPr>
        <w:t> </w:t>
      </w:r>
      <w:r>
        <w:rPr/>
        <w:t>y</w:t>
      </w:r>
      <w:r>
        <w:rPr>
          <w:spacing w:val="-14"/>
        </w:rPr>
        <w:t> </w:t>
      </w:r>
      <w:r>
        <w:rPr/>
        <w:t>llamar</w:t>
      </w:r>
      <w:r>
        <w:rPr>
          <w:spacing w:val="-12"/>
        </w:rPr>
        <w:t> </w:t>
      </w:r>
      <w:r>
        <w:rPr/>
        <w:t>a</w:t>
      </w:r>
      <w:r>
        <w:rPr>
          <w:spacing w:val="-14"/>
        </w:rPr>
        <w:t> </w:t>
      </w:r>
      <w:r>
        <w:rPr/>
        <w:t>quien</w:t>
      </w:r>
      <w:r>
        <w:rPr>
          <w:spacing w:val="-14"/>
        </w:rPr>
        <w:t> </w:t>
      </w:r>
      <w:r>
        <w:rPr/>
        <w:t>debe</w:t>
      </w:r>
      <w:r>
        <w:rPr>
          <w:spacing w:val="-13"/>
        </w:rPr>
        <w:t> </w:t>
      </w:r>
      <w:r>
        <w:rPr/>
        <w:t>suplirlo;</w:t>
      </w:r>
      <w:r>
        <w:rPr>
          <w:spacing w:val="-13"/>
        </w:rPr>
        <w:t> </w:t>
      </w:r>
      <w:r>
        <w:rPr/>
        <w:t>si</w:t>
      </w:r>
      <w:r>
        <w:rPr>
          <w:spacing w:val="-13"/>
        </w:rPr>
        <w:t> </w:t>
      </w:r>
      <w:r>
        <w:rPr/>
        <w:t>la</w:t>
      </w:r>
      <w:r>
        <w:rPr>
          <w:spacing w:val="-13"/>
        </w:rPr>
        <w:t> </w:t>
      </w:r>
      <w:r>
        <w:rPr/>
        <w:t>licencia fuese por un periodo mayor, conocerá de ella y resolverá el Congreso del Estado, escuchando previamente la opinión del Ayuntamiento;</w:t>
      </w:r>
    </w:p>
    <w:p>
      <w:pPr>
        <w:pStyle w:val="BodyText"/>
        <w:spacing w:before="1"/>
        <w:ind w:left="0"/>
      </w:pPr>
    </w:p>
    <w:p>
      <w:pPr>
        <w:pStyle w:val="BodyText"/>
        <w:spacing w:before="1"/>
        <w:ind w:right="115"/>
        <w:jc w:val="both"/>
      </w:pPr>
      <w:r>
        <w:rPr>
          <w:rFonts w:ascii="Arial" w:hAnsi="Arial"/>
          <w:b/>
        </w:rPr>
        <w:t>IV.-</w:t>
      </w:r>
      <w:r>
        <w:rPr>
          <w:rFonts w:ascii="Arial" w:hAnsi="Arial"/>
          <w:b/>
          <w:spacing w:val="-2"/>
        </w:rPr>
        <w:t> </w:t>
      </w:r>
      <w:r>
        <w:rPr/>
        <w:t>Designar</w:t>
      </w:r>
      <w:r>
        <w:rPr>
          <w:spacing w:val="-3"/>
        </w:rPr>
        <w:t> </w:t>
      </w:r>
      <w:r>
        <w:rPr/>
        <w:t>al</w:t>
      </w:r>
      <w:r>
        <w:rPr>
          <w:spacing w:val="-2"/>
        </w:rPr>
        <w:t> </w:t>
      </w:r>
      <w:r>
        <w:rPr/>
        <w:t>Regidor</w:t>
      </w:r>
      <w:r>
        <w:rPr>
          <w:spacing w:val="-3"/>
        </w:rPr>
        <w:t> </w:t>
      </w:r>
      <w:r>
        <w:rPr/>
        <w:t>que</w:t>
      </w:r>
      <w:r>
        <w:rPr>
          <w:spacing w:val="-3"/>
        </w:rPr>
        <w:t> </w:t>
      </w:r>
      <w:r>
        <w:rPr/>
        <w:t>deba</w:t>
      </w:r>
      <w:r>
        <w:rPr>
          <w:spacing w:val="-4"/>
        </w:rPr>
        <w:t> </w:t>
      </w:r>
      <w:r>
        <w:rPr/>
        <w:t>sustituir al</w:t>
      </w:r>
      <w:r>
        <w:rPr>
          <w:spacing w:val="-2"/>
        </w:rPr>
        <w:t> </w:t>
      </w:r>
      <w:r>
        <w:rPr/>
        <w:t>Presidente</w:t>
      </w:r>
      <w:r>
        <w:rPr>
          <w:spacing w:val="-4"/>
        </w:rPr>
        <w:t> </w:t>
      </w:r>
      <w:r>
        <w:rPr/>
        <w:t>Municipal,</w:t>
      </w:r>
      <w:r>
        <w:rPr>
          <w:spacing w:val="-3"/>
        </w:rPr>
        <w:t> </w:t>
      </w:r>
      <w:r>
        <w:rPr/>
        <w:t>en</w:t>
      </w:r>
      <w:r>
        <w:rPr>
          <w:spacing w:val="-3"/>
        </w:rPr>
        <w:t> </w:t>
      </w:r>
      <w:r>
        <w:rPr/>
        <w:t>caso</w:t>
      </w:r>
      <w:r>
        <w:rPr>
          <w:spacing w:val="-3"/>
        </w:rPr>
        <w:t> </w:t>
      </w:r>
      <w:r>
        <w:rPr/>
        <w:t>de</w:t>
      </w:r>
      <w:r>
        <w:rPr>
          <w:spacing w:val="-3"/>
        </w:rPr>
        <w:t> </w:t>
      </w:r>
      <w:r>
        <w:rPr/>
        <w:t>falta</w:t>
      </w:r>
      <w:r>
        <w:rPr>
          <w:spacing w:val="-4"/>
        </w:rPr>
        <w:t> </w:t>
      </w:r>
      <w:r>
        <w:rPr/>
        <w:t>absoluta</w:t>
      </w:r>
      <w:r>
        <w:rPr>
          <w:spacing w:val="-3"/>
        </w:rPr>
        <w:t> </w:t>
      </w:r>
      <w:r>
        <w:rPr/>
        <w:t>de</w:t>
      </w:r>
      <w:r>
        <w:rPr>
          <w:spacing w:val="-3"/>
        </w:rPr>
        <w:t> </w:t>
      </w:r>
      <w:r>
        <w:rPr/>
        <w:t>éste</w:t>
      </w:r>
      <w:r>
        <w:rPr>
          <w:spacing w:val="-4"/>
        </w:rPr>
        <w:t> </w:t>
      </w:r>
      <w:r>
        <w:rPr/>
        <w:t>y de</w:t>
      </w:r>
      <w:r>
        <w:rPr>
          <w:spacing w:val="-4"/>
        </w:rPr>
        <w:t> </w:t>
      </w:r>
      <w:r>
        <w:rPr/>
        <w:t>su suplente y llamar a los suplentes de los Síndicos o Regidores en los casos de falta absoluta de éstos;</w:t>
      </w:r>
    </w:p>
    <w:p>
      <w:pPr>
        <w:pStyle w:val="BodyText"/>
        <w:spacing w:before="228"/>
        <w:jc w:val="both"/>
      </w:pPr>
      <w:r>
        <w:rPr>
          <w:rFonts w:ascii="Arial"/>
          <w:b/>
        </w:rPr>
        <w:t>V.-</w:t>
      </w:r>
      <w:r>
        <w:rPr>
          <w:rFonts w:ascii="Arial"/>
          <w:b/>
          <w:spacing w:val="-7"/>
        </w:rPr>
        <w:t> </w:t>
      </w:r>
      <w:r>
        <w:rPr/>
        <w:t>Establecer</w:t>
      </w:r>
      <w:r>
        <w:rPr>
          <w:spacing w:val="-8"/>
        </w:rPr>
        <w:t> </w:t>
      </w:r>
      <w:r>
        <w:rPr/>
        <w:t>en</w:t>
      </w:r>
      <w:r>
        <w:rPr>
          <w:spacing w:val="-6"/>
        </w:rPr>
        <w:t> </w:t>
      </w:r>
      <w:r>
        <w:rPr/>
        <w:t>el</w:t>
      </w:r>
      <w:r>
        <w:rPr>
          <w:spacing w:val="-7"/>
        </w:rPr>
        <w:t> </w:t>
      </w:r>
      <w:r>
        <w:rPr/>
        <w:t>territorio</w:t>
      </w:r>
      <w:r>
        <w:rPr>
          <w:spacing w:val="-8"/>
        </w:rPr>
        <w:t> </w:t>
      </w:r>
      <w:r>
        <w:rPr/>
        <w:t>del</w:t>
      </w:r>
      <w:r>
        <w:rPr>
          <w:spacing w:val="-9"/>
        </w:rPr>
        <w:t> </w:t>
      </w:r>
      <w:r>
        <w:rPr/>
        <w:t>Municipio,</w:t>
      </w:r>
      <w:r>
        <w:rPr>
          <w:spacing w:val="-6"/>
        </w:rPr>
        <w:t> </w:t>
      </w:r>
      <w:r>
        <w:rPr/>
        <w:t>las</w:t>
      </w:r>
      <w:r>
        <w:rPr>
          <w:spacing w:val="-7"/>
        </w:rPr>
        <w:t> </w:t>
      </w:r>
      <w:r>
        <w:rPr/>
        <w:t>Delegaciones</w:t>
      </w:r>
      <w:r>
        <w:rPr>
          <w:spacing w:val="-7"/>
        </w:rPr>
        <w:t> </w:t>
      </w:r>
      <w:r>
        <w:rPr/>
        <w:t>y</w:t>
      </w:r>
      <w:r>
        <w:rPr>
          <w:spacing w:val="-7"/>
        </w:rPr>
        <w:t> </w:t>
      </w:r>
      <w:r>
        <w:rPr/>
        <w:t>Subdelegaciones</w:t>
      </w:r>
      <w:r>
        <w:rPr>
          <w:spacing w:val="-6"/>
        </w:rPr>
        <w:t> </w:t>
      </w:r>
      <w:r>
        <w:rPr/>
        <w:t>que</w:t>
      </w:r>
      <w:r>
        <w:rPr>
          <w:spacing w:val="-8"/>
        </w:rPr>
        <w:t> </w:t>
      </w:r>
      <w:r>
        <w:rPr/>
        <w:t>sean</w:t>
      </w:r>
      <w:r>
        <w:rPr>
          <w:spacing w:val="-9"/>
        </w:rPr>
        <w:t> </w:t>
      </w:r>
      <w:r>
        <w:rPr>
          <w:spacing w:val="-2"/>
        </w:rPr>
        <w:t>necesarias;</w:t>
      </w:r>
    </w:p>
    <w:p>
      <w:pPr>
        <w:pStyle w:val="BodyText"/>
        <w:spacing w:before="1"/>
        <w:ind w:left="0"/>
      </w:pPr>
    </w:p>
    <w:p>
      <w:pPr>
        <w:pStyle w:val="BodyText"/>
        <w:ind w:right="111"/>
        <w:jc w:val="both"/>
      </w:pPr>
      <w:r>
        <w:rPr>
          <w:rFonts w:ascii="Arial" w:hAnsi="Arial"/>
          <w:b/>
        </w:rPr>
        <w:t>VI- </w:t>
      </w:r>
      <w:r>
        <w:rPr/>
        <w:t>Participar</w:t>
      </w:r>
      <w:r>
        <w:rPr>
          <w:spacing w:val="40"/>
        </w:rPr>
        <w:t> </w:t>
      </w:r>
      <w:r>
        <w:rPr/>
        <w:t>con</w:t>
      </w:r>
      <w:r>
        <w:rPr>
          <w:spacing w:val="-2"/>
        </w:rPr>
        <w:t> </w:t>
      </w:r>
      <w:r>
        <w:rPr/>
        <w:t>las autoridades federales y estatales en</w:t>
      </w:r>
      <w:r>
        <w:rPr>
          <w:spacing w:val="-2"/>
        </w:rPr>
        <w:t> </w:t>
      </w:r>
      <w:r>
        <w:rPr/>
        <w:t>las funciones de</w:t>
      </w:r>
      <w:r>
        <w:rPr>
          <w:spacing w:val="-2"/>
        </w:rPr>
        <w:t> </w:t>
      </w:r>
      <w:r>
        <w:rPr/>
        <w:t>su</w:t>
      </w:r>
      <w:r>
        <w:rPr>
          <w:spacing w:val="-1"/>
        </w:rPr>
        <w:t> </w:t>
      </w:r>
      <w:r>
        <w:rPr/>
        <w:t>competencia,</w:t>
      </w:r>
      <w:r>
        <w:rPr>
          <w:spacing w:val="-1"/>
        </w:rPr>
        <w:t> </w:t>
      </w:r>
      <w:r>
        <w:rPr/>
        <w:t>atendiendo</w:t>
      </w:r>
      <w:r>
        <w:rPr>
          <w:spacing w:val="-2"/>
        </w:rPr>
        <w:t> </w:t>
      </w:r>
      <w:r>
        <w:rPr/>
        <w:t>a lo establecido</w:t>
      </w:r>
      <w:r>
        <w:rPr>
          <w:spacing w:val="-8"/>
        </w:rPr>
        <w:t> </w:t>
      </w:r>
      <w:r>
        <w:rPr/>
        <w:t>por</w:t>
      </w:r>
      <w:r>
        <w:rPr>
          <w:spacing w:val="-7"/>
        </w:rPr>
        <w:t> </w:t>
      </w:r>
      <w:r>
        <w:rPr/>
        <w:t>el</w:t>
      </w:r>
      <w:r>
        <w:rPr>
          <w:spacing w:val="-7"/>
        </w:rPr>
        <w:t> </w:t>
      </w:r>
      <w:r>
        <w:rPr/>
        <w:t>Plan</w:t>
      </w:r>
      <w:r>
        <w:rPr>
          <w:spacing w:val="-7"/>
        </w:rPr>
        <w:t> </w:t>
      </w:r>
      <w:r>
        <w:rPr/>
        <w:t>Estatal</w:t>
      </w:r>
      <w:r>
        <w:rPr>
          <w:spacing w:val="-7"/>
        </w:rPr>
        <w:t> </w:t>
      </w:r>
      <w:r>
        <w:rPr/>
        <w:t>de</w:t>
      </w:r>
      <w:r>
        <w:rPr>
          <w:spacing w:val="-8"/>
        </w:rPr>
        <w:t> </w:t>
      </w:r>
      <w:r>
        <w:rPr/>
        <w:t>Desarrollo</w:t>
      </w:r>
      <w:r>
        <w:rPr>
          <w:spacing w:val="-6"/>
        </w:rPr>
        <w:t> </w:t>
      </w:r>
      <w:r>
        <w:rPr/>
        <w:t>y</w:t>
      </w:r>
      <w:r>
        <w:rPr>
          <w:spacing w:val="-5"/>
        </w:rPr>
        <w:t> </w:t>
      </w:r>
      <w:r>
        <w:rPr/>
        <w:t>a</w:t>
      </w:r>
      <w:r>
        <w:rPr>
          <w:spacing w:val="-7"/>
        </w:rPr>
        <w:t> </w:t>
      </w:r>
      <w:r>
        <w:rPr/>
        <w:t>los</w:t>
      </w:r>
      <w:r>
        <w:rPr>
          <w:spacing w:val="-7"/>
        </w:rPr>
        <w:t> </w:t>
      </w:r>
      <w:r>
        <w:rPr/>
        <w:t>programas</w:t>
      </w:r>
      <w:r>
        <w:rPr>
          <w:spacing w:val="-7"/>
        </w:rPr>
        <w:t> </w:t>
      </w:r>
      <w:r>
        <w:rPr/>
        <w:t>sectoriales,</w:t>
      </w:r>
      <w:r>
        <w:rPr>
          <w:spacing w:val="-7"/>
        </w:rPr>
        <w:t> </w:t>
      </w:r>
      <w:r>
        <w:rPr/>
        <w:t>regionales</w:t>
      </w:r>
      <w:r>
        <w:rPr>
          <w:spacing w:val="-7"/>
        </w:rPr>
        <w:t> </w:t>
      </w:r>
      <w:r>
        <w:rPr/>
        <w:t>y</w:t>
      </w:r>
      <w:r>
        <w:rPr>
          <w:spacing w:val="-5"/>
        </w:rPr>
        <w:t> </w:t>
      </w:r>
      <w:r>
        <w:rPr/>
        <w:t>especiales,</w:t>
      </w:r>
      <w:r>
        <w:rPr>
          <w:spacing w:val="-8"/>
        </w:rPr>
        <w:t> </w:t>
      </w:r>
      <w:r>
        <w:rPr/>
        <w:t>así</w:t>
      </w:r>
      <w:r>
        <w:rPr>
          <w:spacing w:val="-8"/>
        </w:rPr>
        <w:t> </w:t>
      </w:r>
      <w:r>
        <w:rPr/>
        <w:t>como el del municipio;</w:t>
      </w:r>
    </w:p>
    <w:p>
      <w:pPr>
        <w:pStyle w:val="BodyText"/>
        <w:ind w:left="0"/>
      </w:pPr>
    </w:p>
    <w:p>
      <w:pPr>
        <w:pStyle w:val="BodyText"/>
        <w:ind w:right="109"/>
        <w:jc w:val="both"/>
      </w:pPr>
      <w:r>
        <w:rPr>
          <w:rFonts w:ascii="Arial" w:hAnsi="Arial"/>
          <w:b/>
        </w:rPr>
        <w:t>VII.-</w:t>
      </w:r>
      <w:r>
        <w:rPr>
          <w:rFonts w:ascii="Arial" w:hAnsi="Arial"/>
          <w:b/>
          <w:spacing w:val="-3"/>
        </w:rPr>
        <w:t> </w:t>
      </w:r>
      <w:r>
        <w:rPr/>
        <w:t>Proceder</w:t>
      </w:r>
      <w:r>
        <w:rPr>
          <w:spacing w:val="-5"/>
        </w:rPr>
        <w:t> </w:t>
      </w:r>
      <w:r>
        <w:rPr/>
        <w:t>conforme</w:t>
      </w:r>
      <w:r>
        <w:rPr>
          <w:spacing w:val="-6"/>
        </w:rPr>
        <w:t> </w:t>
      </w:r>
      <w:r>
        <w:rPr/>
        <w:t>a</w:t>
      </w:r>
      <w:r>
        <w:rPr>
          <w:spacing w:val="-4"/>
        </w:rPr>
        <w:t> </w:t>
      </w:r>
      <w:r>
        <w:rPr/>
        <w:t>la</w:t>
      </w:r>
      <w:r>
        <w:rPr>
          <w:spacing w:val="-6"/>
        </w:rPr>
        <w:t> </w:t>
      </w:r>
      <w:r>
        <w:rPr/>
        <w:t>Ley</w:t>
      </w:r>
      <w:r>
        <w:rPr>
          <w:spacing w:val="-4"/>
        </w:rPr>
        <w:t> </w:t>
      </w:r>
      <w:r>
        <w:rPr/>
        <w:t>sobre</w:t>
      </w:r>
      <w:r>
        <w:rPr>
          <w:spacing w:val="-5"/>
        </w:rPr>
        <w:t> </w:t>
      </w:r>
      <w:r>
        <w:rPr/>
        <w:t>monumentos</w:t>
      </w:r>
      <w:r>
        <w:rPr>
          <w:spacing w:val="-4"/>
        </w:rPr>
        <w:t> </w:t>
      </w:r>
      <w:r>
        <w:rPr/>
        <w:t>y</w:t>
      </w:r>
      <w:r>
        <w:rPr>
          <w:spacing w:val="-3"/>
        </w:rPr>
        <w:t> </w:t>
      </w:r>
      <w:r>
        <w:rPr/>
        <w:t>zonas</w:t>
      </w:r>
      <w:r>
        <w:rPr>
          <w:spacing w:val="-5"/>
        </w:rPr>
        <w:t> </w:t>
      </w:r>
      <w:r>
        <w:rPr/>
        <w:t>arqueológicas,</w:t>
      </w:r>
      <w:r>
        <w:rPr>
          <w:spacing w:val="-4"/>
        </w:rPr>
        <w:t> </w:t>
      </w:r>
      <w:r>
        <w:rPr/>
        <w:t>artísticas</w:t>
      </w:r>
      <w:r>
        <w:rPr>
          <w:spacing w:val="-5"/>
        </w:rPr>
        <w:t> </w:t>
      </w:r>
      <w:r>
        <w:rPr/>
        <w:t>e</w:t>
      </w:r>
      <w:r>
        <w:rPr>
          <w:spacing w:val="-6"/>
        </w:rPr>
        <w:t> </w:t>
      </w:r>
      <w:r>
        <w:rPr/>
        <w:t>históricas</w:t>
      </w:r>
      <w:r>
        <w:rPr>
          <w:spacing w:val="-5"/>
        </w:rPr>
        <w:t> </w:t>
      </w:r>
      <w:r>
        <w:rPr/>
        <w:t>con</w:t>
      </w:r>
      <w:r>
        <w:rPr>
          <w:spacing w:val="-6"/>
        </w:rPr>
        <w:t> </w:t>
      </w:r>
      <w:r>
        <w:rPr/>
        <w:t>auxilio del organismo correspondiente, así como ordenar la suspensión provisional de las obras de restauración y conservación</w:t>
      </w:r>
      <w:r>
        <w:rPr>
          <w:spacing w:val="-3"/>
        </w:rPr>
        <w:t> </w:t>
      </w:r>
      <w:r>
        <w:rPr/>
        <w:t>de</w:t>
      </w:r>
      <w:r>
        <w:rPr>
          <w:spacing w:val="-5"/>
        </w:rPr>
        <w:t> </w:t>
      </w:r>
      <w:r>
        <w:rPr/>
        <w:t>bienes</w:t>
      </w:r>
      <w:r>
        <w:rPr>
          <w:spacing w:val="-3"/>
        </w:rPr>
        <w:t> </w:t>
      </w:r>
      <w:r>
        <w:rPr/>
        <w:t>declarados</w:t>
      </w:r>
      <w:r>
        <w:rPr>
          <w:spacing w:val="-1"/>
        </w:rPr>
        <w:t> </w:t>
      </w:r>
      <w:r>
        <w:rPr/>
        <w:t>monumentos</w:t>
      </w:r>
      <w:r>
        <w:rPr>
          <w:spacing w:val="-3"/>
        </w:rPr>
        <w:t> </w:t>
      </w:r>
      <w:r>
        <w:rPr/>
        <w:t>y</w:t>
      </w:r>
      <w:r>
        <w:rPr>
          <w:spacing w:val="-3"/>
        </w:rPr>
        <w:t> </w:t>
      </w:r>
      <w:r>
        <w:rPr/>
        <w:t>que</w:t>
      </w:r>
      <w:r>
        <w:rPr>
          <w:spacing w:val="-4"/>
        </w:rPr>
        <w:t> </w:t>
      </w:r>
      <w:r>
        <w:rPr/>
        <w:t>se</w:t>
      </w:r>
      <w:r>
        <w:rPr>
          <w:spacing w:val="-4"/>
        </w:rPr>
        <w:t> </w:t>
      </w:r>
      <w:r>
        <w:rPr/>
        <w:t>ejecuten</w:t>
      </w:r>
      <w:r>
        <w:rPr>
          <w:spacing w:val="-4"/>
        </w:rPr>
        <w:t> </w:t>
      </w:r>
      <w:r>
        <w:rPr/>
        <w:t>sin</w:t>
      </w:r>
      <w:r>
        <w:rPr>
          <w:spacing w:val="-2"/>
        </w:rPr>
        <w:t> </w:t>
      </w:r>
      <w:r>
        <w:rPr/>
        <w:t>autorización,</w:t>
      </w:r>
      <w:r>
        <w:rPr>
          <w:spacing w:val="-4"/>
        </w:rPr>
        <w:t> </w:t>
      </w:r>
      <w:r>
        <w:rPr/>
        <w:t>permiso</w:t>
      </w:r>
      <w:r>
        <w:rPr>
          <w:spacing w:val="-2"/>
        </w:rPr>
        <w:t> </w:t>
      </w:r>
      <w:r>
        <w:rPr/>
        <w:t>o</w:t>
      </w:r>
      <w:r>
        <w:rPr>
          <w:spacing w:val="-5"/>
        </w:rPr>
        <w:t> </w:t>
      </w:r>
      <w:r>
        <w:rPr/>
        <w:t>cumplimiento de los requisitos establecidos en las Leyes y decretos correlativos;</w:t>
      </w:r>
    </w:p>
    <w:p>
      <w:pPr>
        <w:pStyle w:val="BodyText"/>
        <w:ind w:left="0"/>
      </w:pPr>
    </w:p>
    <w:p>
      <w:pPr>
        <w:pStyle w:val="BodyText"/>
        <w:jc w:val="both"/>
      </w:pPr>
      <w:r>
        <w:rPr>
          <w:rFonts w:ascii="Arial"/>
          <w:b/>
        </w:rPr>
        <w:t>VIII.-</w:t>
      </w:r>
      <w:r>
        <w:rPr>
          <w:rFonts w:ascii="Arial"/>
          <w:b/>
          <w:spacing w:val="-6"/>
        </w:rPr>
        <w:t> </w:t>
      </w:r>
      <w:r>
        <w:rPr/>
        <w:t>Promover</w:t>
      </w:r>
      <w:r>
        <w:rPr>
          <w:spacing w:val="-8"/>
        </w:rPr>
        <w:t> </w:t>
      </w:r>
      <w:r>
        <w:rPr/>
        <w:t>el</w:t>
      </w:r>
      <w:r>
        <w:rPr>
          <w:spacing w:val="-7"/>
        </w:rPr>
        <w:t> </w:t>
      </w:r>
      <w:r>
        <w:rPr/>
        <w:t>mejoramiento</w:t>
      </w:r>
      <w:r>
        <w:rPr>
          <w:spacing w:val="-7"/>
        </w:rPr>
        <w:t> </w:t>
      </w:r>
      <w:r>
        <w:rPr/>
        <w:t>de</w:t>
      </w:r>
      <w:r>
        <w:rPr>
          <w:spacing w:val="-7"/>
        </w:rPr>
        <w:t> </w:t>
      </w:r>
      <w:r>
        <w:rPr/>
        <w:t>los</w:t>
      </w:r>
      <w:r>
        <w:rPr>
          <w:spacing w:val="-5"/>
        </w:rPr>
        <w:t> </w:t>
      </w:r>
      <w:r>
        <w:rPr/>
        <w:t>servicios</w:t>
      </w:r>
      <w:r>
        <w:rPr>
          <w:spacing w:val="-7"/>
        </w:rPr>
        <w:t> </w:t>
      </w:r>
      <w:r>
        <w:rPr/>
        <w:t>y</w:t>
      </w:r>
      <w:r>
        <w:rPr>
          <w:spacing w:val="-8"/>
        </w:rPr>
        <w:t> </w:t>
      </w:r>
      <w:r>
        <w:rPr/>
        <w:t>el</w:t>
      </w:r>
      <w:r>
        <w:rPr>
          <w:spacing w:val="-9"/>
        </w:rPr>
        <w:t> </w:t>
      </w:r>
      <w:r>
        <w:rPr/>
        <w:t>acrecentamiento</w:t>
      </w:r>
      <w:r>
        <w:rPr>
          <w:spacing w:val="-7"/>
        </w:rPr>
        <w:t> </w:t>
      </w:r>
      <w:r>
        <w:rPr/>
        <w:t>del</w:t>
      </w:r>
      <w:r>
        <w:rPr>
          <w:spacing w:val="-7"/>
        </w:rPr>
        <w:t> </w:t>
      </w:r>
      <w:r>
        <w:rPr/>
        <w:t>patrimonio</w:t>
      </w:r>
      <w:r>
        <w:rPr>
          <w:spacing w:val="-8"/>
        </w:rPr>
        <w:t> </w:t>
      </w:r>
      <w:r>
        <w:rPr>
          <w:spacing w:val="-2"/>
        </w:rPr>
        <w:t>municipal;</w:t>
      </w:r>
    </w:p>
    <w:p>
      <w:pPr>
        <w:pStyle w:val="BodyText"/>
        <w:ind w:left="0"/>
      </w:pPr>
    </w:p>
    <w:p>
      <w:pPr>
        <w:pStyle w:val="BodyText"/>
        <w:spacing w:before="1"/>
        <w:ind w:right="113"/>
        <w:jc w:val="both"/>
      </w:pPr>
      <w:r>
        <w:rPr>
          <w:rFonts w:ascii="Arial" w:hAnsi="Arial"/>
          <w:b/>
        </w:rPr>
        <w:t>IX.- </w:t>
      </w:r>
      <w:r>
        <w:rPr/>
        <w:t>Formular anualmente su proyecto de Ley de Ingresos, que será sometido a la aprobación del Congreso del Estado;</w:t>
      </w:r>
    </w:p>
    <w:p>
      <w:pPr>
        <w:spacing w:after="0"/>
        <w:jc w:val="both"/>
        <w:sectPr>
          <w:pgSz w:w="12250" w:h="15850"/>
          <w:pgMar w:header="0" w:footer="740" w:top="1680" w:bottom="940" w:left="1160" w:right="1220"/>
        </w:sectPr>
      </w:pPr>
    </w:p>
    <w:p>
      <w:pPr>
        <w:pStyle w:val="BodyText"/>
        <w:spacing w:before="83"/>
        <w:ind w:right="105"/>
        <w:jc w:val="both"/>
      </w:pPr>
      <w:r>
        <w:rPr>
          <w:rFonts w:ascii="Arial" w:hAnsi="Arial"/>
          <w:b/>
        </w:rPr>
        <w:t>X.- </w:t>
      </w:r>
      <w:r>
        <w:rPr/>
        <w:t>Analizar y Aprobar en su caso, el Presupuesto de Egresos, que cada año le será presentado por el Presidente Municipal, así como la cuenta comprobada de gastos mensuales del ejercicio en curso, en los términos que señale la ley.</w:t>
      </w:r>
    </w:p>
    <w:p>
      <w:pPr>
        <w:pStyle w:val="BodyText"/>
        <w:spacing w:before="230"/>
      </w:pPr>
      <w:r>
        <w:rPr>
          <w:rFonts w:ascii="Arial" w:hAnsi="Arial"/>
          <w:b/>
        </w:rPr>
        <w:t>XI.</w:t>
      </w:r>
      <w:r>
        <w:rPr>
          <w:rFonts w:ascii="Arial" w:hAnsi="Arial"/>
          <w:b/>
          <w:spacing w:val="18"/>
        </w:rPr>
        <w:t> </w:t>
      </w:r>
      <w:r>
        <w:rPr/>
        <w:t>Presentar</w:t>
      </w:r>
      <w:r>
        <w:rPr>
          <w:spacing w:val="19"/>
        </w:rPr>
        <w:t> </w:t>
      </w:r>
      <w:r>
        <w:rPr/>
        <w:t>al</w:t>
      </w:r>
      <w:r>
        <w:rPr>
          <w:spacing w:val="18"/>
        </w:rPr>
        <w:t> </w:t>
      </w:r>
      <w:r>
        <w:rPr/>
        <w:t>Congreso</w:t>
      </w:r>
      <w:r>
        <w:rPr>
          <w:spacing w:val="18"/>
        </w:rPr>
        <w:t> </w:t>
      </w:r>
      <w:r>
        <w:rPr/>
        <w:t>del</w:t>
      </w:r>
      <w:r>
        <w:rPr>
          <w:spacing w:val="20"/>
        </w:rPr>
        <w:t> </w:t>
      </w:r>
      <w:r>
        <w:rPr/>
        <w:t>Estado</w:t>
      </w:r>
      <w:r>
        <w:rPr>
          <w:spacing w:val="18"/>
        </w:rPr>
        <w:t> </w:t>
      </w:r>
      <w:r>
        <w:rPr/>
        <w:t>a</w:t>
      </w:r>
      <w:r>
        <w:rPr>
          <w:spacing w:val="21"/>
        </w:rPr>
        <w:t> </w:t>
      </w:r>
      <w:r>
        <w:rPr/>
        <w:t>más</w:t>
      </w:r>
      <w:r>
        <w:rPr>
          <w:spacing w:val="20"/>
        </w:rPr>
        <w:t> </w:t>
      </w:r>
      <w:r>
        <w:rPr/>
        <w:t>tardar</w:t>
      </w:r>
      <w:r>
        <w:rPr>
          <w:spacing w:val="19"/>
        </w:rPr>
        <w:t> </w:t>
      </w:r>
      <w:r>
        <w:rPr/>
        <w:t>el</w:t>
      </w:r>
      <w:r>
        <w:rPr>
          <w:spacing w:val="20"/>
        </w:rPr>
        <w:t> </w:t>
      </w:r>
      <w:r>
        <w:rPr/>
        <w:t>30</w:t>
      </w:r>
      <w:r>
        <w:rPr>
          <w:spacing w:val="18"/>
        </w:rPr>
        <w:t> </w:t>
      </w:r>
      <w:r>
        <w:rPr/>
        <w:t>de</w:t>
      </w:r>
      <w:r>
        <w:rPr>
          <w:spacing w:val="18"/>
        </w:rPr>
        <w:t> </w:t>
      </w:r>
      <w:r>
        <w:rPr/>
        <w:t>abril</w:t>
      </w:r>
      <w:r>
        <w:rPr>
          <w:spacing w:val="18"/>
        </w:rPr>
        <w:t> </w:t>
      </w:r>
      <w:r>
        <w:rPr/>
        <w:t>de</w:t>
      </w:r>
      <w:r>
        <w:rPr>
          <w:spacing w:val="18"/>
        </w:rPr>
        <w:t> </w:t>
      </w:r>
      <w:r>
        <w:rPr/>
        <w:t>cada</w:t>
      </w:r>
      <w:r>
        <w:rPr>
          <w:spacing w:val="18"/>
        </w:rPr>
        <w:t> </w:t>
      </w:r>
      <w:r>
        <w:rPr/>
        <w:t>año,</w:t>
      </w:r>
      <w:r>
        <w:rPr>
          <w:spacing w:val="18"/>
        </w:rPr>
        <w:t> </w:t>
      </w:r>
      <w:r>
        <w:rPr/>
        <w:t>la</w:t>
      </w:r>
      <w:r>
        <w:rPr>
          <w:spacing w:val="18"/>
        </w:rPr>
        <w:t> </w:t>
      </w:r>
      <w:r>
        <w:rPr/>
        <w:t>Cuenta</w:t>
      </w:r>
      <w:r>
        <w:rPr>
          <w:spacing w:val="18"/>
        </w:rPr>
        <w:t> </w:t>
      </w:r>
      <w:r>
        <w:rPr/>
        <w:t>Pública</w:t>
      </w:r>
      <w:r>
        <w:rPr>
          <w:spacing w:val="18"/>
        </w:rPr>
        <w:t> </w:t>
      </w:r>
      <w:r>
        <w:rPr/>
        <w:t>del</w:t>
      </w:r>
      <w:r>
        <w:rPr>
          <w:spacing w:val="18"/>
        </w:rPr>
        <w:t> </w:t>
      </w:r>
      <w:r>
        <w:rPr/>
        <w:t>año anterior, salvo lo previsto por la Ley;</w:t>
      </w:r>
    </w:p>
    <w:p>
      <w:pPr>
        <w:pStyle w:val="BodyText"/>
        <w:spacing w:before="228"/>
        <w:ind w:right="112"/>
        <w:jc w:val="both"/>
      </w:pPr>
      <w:r>
        <w:rPr>
          <w:rFonts w:ascii="Arial" w:hAnsi="Arial"/>
          <w:b/>
        </w:rPr>
        <w:t>XII.-</w:t>
      </w:r>
      <w:r>
        <w:rPr>
          <w:rFonts w:ascii="Arial" w:hAnsi="Arial"/>
          <w:b/>
          <w:spacing w:val="-14"/>
        </w:rPr>
        <w:t> </w:t>
      </w:r>
      <w:r>
        <w:rPr/>
        <w:t>Vigilar</w:t>
      </w:r>
      <w:r>
        <w:rPr>
          <w:spacing w:val="-13"/>
        </w:rPr>
        <w:t> </w:t>
      </w:r>
      <w:r>
        <w:rPr/>
        <w:t>el</w:t>
      </w:r>
      <w:r>
        <w:rPr>
          <w:spacing w:val="-14"/>
        </w:rPr>
        <w:t> </w:t>
      </w:r>
      <w:r>
        <w:rPr/>
        <w:t>cumplimiento</w:t>
      </w:r>
      <w:r>
        <w:rPr>
          <w:spacing w:val="-11"/>
        </w:rPr>
        <w:t> </w:t>
      </w:r>
      <w:r>
        <w:rPr/>
        <w:t>del</w:t>
      </w:r>
      <w:r>
        <w:rPr>
          <w:spacing w:val="-12"/>
        </w:rPr>
        <w:t> </w:t>
      </w:r>
      <w:r>
        <w:rPr/>
        <w:t>Plan</w:t>
      </w:r>
      <w:r>
        <w:rPr>
          <w:spacing w:val="-14"/>
        </w:rPr>
        <w:t> </w:t>
      </w:r>
      <w:r>
        <w:rPr/>
        <w:t>Estatal</w:t>
      </w:r>
      <w:r>
        <w:rPr>
          <w:spacing w:val="-14"/>
        </w:rPr>
        <w:t> </w:t>
      </w:r>
      <w:r>
        <w:rPr/>
        <w:t>de</w:t>
      </w:r>
      <w:r>
        <w:rPr>
          <w:spacing w:val="-14"/>
        </w:rPr>
        <w:t> </w:t>
      </w:r>
      <w:r>
        <w:rPr/>
        <w:t>Desarrollo</w:t>
      </w:r>
      <w:r>
        <w:rPr>
          <w:spacing w:val="-14"/>
        </w:rPr>
        <w:t> </w:t>
      </w:r>
      <w:r>
        <w:rPr/>
        <w:t>y</w:t>
      </w:r>
      <w:r>
        <w:rPr>
          <w:spacing w:val="-12"/>
        </w:rPr>
        <w:t> </w:t>
      </w:r>
      <w:r>
        <w:rPr/>
        <w:t>los</w:t>
      </w:r>
      <w:r>
        <w:rPr>
          <w:spacing w:val="-13"/>
        </w:rPr>
        <w:t> </w:t>
      </w:r>
      <w:r>
        <w:rPr/>
        <w:t>programas</w:t>
      </w:r>
      <w:r>
        <w:rPr>
          <w:spacing w:val="-13"/>
        </w:rPr>
        <w:t> </w:t>
      </w:r>
      <w:r>
        <w:rPr/>
        <w:t>sectoriales,</w:t>
      </w:r>
      <w:r>
        <w:rPr>
          <w:spacing w:val="-14"/>
        </w:rPr>
        <w:t> </w:t>
      </w:r>
      <w:r>
        <w:rPr/>
        <w:t>regionales</w:t>
      </w:r>
      <w:r>
        <w:rPr>
          <w:spacing w:val="-13"/>
        </w:rPr>
        <w:t> </w:t>
      </w:r>
      <w:r>
        <w:rPr/>
        <w:t>y</w:t>
      </w:r>
      <w:r>
        <w:rPr>
          <w:spacing w:val="-12"/>
        </w:rPr>
        <w:t> </w:t>
      </w:r>
      <w:r>
        <w:rPr/>
        <w:t>especiales en lo que respecta a su municipio, así como cumplir su Programa Municipal de Desarrollo;</w:t>
      </w:r>
    </w:p>
    <w:p>
      <w:pPr>
        <w:pStyle w:val="BodyText"/>
        <w:spacing w:before="1"/>
        <w:ind w:left="0"/>
      </w:pPr>
    </w:p>
    <w:p>
      <w:pPr>
        <w:pStyle w:val="BodyText"/>
        <w:spacing w:before="1"/>
        <w:ind w:right="109"/>
        <w:jc w:val="both"/>
      </w:pPr>
      <w:r>
        <w:rPr>
          <w:rFonts w:ascii="Arial" w:hAnsi="Arial"/>
          <w:b/>
        </w:rPr>
        <w:t>XIII.- </w:t>
      </w:r>
      <w:r>
        <w:rPr/>
        <w:t>Promover el desenvolvimiento material, social, cultural, artístico, deportivo, científico, tecnológico y educativo en general, en la comunidad, defendiendo y preservando su ecología a través de programas </w:t>
      </w:r>
      <w:r>
        <w:rPr>
          <w:spacing w:val="-2"/>
        </w:rPr>
        <w:t>concretos;</w:t>
      </w:r>
    </w:p>
    <w:p>
      <w:pPr>
        <w:pStyle w:val="BodyText"/>
        <w:spacing w:before="230"/>
        <w:jc w:val="both"/>
      </w:pPr>
      <w:r>
        <w:rPr>
          <w:rFonts w:ascii="Arial" w:hAnsi="Arial"/>
          <w:b/>
        </w:rPr>
        <w:t>XIV.-</w:t>
      </w:r>
      <w:r>
        <w:rPr>
          <w:rFonts w:ascii="Arial" w:hAnsi="Arial"/>
          <w:b/>
          <w:spacing w:val="-7"/>
        </w:rPr>
        <w:t> </w:t>
      </w:r>
      <w:r>
        <w:rPr/>
        <w:t>Mantener</w:t>
      </w:r>
      <w:r>
        <w:rPr>
          <w:spacing w:val="-9"/>
        </w:rPr>
        <w:t> </w:t>
      </w:r>
      <w:r>
        <w:rPr/>
        <w:t>actualizada</w:t>
      </w:r>
      <w:r>
        <w:rPr>
          <w:spacing w:val="-7"/>
        </w:rPr>
        <w:t> </w:t>
      </w:r>
      <w:r>
        <w:rPr/>
        <w:t>la</w:t>
      </w:r>
      <w:r>
        <w:rPr>
          <w:spacing w:val="-7"/>
        </w:rPr>
        <w:t> </w:t>
      </w:r>
      <w:r>
        <w:rPr/>
        <w:t>Estadística</w:t>
      </w:r>
      <w:r>
        <w:rPr>
          <w:spacing w:val="-9"/>
        </w:rPr>
        <w:t> </w:t>
      </w:r>
      <w:r>
        <w:rPr/>
        <w:t>del</w:t>
      </w:r>
      <w:r>
        <w:rPr>
          <w:spacing w:val="-8"/>
        </w:rPr>
        <w:t> </w:t>
      </w:r>
      <w:r>
        <w:rPr>
          <w:spacing w:val="-2"/>
        </w:rPr>
        <w:t>municipio;</w:t>
      </w:r>
    </w:p>
    <w:p>
      <w:pPr>
        <w:pStyle w:val="BodyText"/>
        <w:ind w:left="0"/>
      </w:pPr>
    </w:p>
    <w:p>
      <w:pPr>
        <w:pStyle w:val="BodyText"/>
        <w:ind w:right="111"/>
        <w:jc w:val="both"/>
      </w:pPr>
      <w:r>
        <w:rPr>
          <w:rFonts w:ascii="Arial" w:hAnsi="Arial"/>
          <w:b/>
        </w:rPr>
        <w:t>XV.- </w:t>
      </w:r>
      <w:r>
        <w:rPr/>
        <w:t>Facultar al Presidente municipal para que pueda celebrar contratos con particulares e instituciones oficiales, sobre asuntos de interés público, requiriéndose la aprobación de las dos terceras partes de los miembros del Ayuntamiento en la enajenación de bienes inmuebles propiedad del municipio o para comprometer a éste por un plazo mayor al periodo del gobierno municipal en funciones.</w:t>
      </w:r>
    </w:p>
    <w:p>
      <w:pPr>
        <w:pStyle w:val="BodyText"/>
        <w:ind w:left="0"/>
      </w:pPr>
    </w:p>
    <w:p>
      <w:pPr>
        <w:pStyle w:val="BodyText"/>
        <w:jc w:val="both"/>
      </w:pPr>
      <w:r>
        <w:rPr>
          <w:rFonts w:ascii="Arial" w:hAnsi="Arial"/>
          <w:b/>
        </w:rPr>
        <w:t>XV</w:t>
      </w:r>
      <w:r>
        <w:rPr>
          <w:rFonts w:ascii="Arial" w:hAnsi="Arial"/>
          <w:b/>
          <w:spacing w:val="-5"/>
        </w:rPr>
        <w:t> </w:t>
      </w:r>
      <w:r>
        <w:rPr>
          <w:rFonts w:ascii="Arial" w:hAnsi="Arial"/>
          <w:b/>
        </w:rPr>
        <w:t>Bis.</w:t>
      </w:r>
      <w:r>
        <w:rPr>
          <w:rFonts w:ascii="Arial" w:hAnsi="Arial"/>
          <w:b/>
          <w:spacing w:val="-7"/>
        </w:rPr>
        <w:t> </w:t>
      </w:r>
      <w:r>
        <w:rPr>
          <w:rFonts w:ascii="Arial" w:hAnsi="Arial"/>
          <w:b/>
        </w:rPr>
        <w:t>-</w:t>
      </w:r>
      <w:r>
        <w:rPr>
          <w:rFonts w:ascii="Arial" w:hAnsi="Arial"/>
          <w:b/>
          <w:spacing w:val="-4"/>
        </w:rPr>
        <w:t> </w:t>
      </w:r>
      <w:r>
        <w:rPr/>
        <w:t>Autorizar</w:t>
      </w:r>
      <w:r>
        <w:rPr>
          <w:spacing w:val="-7"/>
        </w:rPr>
        <w:t> </w:t>
      </w:r>
      <w:r>
        <w:rPr/>
        <w:t>la</w:t>
      </w:r>
      <w:r>
        <w:rPr>
          <w:spacing w:val="-6"/>
        </w:rPr>
        <w:t> </w:t>
      </w:r>
      <w:r>
        <w:rPr/>
        <w:t>celebración</w:t>
      </w:r>
      <w:r>
        <w:rPr>
          <w:spacing w:val="-8"/>
        </w:rPr>
        <w:t> </w:t>
      </w:r>
      <w:r>
        <w:rPr/>
        <w:t>de</w:t>
      </w:r>
      <w:r>
        <w:rPr>
          <w:spacing w:val="-5"/>
        </w:rPr>
        <w:t> </w:t>
      </w:r>
      <w:r>
        <w:rPr/>
        <w:t>los</w:t>
      </w:r>
      <w:r>
        <w:rPr>
          <w:spacing w:val="-5"/>
        </w:rPr>
        <w:t> </w:t>
      </w:r>
      <w:r>
        <w:rPr/>
        <w:t>siguientes</w:t>
      </w:r>
      <w:r>
        <w:rPr>
          <w:spacing w:val="-6"/>
        </w:rPr>
        <w:t> </w:t>
      </w:r>
      <w:r>
        <w:rPr>
          <w:spacing w:val="-2"/>
        </w:rPr>
        <w:t>actos:</w:t>
      </w:r>
    </w:p>
    <w:p>
      <w:pPr>
        <w:pStyle w:val="BodyText"/>
        <w:spacing w:before="1"/>
        <w:ind w:left="0"/>
      </w:pPr>
    </w:p>
    <w:p>
      <w:pPr>
        <w:pStyle w:val="ListParagraph"/>
        <w:numPr>
          <w:ilvl w:val="0"/>
          <w:numId w:val="13"/>
        </w:numPr>
        <w:tabs>
          <w:tab w:pos="835" w:val="left" w:leader="none"/>
          <w:tab w:pos="837" w:val="left" w:leader="none"/>
        </w:tabs>
        <w:spacing w:line="240" w:lineRule="auto" w:before="0" w:after="0"/>
        <w:ind w:left="837" w:right="117" w:hanging="720"/>
        <w:jc w:val="both"/>
        <w:rPr>
          <w:sz w:val="20"/>
        </w:rPr>
      </w:pPr>
      <w:r>
        <w:rPr>
          <w:sz w:val="20"/>
        </w:rPr>
        <w:t>La contratación de financiamientos a cargo del Municipio para destinarlos a inversiones públicas productivas o a su refinanciamiento o reestructuración, en términos de la legislación aplicable;</w:t>
      </w:r>
    </w:p>
    <w:p>
      <w:pPr>
        <w:pStyle w:val="ListParagraph"/>
        <w:numPr>
          <w:ilvl w:val="0"/>
          <w:numId w:val="13"/>
        </w:numPr>
        <w:tabs>
          <w:tab w:pos="835" w:val="left" w:leader="none"/>
          <w:tab w:pos="837" w:val="left" w:leader="none"/>
        </w:tabs>
        <w:spacing w:line="240" w:lineRule="auto" w:before="229" w:after="0"/>
        <w:ind w:left="837" w:right="109" w:hanging="720"/>
        <w:jc w:val="both"/>
        <w:rPr>
          <w:sz w:val="20"/>
        </w:rPr>
      </w:pPr>
      <w:r>
        <w:rPr>
          <w:sz w:val="20"/>
        </w:rPr>
        <w:t>La afectación, como fuente de pago o garantía de las obligaciones o financiamientos a cargo del Municipio, del derecho y los ingresos a las participaciones y aportaciones federales susceptibles de afectación, o los ingresos derivados de contribuciones, productos, aprovechamientos, accesorios u otros conceptos susceptibles de afectación;</w:t>
      </w:r>
    </w:p>
    <w:p>
      <w:pPr>
        <w:pStyle w:val="BodyText"/>
        <w:ind w:left="0"/>
      </w:pPr>
    </w:p>
    <w:p>
      <w:pPr>
        <w:pStyle w:val="ListParagraph"/>
        <w:numPr>
          <w:ilvl w:val="0"/>
          <w:numId w:val="13"/>
        </w:numPr>
        <w:tabs>
          <w:tab w:pos="835" w:val="left" w:leader="none"/>
          <w:tab w:pos="837" w:val="left" w:leader="none"/>
        </w:tabs>
        <w:spacing w:line="240" w:lineRule="auto" w:before="0" w:after="0"/>
        <w:ind w:left="837" w:right="108" w:hanging="720"/>
        <w:jc w:val="both"/>
        <w:rPr>
          <w:sz w:val="20"/>
        </w:rPr>
      </w:pPr>
      <w:r>
        <w:rPr>
          <w:sz w:val="20"/>
        </w:rPr>
        <w:t>El otorgamiento de la garantía o aval del Municipio respecto de las obligaciones de las entidades de la administración pública paramunicipal, incluyendo la posibilidad de que el Municipio se obligue de manera subsidiaria o solidaria; y</w:t>
      </w:r>
    </w:p>
    <w:p>
      <w:pPr>
        <w:pStyle w:val="BodyText"/>
        <w:spacing w:before="1"/>
        <w:ind w:left="0"/>
      </w:pPr>
    </w:p>
    <w:p>
      <w:pPr>
        <w:pStyle w:val="ListParagraph"/>
        <w:numPr>
          <w:ilvl w:val="0"/>
          <w:numId w:val="13"/>
        </w:numPr>
        <w:tabs>
          <w:tab w:pos="835" w:val="left" w:leader="none"/>
          <w:tab w:pos="837" w:val="left" w:leader="none"/>
        </w:tabs>
        <w:spacing w:line="240" w:lineRule="auto" w:before="1" w:after="0"/>
        <w:ind w:left="837" w:right="102" w:hanging="720"/>
        <w:jc w:val="both"/>
        <w:rPr>
          <w:sz w:val="20"/>
        </w:rPr>
      </w:pPr>
      <w:r>
        <w:rPr>
          <w:sz w:val="20"/>
        </w:rPr>
        <w:t>La celebración de convenios con el Estado y, en su caso, con la Federación para la obtención de la garantía</w:t>
      </w:r>
      <w:r>
        <w:rPr>
          <w:spacing w:val="-11"/>
          <w:sz w:val="20"/>
        </w:rPr>
        <w:t> </w:t>
      </w:r>
      <w:r>
        <w:rPr>
          <w:sz w:val="20"/>
        </w:rPr>
        <w:t>del</w:t>
      </w:r>
      <w:r>
        <w:rPr>
          <w:spacing w:val="-12"/>
          <w:sz w:val="20"/>
        </w:rPr>
        <w:t> </w:t>
      </w:r>
      <w:r>
        <w:rPr>
          <w:sz w:val="20"/>
        </w:rPr>
        <w:t>Gobierno</w:t>
      </w:r>
      <w:r>
        <w:rPr>
          <w:spacing w:val="-11"/>
          <w:sz w:val="20"/>
        </w:rPr>
        <w:t> </w:t>
      </w:r>
      <w:r>
        <w:rPr>
          <w:sz w:val="20"/>
        </w:rPr>
        <w:t>Federal</w:t>
      </w:r>
      <w:r>
        <w:rPr>
          <w:spacing w:val="-12"/>
          <w:sz w:val="20"/>
        </w:rPr>
        <w:t> </w:t>
      </w:r>
      <w:r>
        <w:rPr>
          <w:sz w:val="20"/>
        </w:rPr>
        <w:t>respecto</w:t>
      </w:r>
      <w:r>
        <w:rPr>
          <w:spacing w:val="-12"/>
          <w:sz w:val="20"/>
        </w:rPr>
        <w:t> </w:t>
      </w:r>
      <w:r>
        <w:rPr>
          <w:sz w:val="20"/>
        </w:rPr>
        <w:t>de</w:t>
      </w:r>
      <w:r>
        <w:rPr>
          <w:spacing w:val="-11"/>
          <w:sz w:val="20"/>
        </w:rPr>
        <w:t> </w:t>
      </w:r>
      <w:r>
        <w:rPr>
          <w:sz w:val="20"/>
        </w:rPr>
        <w:t>las</w:t>
      </w:r>
      <w:r>
        <w:rPr>
          <w:spacing w:val="-10"/>
          <w:sz w:val="20"/>
        </w:rPr>
        <w:t> </w:t>
      </w:r>
      <w:r>
        <w:rPr>
          <w:sz w:val="20"/>
        </w:rPr>
        <w:t>obligaciones</w:t>
      </w:r>
      <w:r>
        <w:rPr>
          <w:spacing w:val="-10"/>
          <w:sz w:val="20"/>
        </w:rPr>
        <w:t> </w:t>
      </w:r>
      <w:r>
        <w:rPr>
          <w:sz w:val="20"/>
        </w:rPr>
        <w:t>constitutivas</w:t>
      </w:r>
      <w:r>
        <w:rPr>
          <w:spacing w:val="-10"/>
          <w:sz w:val="20"/>
        </w:rPr>
        <w:t> </w:t>
      </w:r>
      <w:r>
        <w:rPr>
          <w:sz w:val="20"/>
        </w:rPr>
        <w:t>de</w:t>
      </w:r>
      <w:r>
        <w:rPr>
          <w:spacing w:val="-9"/>
          <w:sz w:val="20"/>
        </w:rPr>
        <w:t> </w:t>
      </w:r>
      <w:r>
        <w:rPr>
          <w:sz w:val="20"/>
        </w:rPr>
        <w:t>deuda</w:t>
      </w:r>
      <w:r>
        <w:rPr>
          <w:spacing w:val="-9"/>
          <w:sz w:val="20"/>
        </w:rPr>
        <w:t> </w:t>
      </w:r>
      <w:r>
        <w:rPr>
          <w:sz w:val="20"/>
        </w:rPr>
        <w:t>pública</w:t>
      </w:r>
      <w:r>
        <w:rPr>
          <w:spacing w:val="-11"/>
          <w:sz w:val="20"/>
        </w:rPr>
        <w:t> </w:t>
      </w:r>
      <w:r>
        <w:rPr>
          <w:sz w:val="20"/>
        </w:rPr>
        <w:t>a</w:t>
      </w:r>
      <w:r>
        <w:rPr>
          <w:spacing w:val="-3"/>
          <w:sz w:val="20"/>
        </w:rPr>
        <w:t> </w:t>
      </w:r>
      <w:r>
        <w:rPr>
          <w:sz w:val="20"/>
        </w:rPr>
        <w:t>cargo</w:t>
      </w:r>
      <w:r>
        <w:rPr>
          <w:spacing w:val="-11"/>
          <w:sz w:val="20"/>
        </w:rPr>
        <w:t> </w:t>
      </w:r>
      <w:r>
        <w:rPr>
          <w:sz w:val="20"/>
        </w:rPr>
        <w:t>del </w:t>
      </w:r>
      <w:r>
        <w:rPr>
          <w:spacing w:val="-2"/>
          <w:sz w:val="20"/>
        </w:rPr>
        <w:t>Municipio.</w:t>
      </w:r>
    </w:p>
    <w:p>
      <w:pPr>
        <w:pStyle w:val="BodyText"/>
        <w:spacing w:before="229"/>
        <w:ind w:right="116"/>
        <w:jc w:val="both"/>
      </w:pPr>
      <w:r>
        <w:rPr/>
        <w:t>Cuando los actos a que se refieren los incisos anteriores comprometan al Municipio o impacten la hacienda pública municipal por un plazo mayor al periodo del gobierno municipal en funciones, se requerirá la aprobación de las dos terceras partes de los miembros del Ayuntamiento.</w:t>
      </w:r>
    </w:p>
    <w:p>
      <w:pPr>
        <w:pStyle w:val="BodyText"/>
        <w:spacing w:before="230"/>
        <w:jc w:val="both"/>
      </w:pPr>
      <w:r>
        <w:rPr>
          <w:rFonts w:ascii="Arial" w:hAnsi="Arial"/>
          <w:b/>
        </w:rPr>
        <w:t>XVI.-</w:t>
      </w:r>
      <w:r>
        <w:rPr>
          <w:rFonts w:ascii="Arial" w:hAnsi="Arial"/>
          <w:b/>
          <w:spacing w:val="-5"/>
        </w:rPr>
        <w:t> </w:t>
      </w:r>
      <w:r>
        <w:rPr/>
        <w:t>Admitir</w:t>
      </w:r>
      <w:r>
        <w:rPr>
          <w:spacing w:val="-7"/>
        </w:rPr>
        <w:t> </w:t>
      </w:r>
      <w:r>
        <w:rPr/>
        <w:t>o</w:t>
      </w:r>
      <w:r>
        <w:rPr>
          <w:spacing w:val="-5"/>
        </w:rPr>
        <w:t> </w:t>
      </w:r>
      <w:r>
        <w:rPr/>
        <w:t>desechar</w:t>
      </w:r>
      <w:r>
        <w:rPr>
          <w:spacing w:val="-5"/>
        </w:rPr>
        <w:t> </w:t>
      </w:r>
      <w:r>
        <w:rPr/>
        <w:t>la</w:t>
      </w:r>
      <w:r>
        <w:rPr>
          <w:spacing w:val="-5"/>
        </w:rPr>
        <w:t> </w:t>
      </w:r>
      <w:r>
        <w:rPr/>
        <w:t>licencia</w:t>
      </w:r>
      <w:r>
        <w:rPr>
          <w:spacing w:val="-8"/>
        </w:rPr>
        <w:t> </w:t>
      </w:r>
      <w:r>
        <w:rPr/>
        <w:t>que</w:t>
      </w:r>
      <w:r>
        <w:rPr>
          <w:spacing w:val="-8"/>
        </w:rPr>
        <w:t> </w:t>
      </w:r>
      <w:r>
        <w:rPr/>
        <w:t>soliciten</w:t>
      </w:r>
      <w:r>
        <w:rPr>
          <w:spacing w:val="-5"/>
        </w:rPr>
        <w:t> </w:t>
      </w:r>
      <w:r>
        <w:rPr/>
        <w:t>los</w:t>
      </w:r>
      <w:r>
        <w:rPr>
          <w:spacing w:val="-5"/>
        </w:rPr>
        <w:t> </w:t>
      </w:r>
      <w:r>
        <w:rPr/>
        <w:t>Síndicos</w:t>
      </w:r>
      <w:r>
        <w:rPr>
          <w:spacing w:val="-6"/>
        </w:rPr>
        <w:t> </w:t>
      </w:r>
      <w:r>
        <w:rPr/>
        <w:t>o</w:t>
      </w:r>
      <w:r>
        <w:rPr>
          <w:spacing w:val="-6"/>
        </w:rPr>
        <w:t> </w:t>
      </w:r>
      <w:r>
        <w:rPr/>
        <w:t>los</w:t>
      </w:r>
      <w:r>
        <w:rPr>
          <w:spacing w:val="-6"/>
        </w:rPr>
        <w:t> </w:t>
      </w:r>
      <w:r>
        <w:rPr>
          <w:spacing w:val="-2"/>
        </w:rPr>
        <w:t>Regidores;</w:t>
      </w:r>
    </w:p>
    <w:p>
      <w:pPr>
        <w:pStyle w:val="BodyText"/>
        <w:ind w:left="0"/>
      </w:pPr>
    </w:p>
    <w:p>
      <w:pPr>
        <w:pStyle w:val="BodyText"/>
      </w:pPr>
      <w:r>
        <w:rPr>
          <w:rFonts w:ascii="Arial" w:hAnsi="Arial"/>
          <w:b/>
        </w:rPr>
        <w:t>XVII.</w:t>
      </w:r>
      <w:r>
        <w:rPr>
          <w:rFonts w:ascii="Arial" w:hAnsi="Arial"/>
          <w:b/>
          <w:spacing w:val="-8"/>
        </w:rPr>
        <w:t> </w:t>
      </w:r>
      <w:r>
        <w:rPr/>
        <w:t>Ejercer,</w:t>
      </w:r>
      <w:r>
        <w:rPr>
          <w:spacing w:val="-7"/>
        </w:rPr>
        <w:t> </w:t>
      </w:r>
      <w:r>
        <w:rPr/>
        <w:t>en</w:t>
      </w:r>
      <w:r>
        <w:rPr>
          <w:spacing w:val="-7"/>
        </w:rPr>
        <w:t> </w:t>
      </w:r>
      <w:r>
        <w:rPr/>
        <w:t>los</w:t>
      </w:r>
      <w:r>
        <w:rPr>
          <w:spacing w:val="-6"/>
        </w:rPr>
        <w:t> </w:t>
      </w:r>
      <w:r>
        <w:rPr/>
        <w:t>términos</w:t>
      </w:r>
      <w:r>
        <w:rPr>
          <w:spacing w:val="-7"/>
        </w:rPr>
        <w:t> </w:t>
      </w:r>
      <w:r>
        <w:rPr/>
        <w:t>de</w:t>
      </w:r>
      <w:r>
        <w:rPr>
          <w:spacing w:val="-6"/>
        </w:rPr>
        <w:t> </w:t>
      </w:r>
      <w:r>
        <w:rPr/>
        <w:t>las</w:t>
      </w:r>
      <w:r>
        <w:rPr>
          <w:spacing w:val="-6"/>
        </w:rPr>
        <w:t> </w:t>
      </w:r>
      <w:r>
        <w:rPr/>
        <w:t>leyes</w:t>
      </w:r>
      <w:r>
        <w:rPr>
          <w:spacing w:val="-7"/>
        </w:rPr>
        <w:t> </w:t>
      </w:r>
      <w:r>
        <w:rPr/>
        <w:t>federales</w:t>
      </w:r>
      <w:r>
        <w:rPr>
          <w:spacing w:val="-6"/>
        </w:rPr>
        <w:t> </w:t>
      </w:r>
      <w:r>
        <w:rPr/>
        <w:t>y</w:t>
      </w:r>
      <w:r>
        <w:rPr>
          <w:spacing w:val="-6"/>
        </w:rPr>
        <w:t> </w:t>
      </w:r>
      <w:r>
        <w:rPr/>
        <w:t>estatales</w:t>
      </w:r>
      <w:r>
        <w:rPr>
          <w:spacing w:val="-7"/>
        </w:rPr>
        <w:t> </w:t>
      </w:r>
      <w:r>
        <w:rPr/>
        <w:t>respectivas,</w:t>
      </w:r>
      <w:r>
        <w:rPr>
          <w:spacing w:val="-7"/>
        </w:rPr>
        <w:t> </w:t>
      </w:r>
      <w:r>
        <w:rPr/>
        <w:t>las</w:t>
      </w:r>
      <w:r>
        <w:rPr>
          <w:spacing w:val="-5"/>
        </w:rPr>
        <w:t> </w:t>
      </w:r>
      <w:r>
        <w:rPr/>
        <w:t>atribuciones</w:t>
      </w:r>
      <w:r>
        <w:rPr>
          <w:spacing w:val="-6"/>
        </w:rPr>
        <w:t> </w:t>
      </w:r>
      <w:r>
        <w:rPr>
          <w:spacing w:val="-2"/>
        </w:rPr>
        <w:t>siguientes:</w:t>
      </w:r>
    </w:p>
    <w:p>
      <w:pPr>
        <w:pStyle w:val="BodyText"/>
        <w:spacing w:before="229"/>
        <w:ind w:right="113"/>
        <w:jc w:val="both"/>
      </w:pPr>
      <w:r>
        <w:rPr>
          <w:rFonts w:ascii="Arial" w:hAnsi="Arial"/>
          <w:b/>
        </w:rPr>
        <w:t>a).- </w:t>
      </w:r>
      <w:r>
        <w:rPr/>
        <w:t>Formular, aprobar y administrar la zonificación y planes de desarrollo urbano municipal, así como los planes en materia de movilidad y seguridad vial;</w:t>
      </w:r>
    </w:p>
    <w:p>
      <w:pPr>
        <w:spacing w:before="2"/>
        <w:ind w:left="5887"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07</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ind w:left="0"/>
        <w:rPr>
          <w:rFonts w:ascii="Arial"/>
          <w:i/>
          <w:sz w:val="14"/>
        </w:rPr>
      </w:pPr>
    </w:p>
    <w:p>
      <w:pPr>
        <w:pStyle w:val="BodyText"/>
      </w:pPr>
      <w:r>
        <w:rPr>
          <w:rFonts w:ascii="Arial" w:hAnsi="Arial"/>
          <w:b/>
        </w:rPr>
        <w:t>b).-</w:t>
      </w:r>
      <w:r>
        <w:rPr>
          <w:rFonts w:ascii="Arial" w:hAnsi="Arial"/>
          <w:b/>
          <w:spacing w:val="-7"/>
        </w:rPr>
        <w:t> </w:t>
      </w:r>
      <w:r>
        <w:rPr/>
        <w:t>Participar</w:t>
      </w:r>
      <w:r>
        <w:rPr>
          <w:spacing w:val="-6"/>
        </w:rPr>
        <w:t> </w:t>
      </w:r>
      <w:r>
        <w:rPr/>
        <w:t>en</w:t>
      </w:r>
      <w:r>
        <w:rPr>
          <w:spacing w:val="-6"/>
        </w:rPr>
        <w:t> </w:t>
      </w:r>
      <w:r>
        <w:rPr/>
        <w:t>la</w:t>
      </w:r>
      <w:r>
        <w:rPr>
          <w:spacing w:val="-7"/>
        </w:rPr>
        <w:t> </w:t>
      </w:r>
      <w:r>
        <w:rPr/>
        <w:t>creación</w:t>
      </w:r>
      <w:r>
        <w:rPr>
          <w:spacing w:val="-7"/>
        </w:rPr>
        <w:t> </w:t>
      </w:r>
      <w:r>
        <w:rPr/>
        <w:t>y</w:t>
      </w:r>
      <w:r>
        <w:rPr>
          <w:spacing w:val="-6"/>
        </w:rPr>
        <w:t> </w:t>
      </w:r>
      <w:r>
        <w:rPr/>
        <w:t>administración</w:t>
      </w:r>
      <w:r>
        <w:rPr>
          <w:spacing w:val="-7"/>
        </w:rPr>
        <w:t> </w:t>
      </w:r>
      <w:r>
        <w:rPr/>
        <w:t>de</w:t>
      </w:r>
      <w:r>
        <w:rPr>
          <w:spacing w:val="-5"/>
        </w:rPr>
        <w:t> </w:t>
      </w:r>
      <w:r>
        <w:rPr/>
        <w:t>sus</w:t>
      </w:r>
      <w:r>
        <w:rPr>
          <w:spacing w:val="-6"/>
        </w:rPr>
        <w:t> </w:t>
      </w:r>
      <w:r>
        <w:rPr/>
        <w:t>reservas</w:t>
      </w:r>
      <w:r>
        <w:rPr>
          <w:spacing w:val="-6"/>
        </w:rPr>
        <w:t> </w:t>
      </w:r>
      <w:r>
        <w:rPr>
          <w:spacing w:val="-2"/>
        </w:rPr>
        <w:t>territoriales;</w:t>
      </w:r>
    </w:p>
    <w:p>
      <w:pPr>
        <w:spacing w:after="0"/>
        <w:sectPr>
          <w:pgSz w:w="12250" w:h="15850"/>
          <w:pgMar w:header="0" w:footer="740" w:top="1680" w:bottom="940" w:left="1160" w:right="1220"/>
        </w:sectPr>
      </w:pPr>
    </w:p>
    <w:p>
      <w:pPr>
        <w:pStyle w:val="BodyText"/>
        <w:spacing w:before="83"/>
        <w:ind w:right="107"/>
        <w:jc w:val="both"/>
      </w:pPr>
      <w:r>
        <w:rPr>
          <w:rFonts w:ascii="Arial" w:hAnsi="Arial"/>
          <w:b/>
        </w:rPr>
        <w:t>c).- </w:t>
      </w:r>
      <w:r>
        <w:rPr/>
        <w:t>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pPr>
        <w:pStyle w:val="BodyText"/>
        <w:spacing w:before="230"/>
        <w:ind w:right="113"/>
        <w:jc w:val="both"/>
      </w:pPr>
      <w:r>
        <w:rPr>
          <w:rFonts w:ascii="Arial" w:hAnsi="Arial"/>
          <w:b/>
        </w:rPr>
        <w:t>d).-</w:t>
      </w:r>
      <w:r>
        <w:rPr>
          <w:rFonts w:ascii="Arial" w:hAnsi="Arial"/>
          <w:b/>
          <w:spacing w:val="-4"/>
        </w:rPr>
        <w:t> </w:t>
      </w:r>
      <w:r>
        <w:rPr/>
        <w:t>Autorizar,</w:t>
      </w:r>
      <w:r>
        <w:rPr>
          <w:spacing w:val="-5"/>
        </w:rPr>
        <w:t> </w:t>
      </w:r>
      <w:r>
        <w:rPr/>
        <w:t>controlar</w:t>
      </w:r>
      <w:r>
        <w:rPr>
          <w:spacing w:val="-5"/>
        </w:rPr>
        <w:t> </w:t>
      </w:r>
      <w:r>
        <w:rPr/>
        <w:t>y</w:t>
      </w:r>
      <w:r>
        <w:rPr>
          <w:spacing w:val="-4"/>
        </w:rPr>
        <w:t> </w:t>
      </w:r>
      <w:r>
        <w:rPr/>
        <w:t>vigilar</w:t>
      </w:r>
      <w:r>
        <w:rPr>
          <w:spacing w:val="-5"/>
        </w:rPr>
        <w:t> </w:t>
      </w:r>
      <w:r>
        <w:rPr/>
        <w:t>la</w:t>
      </w:r>
      <w:r>
        <w:rPr>
          <w:spacing w:val="-4"/>
        </w:rPr>
        <w:t> </w:t>
      </w:r>
      <w:r>
        <w:rPr/>
        <w:t>utilización</w:t>
      </w:r>
      <w:r>
        <w:rPr>
          <w:spacing w:val="-4"/>
        </w:rPr>
        <w:t> </w:t>
      </w:r>
      <w:r>
        <w:rPr/>
        <w:t>del</w:t>
      </w:r>
      <w:r>
        <w:rPr>
          <w:spacing w:val="-6"/>
        </w:rPr>
        <w:t> </w:t>
      </w:r>
      <w:r>
        <w:rPr/>
        <w:t>suelo,</w:t>
      </w:r>
      <w:r>
        <w:rPr>
          <w:spacing w:val="-4"/>
        </w:rPr>
        <w:t> </w:t>
      </w:r>
      <w:r>
        <w:rPr/>
        <w:t>en</w:t>
      </w:r>
      <w:r>
        <w:rPr>
          <w:spacing w:val="-6"/>
        </w:rPr>
        <w:t> </w:t>
      </w:r>
      <w:r>
        <w:rPr/>
        <w:t>el</w:t>
      </w:r>
      <w:r>
        <w:rPr>
          <w:spacing w:val="-6"/>
        </w:rPr>
        <w:t> </w:t>
      </w:r>
      <w:r>
        <w:rPr/>
        <w:t>ámbito</w:t>
      </w:r>
      <w:r>
        <w:rPr>
          <w:spacing w:val="-6"/>
        </w:rPr>
        <w:t> </w:t>
      </w:r>
      <w:r>
        <w:rPr/>
        <w:t>de</w:t>
      </w:r>
      <w:r>
        <w:rPr>
          <w:spacing w:val="-6"/>
        </w:rPr>
        <w:t> </w:t>
      </w:r>
      <w:r>
        <w:rPr/>
        <w:t>su</w:t>
      </w:r>
      <w:r>
        <w:rPr>
          <w:spacing w:val="-6"/>
        </w:rPr>
        <w:t> </w:t>
      </w:r>
      <w:r>
        <w:rPr/>
        <w:t>competencia,</w:t>
      </w:r>
      <w:r>
        <w:rPr>
          <w:spacing w:val="-3"/>
        </w:rPr>
        <w:t> </w:t>
      </w:r>
      <w:r>
        <w:rPr/>
        <w:t>en</w:t>
      </w:r>
      <w:r>
        <w:rPr>
          <w:spacing w:val="-6"/>
        </w:rPr>
        <w:t> </w:t>
      </w:r>
      <w:r>
        <w:rPr/>
        <w:t>sus</w:t>
      </w:r>
      <w:r>
        <w:rPr>
          <w:spacing w:val="-5"/>
        </w:rPr>
        <w:t> </w:t>
      </w:r>
      <w:r>
        <w:rPr/>
        <w:t>jurisdicciones </w:t>
      </w:r>
      <w:r>
        <w:rPr>
          <w:spacing w:val="-2"/>
        </w:rPr>
        <w:t>territoriales;</w:t>
      </w:r>
    </w:p>
    <w:p>
      <w:pPr>
        <w:pStyle w:val="BodyText"/>
        <w:spacing w:before="228"/>
        <w:jc w:val="both"/>
      </w:pPr>
      <w:r>
        <w:rPr>
          <w:rFonts w:ascii="Arial" w:hAnsi="Arial"/>
          <w:b/>
        </w:rPr>
        <w:t>e).-</w:t>
      </w:r>
      <w:r>
        <w:rPr>
          <w:rFonts w:ascii="Arial" w:hAnsi="Arial"/>
          <w:b/>
          <w:spacing w:val="-6"/>
        </w:rPr>
        <w:t> </w:t>
      </w:r>
      <w:r>
        <w:rPr/>
        <w:t>Intervenir</w:t>
      </w:r>
      <w:r>
        <w:rPr>
          <w:spacing w:val="-5"/>
        </w:rPr>
        <w:t> </w:t>
      </w:r>
      <w:r>
        <w:rPr/>
        <w:t>en</w:t>
      </w:r>
      <w:r>
        <w:rPr>
          <w:spacing w:val="-5"/>
        </w:rPr>
        <w:t> </w:t>
      </w:r>
      <w:r>
        <w:rPr/>
        <w:t>la</w:t>
      </w:r>
      <w:r>
        <w:rPr>
          <w:spacing w:val="-4"/>
        </w:rPr>
        <w:t> </w:t>
      </w:r>
      <w:r>
        <w:rPr/>
        <w:t>regularización</w:t>
      </w:r>
      <w:r>
        <w:rPr>
          <w:spacing w:val="-7"/>
        </w:rPr>
        <w:t> </w:t>
      </w:r>
      <w:r>
        <w:rPr/>
        <w:t>de</w:t>
      </w:r>
      <w:r>
        <w:rPr>
          <w:spacing w:val="-7"/>
        </w:rPr>
        <w:t> </w:t>
      </w:r>
      <w:r>
        <w:rPr/>
        <w:t>la</w:t>
      </w:r>
      <w:r>
        <w:rPr>
          <w:spacing w:val="-6"/>
        </w:rPr>
        <w:t> </w:t>
      </w:r>
      <w:r>
        <w:rPr/>
        <w:t>tenencia</w:t>
      </w:r>
      <w:r>
        <w:rPr>
          <w:spacing w:val="-5"/>
        </w:rPr>
        <w:t> </w:t>
      </w:r>
      <w:r>
        <w:rPr/>
        <w:t>de</w:t>
      </w:r>
      <w:r>
        <w:rPr>
          <w:spacing w:val="-5"/>
        </w:rPr>
        <w:t> </w:t>
      </w:r>
      <w:r>
        <w:rPr/>
        <w:t>la</w:t>
      </w:r>
      <w:r>
        <w:rPr>
          <w:spacing w:val="-4"/>
        </w:rPr>
        <w:t> </w:t>
      </w:r>
      <w:r>
        <w:rPr/>
        <w:t>tierra</w:t>
      </w:r>
      <w:r>
        <w:rPr>
          <w:spacing w:val="-7"/>
        </w:rPr>
        <w:t> </w:t>
      </w:r>
      <w:r>
        <w:rPr>
          <w:spacing w:val="-2"/>
        </w:rPr>
        <w:t>urbana;</w:t>
      </w:r>
    </w:p>
    <w:p>
      <w:pPr>
        <w:pStyle w:val="BodyText"/>
        <w:spacing w:before="1"/>
        <w:ind w:left="0"/>
      </w:pPr>
    </w:p>
    <w:p>
      <w:pPr>
        <w:pStyle w:val="BodyText"/>
        <w:jc w:val="both"/>
      </w:pPr>
      <w:r>
        <w:rPr>
          <w:rFonts w:ascii="Arial"/>
          <w:b/>
        </w:rPr>
        <w:t>f).-</w:t>
      </w:r>
      <w:r>
        <w:rPr>
          <w:rFonts w:ascii="Arial"/>
          <w:b/>
          <w:spacing w:val="-7"/>
        </w:rPr>
        <w:t> </w:t>
      </w:r>
      <w:r>
        <w:rPr/>
        <w:t>Otorgar</w:t>
      </w:r>
      <w:r>
        <w:rPr>
          <w:spacing w:val="-6"/>
        </w:rPr>
        <w:t> </w:t>
      </w:r>
      <w:r>
        <w:rPr/>
        <w:t>licencias</w:t>
      </w:r>
      <w:r>
        <w:rPr>
          <w:spacing w:val="-7"/>
        </w:rPr>
        <w:t> </w:t>
      </w:r>
      <w:r>
        <w:rPr/>
        <w:t>y</w:t>
      </w:r>
      <w:r>
        <w:rPr>
          <w:spacing w:val="-6"/>
        </w:rPr>
        <w:t> </w:t>
      </w:r>
      <w:r>
        <w:rPr/>
        <w:t>permisos</w:t>
      </w:r>
      <w:r>
        <w:rPr>
          <w:spacing w:val="-6"/>
        </w:rPr>
        <w:t> </w:t>
      </w:r>
      <w:r>
        <w:rPr/>
        <w:t>para</w:t>
      </w:r>
      <w:r>
        <w:rPr>
          <w:spacing w:val="-7"/>
        </w:rPr>
        <w:t> </w:t>
      </w:r>
      <w:r>
        <w:rPr>
          <w:spacing w:val="-2"/>
        </w:rPr>
        <w:t>construcciones;</w:t>
      </w:r>
    </w:p>
    <w:p>
      <w:pPr>
        <w:pStyle w:val="BodyText"/>
        <w:spacing w:before="1"/>
        <w:ind w:left="0"/>
      </w:pPr>
    </w:p>
    <w:p>
      <w:pPr>
        <w:pStyle w:val="BodyText"/>
        <w:ind w:right="112"/>
        <w:jc w:val="both"/>
      </w:pPr>
      <w:r>
        <w:rPr>
          <w:rFonts w:ascii="Arial" w:hAnsi="Arial"/>
          <w:b/>
        </w:rPr>
        <w:t>g).-</w:t>
      </w:r>
      <w:r>
        <w:rPr>
          <w:rFonts w:ascii="Arial" w:hAnsi="Arial"/>
          <w:b/>
          <w:spacing w:val="-13"/>
        </w:rPr>
        <w:t> </w:t>
      </w:r>
      <w:r>
        <w:rPr/>
        <w:t>Participar</w:t>
      </w:r>
      <w:r>
        <w:rPr>
          <w:spacing w:val="-13"/>
        </w:rPr>
        <w:t> </w:t>
      </w:r>
      <w:r>
        <w:rPr/>
        <w:t>en</w:t>
      </w:r>
      <w:r>
        <w:rPr>
          <w:spacing w:val="-14"/>
        </w:rPr>
        <w:t> </w:t>
      </w:r>
      <w:r>
        <w:rPr/>
        <w:t>la</w:t>
      </w:r>
      <w:r>
        <w:rPr>
          <w:spacing w:val="-14"/>
        </w:rPr>
        <w:t> </w:t>
      </w:r>
      <w:r>
        <w:rPr/>
        <w:t>creación</w:t>
      </w:r>
      <w:r>
        <w:rPr>
          <w:spacing w:val="-14"/>
        </w:rPr>
        <w:t> </w:t>
      </w:r>
      <w:r>
        <w:rPr/>
        <w:t>y</w:t>
      </w:r>
      <w:r>
        <w:rPr>
          <w:spacing w:val="-12"/>
        </w:rPr>
        <w:t> </w:t>
      </w:r>
      <w:r>
        <w:rPr/>
        <w:t>administración</w:t>
      </w:r>
      <w:r>
        <w:rPr>
          <w:spacing w:val="-14"/>
        </w:rPr>
        <w:t> </w:t>
      </w:r>
      <w:r>
        <w:rPr/>
        <w:t>de</w:t>
      </w:r>
      <w:r>
        <w:rPr>
          <w:spacing w:val="-14"/>
        </w:rPr>
        <w:t> </w:t>
      </w:r>
      <w:r>
        <w:rPr/>
        <w:t>zonas</w:t>
      </w:r>
      <w:r>
        <w:rPr>
          <w:spacing w:val="-10"/>
        </w:rPr>
        <w:t> </w:t>
      </w:r>
      <w:r>
        <w:rPr/>
        <w:t>de</w:t>
      </w:r>
      <w:r>
        <w:rPr>
          <w:spacing w:val="-14"/>
        </w:rPr>
        <w:t> </w:t>
      </w:r>
      <w:r>
        <w:rPr/>
        <w:t>reservas</w:t>
      </w:r>
      <w:r>
        <w:rPr>
          <w:spacing w:val="-13"/>
        </w:rPr>
        <w:t> </w:t>
      </w:r>
      <w:r>
        <w:rPr/>
        <w:t>ecológicas</w:t>
      </w:r>
      <w:r>
        <w:rPr>
          <w:spacing w:val="-13"/>
        </w:rPr>
        <w:t> </w:t>
      </w:r>
      <w:r>
        <w:rPr/>
        <w:t>y</w:t>
      </w:r>
      <w:r>
        <w:rPr>
          <w:spacing w:val="-12"/>
        </w:rPr>
        <w:t> </w:t>
      </w:r>
      <w:r>
        <w:rPr/>
        <w:t>en</w:t>
      </w:r>
      <w:r>
        <w:rPr>
          <w:spacing w:val="-14"/>
        </w:rPr>
        <w:t> </w:t>
      </w:r>
      <w:r>
        <w:rPr/>
        <w:t>la</w:t>
      </w:r>
      <w:r>
        <w:rPr>
          <w:spacing w:val="-14"/>
        </w:rPr>
        <w:t> </w:t>
      </w:r>
      <w:r>
        <w:rPr/>
        <w:t>elaboración</w:t>
      </w:r>
      <w:r>
        <w:rPr>
          <w:spacing w:val="-14"/>
        </w:rPr>
        <w:t> </w:t>
      </w:r>
      <w:r>
        <w:rPr/>
        <w:t>y</w:t>
      </w:r>
      <w:r>
        <w:rPr>
          <w:spacing w:val="-12"/>
        </w:rPr>
        <w:t> </w:t>
      </w:r>
      <w:r>
        <w:rPr/>
        <w:t>aplicación de Programas de ordenamiento en esta materia;</w:t>
      </w:r>
    </w:p>
    <w:p>
      <w:pPr>
        <w:pStyle w:val="BodyText"/>
        <w:spacing w:before="230"/>
        <w:ind w:right="112"/>
        <w:jc w:val="both"/>
      </w:pPr>
      <w:r>
        <w:rPr>
          <w:rFonts w:ascii="Arial" w:hAnsi="Arial"/>
          <w:b/>
        </w:rPr>
        <w:t>h).-</w:t>
      </w:r>
      <w:r>
        <w:rPr>
          <w:rFonts w:ascii="Arial" w:hAnsi="Arial"/>
          <w:b/>
          <w:spacing w:val="-14"/>
        </w:rPr>
        <w:t> </w:t>
      </w:r>
      <w:r>
        <w:rPr/>
        <w:t>Intervenir</w:t>
      </w:r>
      <w:r>
        <w:rPr>
          <w:spacing w:val="-14"/>
        </w:rPr>
        <w:t> </w:t>
      </w:r>
      <w:r>
        <w:rPr/>
        <w:t>en</w:t>
      </w:r>
      <w:r>
        <w:rPr>
          <w:spacing w:val="-14"/>
        </w:rPr>
        <w:t> </w:t>
      </w:r>
      <w:r>
        <w:rPr/>
        <w:t>la</w:t>
      </w:r>
      <w:r>
        <w:rPr>
          <w:spacing w:val="-14"/>
        </w:rPr>
        <w:t> </w:t>
      </w:r>
      <w:r>
        <w:rPr/>
        <w:t>formulación</w:t>
      </w:r>
      <w:r>
        <w:rPr>
          <w:spacing w:val="-14"/>
        </w:rPr>
        <w:t> </w:t>
      </w:r>
      <w:r>
        <w:rPr/>
        <w:t>y</w:t>
      </w:r>
      <w:r>
        <w:rPr>
          <w:spacing w:val="-14"/>
        </w:rPr>
        <w:t> </w:t>
      </w:r>
      <w:r>
        <w:rPr/>
        <w:t>aplicación</w:t>
      </w:r>
      <w:r>
        <w:rPr>
          <w:spacing w:val="-13"/>
        </w:rPr>
        <w:t> </w:t>
      </w:r>
      <w:r>
        <w:rPr/>
        <w:t>de</w:t>
      </w:r>
      <w:r>
        <w:rPr>
          <w:spacing w:val="-13"/>
        </w:rPr>
        <w:t> </w:t>
      </w:r>
      <w:r>
        <w:rPr/>
        <w:t>programas</w:t>
      </w:r>
      <w:r>
        <w:rPr>
          <w:spacing w:val="-14"/>
        </w:rPr>
        <w:t> </w:t>
      </w:r>
      <w:r>
        <w:rPr/>
        <w:t>de</w:t>
      </w:r>
      <w:r>
        <w:rPr>
          <w:spacing w:val="-14"/>
        </w:rPr>
        <w:t> </w:t>
      </w:r>
      <w:r>
        <w:rPr/>
        <w:t>transporte</w:t>
      </w:r>
      <w:r>
        <w:rPr>
          <w:spacing w:val="-13"/>
        </w:rPr>
        <w:t> </w:t>
      </w:r>
      <w:r>
        <w:rPr/>
        <w:t>publico</w:t>
      </w:r>
      <w:r>
        <w:rPr>
          <w:spacing w:val="-14"/>
        </w:rPr>
        <w:t> </w:t>
      </w:r>
      <w:r>
        <w:rPr/>
        <w:t>de</w:t>
      </w:r>
      <w:r>
        <w:rPr>
          <w:spacing w:val="-14"/>
        </w:rPr>
        <w:t> </w:t>
      </w:r>
      <w:r>
        <w:rPr/>
        <w:t>pasajeros</w:t>
      </w:r>
      <w:r>
        <w:rPr>
          <w:spacing w:val="-14"/>
        </w:rPr>
        <w:t> </w:t>
      </w:r>
      <w:r>
        <w:rPr/>
        <w:t>cuando</w:t>
      </w:r>
      <w:r>
        <w:rPr>
          <w:spacing w:val="-13"/>
        </w:rPr>
        <w:t> </w:t>
      </w:r>
      <w:r>
        <w:rPr/>
        <w:t>aquellos afecten su ámbito territorial;</w:t>
      </w:r>
    </w:p>
    <w:p>
      <w:pPr>
        <w:pStyle w:val="BodyText"/>
        <w:spacing w:before="1"/>
        <w:ind w:left="0"/>
      </w:pPr>
    </w:p>
    <w:p>
      <w:pPr>
        <w:pStyle w:val="BodyText"/>
        <w:jc w:val="both"/>
      </w:pPr>
      <w:r>
        <w:rPr>
          <w:rFonts w:ascii="Arial" w:hAnsi="Arial"/>
          <w:b/>
        </w:rPr>
        <w:t>i).-</w:t>
      </w:r>
      <w:r>
        <w:rPr>
          <w:rFonts w:ascii="Arial" w:hAnsi="Arial"/>
          <w:b/>
          <w:spacing w:val="-7"/>
        </w:rPr>
        <w:t> </w:t>
      </w:r>
      <w:r>
        <w:rPr/>
        <w:t>Celebrar</w:t>
      </w:r>
      <w:r>
        <w:rPr>
          <w:spacing w:val="-7"/>
        </w:rPr>
        <w:t> </w:t>
      </w:r>
      <w:r>
        <w:rPr/>
        <w:t>convenios</w:t>
      </w:r>
      <w:r>
        <w:rPr>
          <w:spacing w:val="-5"/>
        </w:rPr>
        <w:t> </w:t>
      </w:r>
      <w:r>
        <w:rPr/>
        <w:t>para</w:t>
      </w:r>
      <w:r>
        <w:rPr>
          <w:spacing w:val="-8"/>
        </w:rPr>
        <w:t> </w:t>
      </w:r>
      <w:r>
        <w:rPr/>
        <w:t>la</w:t>
      </w:r>
      <w:r>
        <w:rPr>
          <w:spacing w:val="-6"/>
        </w:rPr>
        <w:t> </w:t>
      </w:r>
      <w:r>
        <w:rPr/>
        <w:t>administración</w:t>
      </w:r>
      <w:r>
        <w:rPr>
          <w:spacing w:val="-8"/>
        </w:rPr>
        <w:t> </w:t>
      </w:r>
      <w:r>
        <w:rPr/>
        <w:t>y</w:t>
      </w:r>
      <w:r>
        <w:rPr>
          <w:spacing w:val="-6"/>
        </w:rPr>
        <w:t> </w:t>
      </w:r>
      <w:r>
        <w:rPr/>
        <w:t>custodia</w:t>
      </w:r>
      <w:r>
        <w:rPr>
          <w:spacing w:val="-6"/>
        </w:rPr>
        <w:t> </w:t>
      </w:r>
      <w:r>
        <w:rPr/>
        <w:t>de</w:t>
      </w:r>
      <w:r>
        <w:rPr>
          <w:spacing w:val="-7"/>
        </w:rPr>
        <w:t> </w:t>
      </w:r>
      <w:r>
        <w:rPr/>
        <w:t>las</w:t>
      </w:r>
      <w:r>
        <w:rPr>
          <w:spacing w:val="-7"/>
        </w:rPr>
        <w:t> </w:t>
      </w:r>
      <w:r>
        <w:rPr/>
        <w:t>Zonas</w:t>
      </w:r>
      <w:r>
        <w:rPr>
          <w:spacing w:val="-7"/>
        </w:rPr>
        <w:t> </w:t>
      </w:r>
      <w:r>
        <w:rPr>
          <w:spacing w:val="-2"/>
        </w:rPr>
        <w:t>Federales.</w:t>
      </w:r>
    </w:p>
    <w:p>
      <w:pPr>
        <w:pStyle w:val="BodyText"/>
        <w:spacing w:before="228"/>
        <w:ind w:right="111"/>
        <w:jc w:val="both"/>
      </w:pPr>
      <w:r>
        <w:rPr/>
        <w:t>En</w:t>
      </w:r>
      <w:r>
        <w:rPr>
          <w:spacing w:val="-14"/>
        </w:rPr>
        <w:t> </w:t>
      </w:r>
      <w:r>
        <w:rPr/>
        <w:t>lo</w:t>
      </w:r>
      <w:r>
        <w:rPr>
          <w:spacing w:val="-14"/>
        </w:rPr>
        <w:t> </w:t>
      </w:r>
      <w:r>
        <w:rPr/>
        <w:t>conducente,</w:t>
      </w:r>
      <w:r>
        <w:rPr>
          <w:spacing w:val="-14"/>
        </w:rPr>
        <w:t> </w:t>
      </w:r>
      <w:r>
        <w:rPr/>
        <w:t>los</w:t>
      </w:r>
      <w:r>
        <w:rPr>
          <w:spacing w:val="-14"/>
        </w:rPr>
        <w:t> </w:t>
      </w:r>
      <w:r>
        <w:rPr/>
        <w:t>ayuntamientos</w:t>
      </w:r>
      <w:r>
        <w:rPr>
          <w:spacing w:val="-14"/>
        </w:rPr>
        <w:t> </w:t>
      </w:r>
      <w:r>
        <w:rPr/>
        <w:t>podrán</w:t>
      </w:r>
      <w:r>
        <w:rPr>
          <w:spacing w:val="-14"/>
        </w:rPr>
        <w:t> </w:t>
      </w:r>
      <w:r>
        <w:rPr/>
        <w:t>expedir</w:t>
      </w:r>
      <w:r>
        <w:rPr>
          <w:spacing w:val="-14"/>
        </w:rPr>
        <w:t> </w:t>
      </w:r>
      <w:r>
        <w:rPr/>
        <w:t>los</w:t>
      </w:r>
      <w:r>
        <w:rPr>
          <w:spacing w:val="-14"/>
        </w:rPr>
        <w:t> </w:t>
      </w:r>
      <w:r>
        <w:rPr/>
        <w:t>reglamentos</w:t>
      </w:r>
      <w:r>
        <w:rPr>
          <w:spacing w:val="-14"/>
        </w:rPr>
        <w:t> </w:t>
      </w:r>
      <w:r>
        <w:rPr/>
        <w:t>y</w:t>
      </w:r>
      <w:r>
        <w:rPr>
          <w:spacing w:val="-13"/>
        </w:rPr>
        <w:t> </w:t>
      </w:r>
      <w:r>
        <w:rPr/>
        <w:t>disposiciones</w:t>
      </w:r>
      <w:r>
        <w:rPr>
          <w:spacing w:val="-14"/>
        </w:rPr>
        <w:t> </w:t>
      </w:r>
      <w:r>
        <w:rPr/>
        <w:t>administrativas</w:t>
      </w:r>
      <w:r>
        <w:rPr>
          <w:spacing w:val="-14"/>
        </w:rPr>
        <w:t> </w:t>
      </w:r>
      <w:r>
        <w:rPr/>
        <w:t>que</w:t>
      </w:r>
      <w:r>
        <w:rPr>
          <w:spacing w:val="-14"/>
        </w:rPr>
        <w:t> </w:t>
      </w:r>
      <w:r>
        <w:rPr/>
        <w:t>sean necesarios</w:t>
      </w:r>
      <w:r>
        <w:rPr>
          <w:spacing w:val="-5"/>
        </w:rPr>
        <w:t> </w:t>
      </w:r>
      <w:r>
        <w:rPr/>
        <w:t>de</w:t>
      </w:r>
      <w:r>
        <w:rPr>
          <w:spacing w:val="-6"/>
        </w:rPr>
        <w:t> </w:t>
      </w:r>
      <w:r>
        <w:rPr/>
        <w:t>conformidad</w:t>
      </w:r>
      <w:r>
        <w:rPr>
          <w:spacing w:val="-5"/>
        </w:rPr>
        <w:t> </w:t>
      </w:r>
      <w:r>
        <w:rPr/>
        <w:t>con</w:t>
      </w:r>
      <w:r>
        <w:rPr>
          <w:spacing w:val="-8"/>
        </w:rPr>
        <w:t> </w:t>
      </w:r>
      <w:r>
        <w:rPr/>
        <w:t>lo</w:t>
      </w:r>
      <w:r>
        <w:rPr>
          <w:spacing w:val="-6"/>
        </w:rPr>
        <w:t> </w:t>
      </w:r>
      <w:r>
        <w:rPr/>
        <w:t>dispuesto</w:t>
      </w:r>
      <w:r>
        <w:rPr>
          <w:spacing w:val="-6"/>
        </w:rPr>
        <w:t> </w:t>
      </w:r>
      <w:r>
        <w:rPr/>
        <w:t>en</w:t>
      </w:r>
      <w:r>
        <w:rPr>
          <w:spacing w:val="-6"/>
        </w:rPr>
        <w:t> </w:t>
      </w:r>
      <w:r>
        <w:rPr/>
        <w:t>el</w:t>
      </w:r>
      <w:r>
        <w:rPr>
          <w:spacing w:val="-6"/>
        </w:rPr>
        <w:t> </w:t>
      </w:r>
      <w:r>
        <w:rPr/>
        <w:t>párrafo</w:t>
      </w:r>
      <w:r>
        <w:rPr>
          <w:spacing w:val="-8"/>
        </w:rPr>
        <w:t> </w:t>
      </w:r>
      <w:r>
        <w:rPr/>
        <w:t>tercero</w:t>
      </w:r>
      <w:r>
        <w:rPr>
          <w:spacing w:val="-7"/>
        </w:rPr>
        <w:t> </w:t>
      </w:r>
      <w:r>
        <w:rPr/>
        <w:t>del</w:t>
      </w:r>
      <w:r>
        <w:rPr>
          <w:spacing w:val="-7"/>
        </w:rPr>
        <w:t> </w:t>
      </w:r>
      <w:r>
        <w:rPr/>
        <w:t>artículo</w:t>
      </w:r>
      <w:r>
        <w:rPr>
          <w:spacing w:val="-6"/>
        </w:rPr>
        <w:t> </w:t>
      </w:r>
      <w:r>
        <w:rPr/>
        <w:t>27</w:t>
      </w:r>
      <w:r>
        <w:rPr>
          <w:spacing w:val="-6"/>
        </w:rPr>
        <w:t> </w:t>
      </w:r>
      <w:r>
        <w:rPr/>
        <w:t>de</w:t>
      </w:r>
      <w:r>
        <w:rPr>
          <w:spacing w:val="-6"/>
        </w:rPr>
        <w:t> </w:t>
      </w:r>
      <w:r>
        <w:rPr/>
        <w:t>la</w:t>
      </w:r>
      <w:r>
        <w:rPr>
          <w:spacing w:val="-6"/>
        </w:rPr>
        <w:t> </w:t>
      </w:r>
      <w:r>
        <w:rPr/>
        <w:t>Constitución</w:t>
      </w:r>
      <w:r>
        <w:rPr>
          <w:spacing w:val="-6"/>
        </w:rPr>
        <w:t> </w:t>
      </w:r>
      <w:r>
        <w:rPr/>
        <w:t>Política</w:t>
      </w:r>
      <w:r>
        <w:rPr>
          <w:spacing w:val="-6"/>
        </w:rPr>
        <w:t> </w:t>
      </w:r>
      <w:r>
        <w:rPr/>
        <w:t>de los Estados Unidos Mexicanos.</w:t>
      </w:r>
    </w:p>
    <w:p>
      <w:pPr>
        <w:pStyle w:val="BodyText"/>
        <w:spacing w:before="2"/>
        <w:ind w:left="0"/>
      </w:pPr>
    </w:p>
    <w:p>
      <w:pPr>
        <w:pStyle w:val="BodyText"/>
        <w:ind w:right="108"/>
        <w:jc w:val="both"/>
      </w:pPr>
      <w:r>
        <w:rPr>
          <w:rFonts w:ascii="Arial" w:hAnsi="Arial"/>
          <w:b/>
        </w:rPr>
        <w:t>XVIII.- </w:t>
      </w:r>
      <w:r>
        <w:rPr/>
        <w:t>Cuando</w:t>
      </w:r>
      <w:r>
        <w:rPr>
          <w:spacing w:val="-1"/>
        </w:rPr>
        <w:t> </w:t>
      </w:r>
      <w:r>
        <w:rPr/>
        <w:t>dos o más centros urbanos situados en</w:t>
      </w:r>
      <w:r>
        <w:rPr>
          <w:spacing w:val="-1"/>
        </w:rPr>
        <w:t> </w:t>
      </w:r>
      <w:r>
        <w:rPr/>
        <w:t>territorios municipales del Estado</w:t>
      </w:r>
      <w:r>
        <w:rPr>
          <w:spacing w:val="-1"/>
        </w:rPr>
        <w:t> </w:t>
      </w:r>
      <w:r>
        <w:rPr/>
        <w:t>de</w:t>
      </w:r>
      <w:r>
        <w:rPr>
          <w:spacing w:val="-1"/>
        </w:rPr>
        <w:t> </w:t>
      </w:r>
      <w:r>
        <w:rPr/>
        <w:t>Hidalgo</w:t>
      </w:r>
      <w:r>
        <w:rPr>
          <w:spacing w:val="-1"/>
        </w:rPr>
        <w:t> </w:t>
      </w:r>
      <w:r>
        <w:rPr/>
        <w:t>y otra u otras</w:t>
      </w:r>
      <w:r>
        <w:rPr>
          <w:spacing w:val="-13"/>
        </w:rPr>
        <w:t> </w:t>
      </w:r>
      <w:r>
        <w:rPr/>
        <w:t>entidades</w:t>
      </w:r>
      <w:r>
        <w:rPr>
          <w:spacing w:val="-12"/>
        </w:rPr>
        <w:t> </w:t>
      </w:r>
      <w:r>
        <w:rPr/>
        <w:t>federativas</w:t>
      </w:r>
      <w:r>
        <w:rPr>
          <w:spacing w:val="-10"/>
        </w:rPr>
        <w:t> </w:t>
      </w:r>
      <w:r>
        <w:rPr/>
        <w:t>formen</w:t>
      </w:r>
      <w:r>
        <w:rPr>
          <w:spacing w:val="-12"/>
        </w:rPr>
        <w:t> </w:t>
      </w:r>
      <w:r>
        <w:rPr/>
        <w:t>o</w:t>
      </w:r>
      <w:r>
        <w:rPr>
          <w:spacing w:val="-14"/>
        </w:rPr>
        <w:t> </w:t>
      </w:r>
      <w:r>
        <w:rPr/>
        <w:t>tiendan</w:t>
      </w:r>
      <w:r>
        <w:rPr>
          <w:spacing w:val="-14"/>
        </w:rPr>
        <w:t> </w:t>
      </w:r>
      <w:r>
        <w:rPr/>
        <w:t>a</w:t>
      </w:r>
      <w:r>
        <w:rPr>
          <w:spacing w:val="-14"/>
        </w:rPr>
        <w:t> </w:t>
      </w:r>
      <w:r>
        <w:rPr/>
        <w:t>formar</w:t>
      </w:r>
      <w:r>
        <w:rPr>
          <w:spacing w:val="-13"/>
        </w:rPr>
        <w:t> </w:t>
      </w:r>
      <w:r>
        <w:rPr/>
        <w:t>una</w:t>
      </w:r>
      <w:r>
        <w:rPr>
          <w:spacing w:val="-14"/>
        </w:rPr>
        <w:t> </w:t>
      </w:r>
      <w:r>
        <w:rPr/>
        <w:t>continuidad</w:t>
      </w:r>
      <w:r>
        <w:rPr>
          <w:spacing w:val="-14"/>
        </w:rPr>
        <w:t> </w:t>
      </w:r>
      <w:r>
        <w:rPr/>
        <w:t>demográfica,</w:t>
      </w:r>
      <w:r>
        <w:rPr>
          <w:spacing w:val="-14"/>
        </w:rPr>
        <w:t> </w:t>
      </w:r>
      <w:r>
        <w:rPr/>
        <w:t>el</w:t>
      </w:r>
      <w:r>
        <w:rPr>
          <w:spacing w:val="-14"/>
        </w:rPr>
        <w:t> </w:t>
      </w:r>
      <w:r>
        <w:rPr/>
        <w:t>Estado</w:t>
      </w:r>
      <w:r>
        <w:rPr>
          <w:spacing w:val="-14"/>
        </w:rPr>
        <w:t> </w:t>
      </w:r>
      <w:r>
        <w:rPr/>
        <w:t>y</w:t>
      </w:r>
      <w:r>
        <w:rPr>
          <w:spacing w:val="-12"/>
        </w:rPr>
        <w:t> </w:t>
      </w:r>
      <w:r>
        <w:rPr/>
        <w:t>los</w:t>
      </w:r>
      <w:r>
        <w:rPr>
          <w:spacing w:val="-13"/>
        </w:rPr>
        <w:t> </w:t>
      </w:r>
      <w:r>
        <w:rPr/>
        <w:t>municipios respectivos</w:t>
      </w:r>
      <w:r>
        <w:rPr>
          <w:spacing w:val="-8"/>
        </w:rPr>
        <w:t> </w:t>
      </w:r>
      <w:r>
        <w:rPr/>
        <w:t>planearán</w:t>
      </w:r>
      <w:r>
        <w:rPr>
          <w:spacing w:val="-7"/>
        </w:rPr>
        <w:t> </w:t>
      </w:r>
      <w:r>
        <w:rPr/>
        <w:t>con</w:t>
      </w:r>
      <w:r>
        <w:rPr>
          <w:spacing w:val="-7"/>
        </w:rPr>
        <w:t> </w:t>
      </w:r>
      <w:r>
        <w:rPr/>
        <w:t>la</w:t>
      </w:r>
      <w:r>
        <w:rPr>
          <w:spacing w:val="-8"/>
        </w:rPr>
        <w:t> </w:t>
      </w:r>
      <w:r>
        <w:rPr/>
        <w:t>Federación</w:t>
      </w:r>
      <w:r>
        <w:rPr>
          <w:spacing w:val="-8"/>
        </w:rPr>
        <w:t> </w:t>
      </w:r>
      <w:r>
        <w:rPr/>
        <w:t>y</w:t>
      </w:r>
      <w:r>
        <w:rPr>
          <w:spacing w:val="-8"/>
        </w:rPr>
        <w:t> </w:t>
      </w:r>
      <w:r>
        <w:rPr/>
        <w:t>él</w:t>
      </w:r>
      <w:r>
        <w:rPr>
          <w:spacing w:val="-3"/>
        </w:rPr>
        <w:t> </w:t>
      </w:r>
      <w:r>
        <w:rPr/>
        <w:t>o</w:t>
      </w:r>
      <w:r>
        <w:rPr>
          <w:spacing w:val="-7"/>
        </w:rPr>
        <w:t> </w:t>
      </w:r>
      <w:r>
        <w:rPr/>
        <w:t>los</w:t>
      </w:r>
      <w:r>
        <w:rPr>
          <w:spacing w:val="-8"/>
        </w:rPr>
        <w:t> </w:t>
      </w:r>
      <w:r>
        <w:rPr/>
        <w:t>otros</w:t>
      </w:r>
      <w:r>
        <w:rPr>
          <w:spacing w:val="-8"/>
        </w:rPr>
        <w:t> </w:t>
      </w:r>
      <w:r>
        <w:rPr/>
        <w:t>Estados</w:t>
      </w:r>
      <w:r>
        <w:rPr>
          <w:spacing w:val="-8"/>
        </w:rPr>
        <w:t> </w:t>
      </w:r>
      <w:r>
        <w:rPr/>
        <w:t>y</w:t>
      </w:r>
      <w:r>
        <w:rPr>
          <w:spacing w:val="-8"/>
        </w:rPr>
        <w:t> </w:t>
      </w:r>
      <w:r>
        <w:rPr/>
        <w:t>sus</w:t>
      </w:r>
      <w:r>
        <w:rPr>
          <w:spacing w:val="-8"/>
        </w:rPr>
        <w:t> </w:t>
      </w:r>
      <w:r>
        <w:rPr/>
        <w:t>municipios</w:t>
      </w:r>
      <w:r>
        <w:rPr>
          <w:spacing w:val="-6"/>
        </w:rPr>
        <w:t> </w:t>
      </w:r>
      <w:r>
        <w:rPr/>
        <w:t>y</w:t>
      </w:r>
      <w:r>
        <w:rPr>
          <w:spacing w:val="-8"/>
        </w:rPr>
        <w:t> </w:t>
      </w:r>
      <w:r>
        <w:rPr/>
        <w:t>regularán</w:t>
      </w:r>
      <w:r>
        <w:rPr>
          <w:spacing w:val="-6"/>
        </w:rPr>
        <w:t> </w:t>
      </w:r>
      <w:r>
        <w:rPr/>
        <w:t>en</w:t>
      </w:r>
      <w:r>
        <w:rPr>
          <w:spacing w:val="-8"/>
        </w:rPr>
        <w:t> </w:t>
      </w:r>
      <w:r>
        <w:rPr/>
        <w:t>el</w:t>
      </w:r>
      <w:r>
        <w:rPr>
          <w:spacing w:val="-7"/>
        </w:rPr>
        <w:t> </w:t>
      </w:r>
      <w:r>
        <w:rPr/>
        <w:t>ámbito</w:t>
      </w:r>
      <w:r>
        <w:rPr>
          <w:spacing w:val="-7"/>
        </w:rPr>
        <w:t> </w:t>
      </w:r>
      <w:r>
        <w:rPr/>
        <w:t>de sus</w:t>
      </w:r>
      <w:r>
        <w:rPr>
          <w:spacing w:val="-14"/>
        </w:rPr>
        <w:t> </w:t>
      </w:r>
      <w:r>
        <w:rPr/>
        <w:t>competencias,</w:t>
      </w:r>
      <w:r>
        <w:rPr>
          <w:spacing w:val="-14"/>
        </w:rPr>
        <w:t> </w:t>
      </w:r>
      <w:r>
        <w:rPr/>
        <w:t>de</w:t>
      </w:r>
      <w:r>
        <w:rPr>
          <w:spacing w:val="-12"/>
        </w:rPr>
        <w:t> </w:t>
      </w:r>
      <w:r>
        <w:rPr/>
        <w:t>manera</w:t>
      </w:r>
      <w:r>
        <w:rPr>
          <w:spacing w:val="-13"/>
        </w:rPr>
        <w:t> </w:t>
      </w:r>
      <w:r>
        <w:rPr/>
        <w:t>conjunta</w:t>
      </w:r>
      <w:r>
        <w:rPr>
          <w:spacing w:val="-14"/>
        </w:rPr>
        <w:t> </w:t>
      </w:r>
      <w:r>
        <w:rPr/>
        <w:t>y</w:t>
      </w:r>
      <w:r>
        <w:rPr>
          <w:spacing w:val="-12"/>
        </w:rPr>
        <w:t> </w:t>
      </w:r>
      <w:r>
        <w:rPr/>
        <w:t>coordinada,</w:t>
      </w:r>
      <w:r>
        <w:rPr>
          <w:spacing w:val="-11"/>
        </w:rPr>
        <w:t> </w:t>
      </w:r>
      <w:r>
        <w:rPr/>
        <w:t>el</w:t>
      </w:r>
      <w:r>
        <w:rPr>
          <w:spacing w:val="-14"/>
        </w:rPr>
        <w:t> </w:t>
      </w:r>
      <w:r>
        <w:rPr/>
        <w:t>desarrollo</w:t>
      </w:r>
      <w:r>
        <w:rPr>
          <w:spacing w:val="-14"/>
        </w:rPr>
        <w:t> </w:t>
      </w:r>
      <w:r>
        <w:rPr/>
        <w:t>de</w:t>
      </w:r>
      <w:r>
        <w:rPr>
          <w:spacing w:val="-14"/>
        </w:rPr>
        <w:t> </w:t>
      </w:r>
      <w:r>
        <w:rPr/>
        <w:t>dichos</w:t>
      </w:r>
      <w:r>
        <w:rPr>
          <w:spacing w:val="-12"/>
        </w:rPr>
        <w:t> </w:t>
      </w:r>
      <w:r>
        <w:rPr/>
        <w:t>centros,</w:t>
      </w:r>
      <w:r>
        <w:rPr>
          <w:spacing w:val="-14"/>
        </w:rPr>
        <w:t> </w:t>
      </w:r>
      <w:r>
        <w:rPr/>
        <w:t>incluyendo</w:t>
      </w:r>
      <w:r>
        <w:rPr>
          <w:spacing w:val="-14"/>
        </w:rPr>
        <w:t> </w:t>
      </w:r>
      <w:r>
        <w:rPr/>
        <w:t>criterios</w:t>
      </w:r>
      <w:r>
        <w:rPr>
          <w:spacing w:val="-12"/>
        </w:rPr>
        <w:t> </w:t>
      </w:r>
      <w:r>
        <w:rPr/>
        <w:t>para la movilidad y seguridad vial, con apego a las leyes federales en la materia;</w:t>
      </w:r>
    </w:p>
    <w:p>
      <w:pPr>
        <w:spacing w:before="1"/>
        <w:ind w:left="571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07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13"/>
        <w:jc w:val="both"/>
      </w:pPr>
      <w:r>
        <w:rPr>
          <w:rFonts w:ascii="Arial" w:hAnsi="Arial"/>
          <w:b/>
        </w:rPr>
        <w:t>XIX.- </w:t>
      </w:r>
      <w:r>
        <w:rPr/>
        <w:t>Participar en el Sistema para la Profesionalización del Servicio Público Municipal, mediante la capacitación, evaluación y certificación de su personal, en los términos que establezca la Ley; y</w:t>
      </w:r>
    </w:p>
    <w:p>
      <w:pPr>
        <w:pStyle w:val="BodyText"/>
        <w:spacing w:before="229"/>
        <w:ind w:right="112"/>
        <w:jc w:val="both"/>
      </w:pPr>
      <w:r>
        <w:rPr>
          <w:rFonts w:ascii="Arial" w:hAnsi="Arial"/>
          <w:b/>
        </w:rPr>
        <w:t>XX.- </w:t>
      </w:r>
      <w:r>
        <w:rPr/>
        <w:t>Las demás que le concedan la Constitución Política de los Estados Unidos Mexicanos y esta </w:t>
      </w:r>
      <w:r>
        <w:rPr>
          <w:spacing w:val="-2"/>
        </w:rPr>
        <w:t>Constitución.</w:t>
      </w:r>
    </w:p>
    <w:p>
      <w:pPr>
        <w:pStyle w:val="BodyText"/>
        <w:spacing w:before="229"/>
        <w:ind w:left="0"/>
      </w:pPr>
    </w:p>
    <w:p>
      <w:pPr>
        <w:spacing w:before="0"/>
        <w:ind w:left="2749" w:right="2742" w:firstLine="0"/>
        <w:jc w:val="center"/>
        <w:rPr>
          <w:rFonts w:ascii="Arial" w:hAnsi="Arial"/>
          <w:b/>
          <w:sz w:val="20"/>
        </w:rPr>
      </w:pPr>
      <w:r>
        <w:rPr>
          <w:rFonts w:ascii="Arial" w:hAnsi="Arial"/>
          <w:b/>
          <w:sz w:val="20"/>
        </w:rPr>
        <w:t>CAPITULO</w:t>
      </w:r>
      <w:r>
        <w:rPr>
          <w:rFonts w:ascii="Arial" w:hAnsi="Arial"/>
          <w:b/>
          <w:spacing w:val="-10"/>
          <w:sz w:val="20"/>
        </w:rPr>
        <w:t> </w:t>
      </w:r>
      <w:r>
        <w:rPr>
          <w:rFonts w:ascii="Arial" w:hAnsi="Arial"/>
          <w:b/>
          <w:spacing w:val="-2"/>
          <w:sz w:val="20"/>
        </w:rPr>
        <w:t>SÉPTIMO</w:t>
      </w:r>
    </w:p>
    <w:p>
      <w:pPr>
        <w:spacing w:before="1"/>
        <w:ind w:left="2031" w:right="2269"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6"/>
          <w:sz w:val="20"/>
        </w:rPr>
        <w:t> </w:t>
      </w:r>
      <w:r>
        <w:rPr>
          <w:rFonts w:ascii="Arial"/>
          <w:b/>
          <w:sz w:val="20"/>
        </w:rPr>
        <w:t>OBLIGACIONES</w:t>
      </w:r>
      <w:r>
        <w:rPr>
          <w:rFonts w:ascii="Arial"/>
          <w:b/>
          <w:spacing w:val="-7"/>
          <w:sz w:val="20"/>
        </w:rPr>
        <w:t> </w:t>
      </w:r>
      <w:r>
        <w:rPr>
          <w:rFonts w:ascii="Arial"/>
          <w:b/>
          <w:sz w:val="20"/>
        </w:rPr>
        <w:t>DE</w:t>
      </w:r>
      <w:r>
        <w:rPr>
          <w:rFonts w:ascii="Arial"/>
          <w:b/>
          <w:spacing w:val="-7"/>
          <w:sz w:val="20"/>
        </w:rPr>
        <w:t> </w:t>
      </w:r>
      <w:r>
        <w:rPr>
          <w:rFonts w:ascii="Arial"/>
          <w:b/>
          <w:sz w:val="20"/>
        </w:rPr>
        <w:t>LOS TITULARES DEL GOBIERNO MUNICIPAL</w:t>
      </w:r>
    </w:p>
    <w:p>
      <w:pPr>
        <w:pStyle w:val="BodyText"/>
        <w:spacing w:before="1"/>
        <w:ind w:left="0"/>
        <w:rPr>
          <w:rFonts w:ascii="Arial"/>
          <w:b/>
        </w:rPr>
      </w:pPr>
    </w:p>
    <w:p>
      <w:pPr>
        <w:pStyle w:val="BodyText"/>
        <w:ind w:right="110"/>
        <w:jc w:val="both"/>
      </w:pPr>
      <w:r>
        <w:rPr>
          <w:rFonts w:ascii="Arial" w:hAnsi="Arial"/>
          <w:b/>
        </w:rPr>
        <w:t>Artículo</w:t>
      </w:r>
      <w:r>
        <w:rPr>
          <w:rFonts w:ascii="Arial" w:hAnsi="Arial"/>
          <w:b/>
          <w:spacing w:val="-14"/>
        </w:rPr>
        <w:t> </w:t>
      </w:r>
      <w:r>
        <w:rPr>
          <w:rFonts w:ascii="Arial" w:hAnsi="Arial"/>
          <w:b/>
        </w:rPr>
        <w:t>142.-</w:t>
      </w:r>
      <w:r>
        <w:rPr>
          <w:rFonts w:ascii="Arial" w:hAnsi="Arial"/>
          <w:b/>
          <w:spacing w:val="-14"/>
        </w:rPr>
        <w:t> </w:t>
      </w:r>
      <w:r>
        <w:rPr/>
        <w:t>Corresponde</w:t>
      </w:r>
      <w:r>
        <w:rPr>
          <w:spacing w:val="-14"/>
        </w:rPr>
        <w:t> </w:t>
      </w:r>
      <w:r>
        <w:rPr/>
        <w:t>al</w:t>
      </w:r>
      <w:r>
        <w:rPr>
          <w:spacing w:val="-14"/>
        </w:rPr>
        <w:t> </w:t>
      </w:r>
      <w:r>
        <w:rPr/>
        <w:t>Presidente,</w:t>
      </w:r>
      <w:r>
        <w:rPr>
          <w:spacing w:val="-14"/>
        </w:rPr>
        <w:t> </w:t>
      </w:r>
      <w:r>
        <w:rPr/>
        <w:t>Síndicos</w:t>
      </w:r>
      <w:r>
        <w:rPr>
          <w:spacing w:val="-14"/>
        </w:rPr>
        <w:t> </w:t>
      </w:r>
      <w:r>
        <w:rPr/>
        <w:t>y</w:t>
      </w:r>
      <w:r>
        <w:rPr>
          <w:spacing w:val="-14"/>
        </w:rPr>
        <w:t> </w:t>
      </w:r>
      <w:r>
        <w:rPr/>
        <w:t>Regidores,</w:t>
      </w:r>
      <w:r>
        <w:rPr>
          <w:spacing w:val="-14"/>
        </w:rPr>
        <w:t> </w:t>
      </w:r>
      <w:r>
        <w:rPr/>
        <w:t>el</w:t>
      </w:r>
      <w:r>
        <w:rPr>
          <w:spacing w:val="-14"/>
        </w:rPr>
        <w:t> </w:t>
      </w:r>
      <w:r>
        <w:rPr/>
        <w:t>ejercicio</w:t>
      </w:r>
      <w:r>
        <w:rPr>
          <w:spacing w:val="-13"/>
        </w:rPr>
        <w:t> </w:t>
      </w:r>
      <w:r>
        <w:rPr/>
        <w:t>exclusivo</w:t>
      </w:r>
      <w:r>
        <w:rPr>
          <w:spacing w:val="-14"/>
        </w:rPr>
        <w:t> </w:t>
      </w:r>
      <w:r>
        <w:rPr/>
        <w:t>del</w:t>
      </w:r>
      <w:r>
        <w:rPr>
          <w:spacing w:val="-14"/>
        </w:rPr>
        <w:t> </w:t>
      </w:r>
      <w:r>
        <w:rPr/>
        <w:t>Gobierno</w:t>
      </w:r>
      <w:r>
        <w:rPr>
          <w:spacing w:val="-14"/>
        </w:rPr>
        <w:t> </w:t>
      </w:r>
      <w:r>
        <w:rPr/>
        <w:t>Municipal, así como la representación de los intereses de la comunidad, en sus respectivos ámbitos competenciales.</w:t>
      </w:r>
    </w:p>
    <w:p>
      <w:pPr>
        <w:pStyle w:val="BodyText"/>
        <w:spacing w:before="229"/>
        <w:ind w:right="108"/>
        <w:jc w:val="both"/>
      </w:pPr>
      <w:r>
        <w:rPr>
          <w:rFonts w:ascii="Arial" w:hAnsi="Arial"/>
          <w:b/>
        </w:rPr>
        <w:t>Artículo 143.- </w:t>
      </w:r>
      <w:r>
        <w:rPr/>
        <w:t>El Presidente municipal</w:t>
      </w:r>
      <w:r>
        <w:rPr>
          <w:spacing w:val="40"/>
        </w:rPr>
        <w:t> </w:t>
      </w:r>
      <w:r>
        <w:rPr/>
        <w:t>tendrá a su cargo la representación del gobierno del municipio y la ejecución de las resoluciones del Ayuntamiento.</w:t>
      </w:r>
    </w:p>
    <w:p>
      <w:pPr>
        <w:pStyle w:val="BodyText"/>
        <w:spacing w:before="1"/>
        <w:ind w:left="0"/>
      </w:pPr>
    </w:p>
    <w:p>
      <w:pPr>
        <w:spacing w:before="1"/>
        <w:ind w:left="117"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144.-</w:t>
      </w:r>
      <w:r>
        <w:rPr>
          <w:rFonts w:ascii="Arial" w:hAnsi="Arial"/>
          <w:b/>
          <w:spacing w:val="-5"/>
          <w:sz w:val="20"/>
        </w:rPr>
        <w:t> </w:t>
      </w:r>
      <w:r>
        <w:rPr>
          <w:sz w:val="20"/>
        </w:rPr>
        <w:t>Son</w:t>
      </w:r>
      <w:r>
        <w:rPr>
          <w:spacing w:val="-6"/>
          <w:sz w:val="20"/>
        </w:rPr>
        <w:t> </w:t>
      </w:r>
      <w:r>
        <w:rPr>
          <w:sz w:val="20"/>
        </w:rPr>
        <w:t>facultades</w:t>
      </w:r>
      <w:r>
        <w:rPr>
          <w:spacing w:val="-7"/>
          <w:sz w:val="20"/>
        </w:rPr>
        <w:t> </w:t>
      </w:r>
      <w:r>
        <w:rPr>
          <w:sz w:val="20"/>
        </w:rPr>
        <w:t>y</w:t>
      </w:r>
      <w:r>
        <w:rPr>
          <w:spacing w:val="-8"/>
          <w:sz w:val="20"/>
        </w:rPr>
        <w:t> </w:t>
      </w:r>
      <w:r>
        <w:rPr>
          <w:sz w:val="20"/>
        </w:rPr>
        <w:t>obligaciones</w:t>
      </w:r>
      <w:r>
        <w:rPr>
          <w:spacing w:val="-7"/>
          <w:sz w:val="20"/>
        </w:rPr>
        <w:t> </w:t>
      </w:r>
      <w:r>
        <w:rPr>
          <w:sz w:val="20"/>
        </w:rPr>
        <w:t>del</w:t>
      </w:r>
      <w:r>
        <w:rPr>
          <w:spacing w:val="-9"/>
          <w:sz w:val="20"/>
        </w:rPr>
        <w:t> </w:t>
      </w:r>
      <w:r>
        <w:rPr>
          <w:sz w:val="20"/>
        </w:rPr>
        <w:t>Presidente</w:t>
      </w:r>
      <w:r>
        <w:rPr>
          <w:spacing w:val="-8"/>
          <w:sz w:val="20"/>
        </w:rPr>
        <w:t> </w:t>
      </w:r>
      <w:r>
        <w:rPr>
          <w:spacing w:val="-2"/>
          <w:sz w:val="20"/>
        </w:rPr>
        <w:t>municipal:</w:t>
      </w:r>
    </w:p>
    <w:p>
      <w:pPr>
        <w:pStyle w:val="BodyText"/>
        <w:spacing w:before="228"/>
        <w:ind w:right="104"/>
        <w:jc w:val="both"/>
      </w:pPr>
      <w:r>
        <w:rPr>
          <w:rFonts w:ascii="Arial" w:hAnsi="Arial"/>
          <w:b/>
        </w:rPr>
        <w:t>I.- </w:t>
      </w:r>
      <w:r>
        <w:rPr/>
        <w:t>Cumplir y proveer a la observancia de las leyes federales y estatales, así como los ordenamientos </w:t>
      </w:r>
      <w:r>
        <w:rPr>
          <w:spacing w:val="-2"/>
        </w:rPr>
        <w:t>municipales;</w:t>
      </w:r>
    </w:p>
    <w:p>
      <w:pPr>
        <w:pStyle w:val="BodyText"/>
        <w:spacing w:before="1"/>
        <w:ind w:left="0"/>
      </w:pPr>
    </w:p>
    <w:p>
      <w:pPr>
        <w:pStyle w:val="BodyText"/>
        <w:ind w:right="116"/>
        <w:jc w:val="both"/>
      </w:pPr>
      <w:r>
        <w:rPr>
          <w:rFonts w:ascii="Arial" w:hAnsi="Arial"/>
          <w:b/>
        </w:rPr>
        <w:t>II.- </w:t>
      </w:r>
      <w:r>
        <w:rPr/>
        <w:t>Cumplir con el Plan Estatal de Desarrollo, el del Municipio y los programas sectoriales, regionales y especiales</w:t>
      </w:r>
      <w:r>
        <w:rPr>
          <w:spacing w:val="-5"/>
        </w:rPr>
        <w:t> </w:t>
      </w:r>
      <w:r>
        <w:rPr/>
        <w:t>aprobados,</w:t>
      </w:r>
      <w:r>
        <w:rPr>
          <w:spacing w:val="-4"/>
        </w:rPr>
        <w:t> </w:t>
      </w:r>
      <w:r>
        <w:rPr/>
        <w:t>proveyendo</w:t>
      </w:r>
      <w:r>
        <w:rPr>
          <w:spacing w:val="-5"/>
        </w:rPr>
        <w:t> </w:t>
      </w:r>
      <w:r>
        <w:rPr/>
        <w:t>su</w:t>
      </w:r>
      <w:r>
        <w:rPr>
          <w:spacing w:val="-6"/>
        </w:rPr>
        <w:t> </w:t>
      </w:r>
      <w:r>
        <w:rPr/>
        <w:t>observancia</w:t>
      </w:r>
      <w:r>
        <w:rPr>
          <w:spacing w:val="-5"/>
        </w:rPr>
        <w:t> </w:t>
      </w:r>
      <w:r>
        <w:rPr/>
        <w:t>respecto</w:t>
      </w:r>
      <w:r>
        <w:rPr>
          <w:spacing w:val="-5"/>
        </w:rPr>
        <w:t> </w:t>
      </w:r>
      <w:r>
        <w:rPr/>
        <w:t>a</w:t>
      </w:r>
      <w:r>
        <w:rPr>
          <w:spacing w:val="-6"/>
        </w:rPr>
        <w:t> </w:t>
      </w:r>
      <w:r>
        <w:rPr/>
        <w:t>los</w:t>
      </w:r>
      <w:r>
        <w:rPr>
          <w:spacing w:val="-5"/>
        </w:rPr>
        <w:t> </w:t>
      </w:r>
      <w:r>
        <w:rPr/>
        <w:t>que</w:t>
      </w:r>
      <w:r>
        <w:rPr>
          <w:spacing w:val="-6"/>
        </w:rPr>
        <w:t> </w:t>
      </w:r>
      <w:r>
        <w:rPr/>
        <w:t>se</w:t>
      </w:r>
      <w:r>
        <w:rPr>
          <w:spacing w:val="-6"/>
        </w:rPr>
        <w:t> </w:t>
      </w:r>
      <w:r>
        <w:rPr/>
        <w:t>refiera</w:t>
      </w:r>
      <w:r>
        <w:rPr>
          <w:spacing w:val="-6"/>
        </w:rPr>
        <w:t> </w:t>
      </w:r>
      <w:r>
        <w:rPr/>
        <w:t>a</w:t>
      </w:r>
      <w:r>
        <w:rPr>
          <w:spacing w:val="-4"/>
        </w:rPr>
        <w:t> </w:t>
      </w:r>
      <w:r>
        <w:rPr/>
        <w:t>su</w:t>
      </w:r>
      <w:r>
        <w:rPr>
          <w:spacing w:val="-6"/>
        </w:rPr>
        <w:t> </w:t>
      </w:r>
      <w:r>
        <w:rPr/>
        <w:t>municipio.</w:t>
      </w:r>
      <w:r>
        <w:rPr>
          <w:spacing w:val="-5"/>
        </w:rPr>
        <w:t> </w:t>
      </w:r>
      <w:r>
        <w:rPr/>
        <w:t>A</w:t>
      </w:r>
      <w:r>
        <w:rPr>
          <w:spacing w:val="-5"/>
        </w:rPr>
        <w:t> </w:t>
      </w:r>
      <w:r>
        <w:rPr/>
        <w:t>más</w:t>
      </w:r>
      <w:r>
        <w:rPr>
          <w:spacing w:val="-3"/>
        </w:rPr>
        <w:t> </w:t>
      </w:r>
      <w:r>
        <w:rPr/>
        <w:t>tardar</w:t>
      </w:r>
    </w:p>
    <w:p>
      <w:pPr>
        <w:spacing w:after="0"/>
        <w:jc w:val="both"/>
        <w:sectPr>
          <w:pgSz w:w="12250" w:h="15850"/>
          <w:pgMar w:header="0" w:footer="740" w:top="1680" w:bottom="940" w:left="1160" w:right="1220"/>
        </w:sectPr>
      </w:pPr>
    </w:p>
    <w:p>
      <w:pPr>
        <w:pStyle w:val="BodyText"/>
        <w:spacing w:before="83"/>
        <w:ind w:right="113"/>
        <w:jc w:val="both"/>
      </w:pPr>
      <w:r>
        <w:rPr/>
        <w:t>90 días después de tomar posesión de su cargo, el Presidente municipal</w:t>
      </w:r>
      <w:r>
        <w:rPr>
          <w:spacing w:val="40"/>
        </w:rPr>
        <w:t> </w:t>
      </w:r>
      <w:r>
        <w:rPr/>
        <w:t>deberá presentar un Programa de Desarrollo Municipal</w:t>
      </w:r>
      <w:r>
        <w:rPr>
          <w:spacing w:val="40"/>
        </w:rPr>
        <w:t> </w:t>
      </w:r>
      <w:r>
        <w:rPr/>
        <w:t>congruente con el Plan Estatal;</w:t>
      </w:r>
    </w:p>
    <w:p>
      <w:pPr>
        <w:pStyle w:val="BodyText"/>
        <w:spacing w:before="229"/>
        <w:jc w:val="both"/>
      </w:pPr>
      <w:r>
        <w:rPr>
          <w:rFonts w:ascii="Arial"/>
          <w:b/>
        </w:rPr>
        <w:t>III.-</w:t>
      </w:r>
      <w:r>
        <w:rPr>
          <w:rFonts w:ascii="Arial"/>
          <w:b/>
          <w:spacing w:val="-7"/>
        </w:rPr>
        <w:t> </w:t>
      </w:r>
      <w:r>
        <w:rPr/>
        <w:t>Ejecutar</w:t>
      </w:r>
      <w:r>
        <w:rPr>
          <w:spacing w:val="-8"/>
        </w:rPr>
        <w:t> </w:t>
      </w:r>
      <w:r>
        <w:rPr/>
        <w:t>los</w:t>
      </w:r>
      <w:r>
        <w:rPr>
          <w:spacing w:val="-7"/>
        </w:rPr>
        <w:t> </w:t>
      </w:r>
      <w:r>
        <w:rPr/>
        <w:t>reglamentos</w:t>
      </w:r>
      <w:r>
        <w:rPr>
          <w:spacing w:val="-7"/>
        </w:rPr>
        <w:t> </w:t>
      </w:r>
      <w:r>
        <w:rPr/>
        <w:t>y</w:t>
      </w:r>
      <w:r>
        <w:rPr>
          <w:spacing w:val="-7"/>
        </w:rPr>
        <w:t> </w:t>
      </w:r>
      <w:r>
        <w:rPr/>
        <w:t>acuerdos</w:t>
      </w:r>
      <w:r>
        <w:rPr>
          <w:spacing w:val="-7"/>
        </w:rPr>
        <w:t> </w:t>
      </w:r>
      <w:r>
        <w:rPr/>
        <w:t>expedidos</w:t>
      </w:r>
      <w:r>
        <w:rPr>
          <w:spacing w:val="-7"/>
        </w:rPr>
        <w:t> </w:t>
      </w:r>
      <w:r>
        <w:rPr/>
        <w:t>por</w:t>
      </w:r>
      <w:r>
        <w:rPr>
          <w:spacing w:val="-5"/>
        </w:rPr>
        <w:t> </w:t>
      </w:r>
      <w:r>
        <w:rPr/>
        <w:t>el</w:t>
      </w:r>
      <w:r>
        <w:rPr>
          <w:spacing w:val="-7"/>
        </w:rPr>
        <w:t> </w:t>
      </w:r>
      <w:r>
        <w:rPr>
          <w:spacing w:val="-2"/>
        </w:rPr>
        <w:t>Ayuntamiento;</w:t>
      </w:r>
    </w:p>
    <w:p>
      <w:pPr>
        <w:pStyle w:val="BodyText"/>
        <w:spacing w:before="1"/>
        <w:ind w:left="0"/>
      </w:pPr>
    </w:p>
    <w:p>
      <w:pPr>
        <w:pStyle w:val="BodyText"/>
        <w:ind w:right="115"/>
        <w:jc w:val="both"/>
      </w:pPr>
      <w:r>
        <w:rPr>
          <w:rFonts w:ascii="Arial"/>
          <w:b/>
        </w:rPr>
        <w:t>IV.-</w:t>
      </w:r>
      <w:r>
        <w:rPr>
          <w:rFonts w:ascii="Arial"/>
          <w:b/>
          <w:spacing w:val="-10"/>
        </w:rPr>
        <w:t> </w:t>
      </w:r>
      <w:r>
        <w:rPr/>
        <w:t>Presidir</w:t>
      </w:r>
      <w:r>
        <w:rPr>
          <w:spacing w:val="-8"/>
        </w:rPr>
        <w:t> </w:t>
      </w:r>
      <w:r>
        <w:rPr/>
        <w:t>las</w:t>
      </w:r>
      <w:r>
        <w:rPr>
          <w:spacing w:val="-10"/>
        </w:rPr>
        <w:t> </w:t>
      </w:r>
      <w:r>
        <w:rPr/>
        <w:t>sesiones</w:t>
      </w:r>
      <w:r>
        <w:rPr>
          <w:spacing w:val="-10"/>
        </w:rPr>
        <w:t> </w:t>
      </w:r>
      <w:r>
        <w:rPr/>
        <w:t>del</w:t>
      </w:r>
      <w:r>
        <w:rPr>
          <w:spacing w:val="-12"/>
        </w:rPr>
        <w:t> </w:t>
      </w:r>
      <w:r>
        <w:rPr/>
        <w:t>Ayuntamiento</w:t>
      </w:r>
      <w:r>
        <w:rPr>
          <w:spacing w:val="-12"/>
        </w:rPr>
        <w:t> </w:t>
      </w:r>
      <w:r>
        <w:rPr/>
        <w:t>y</w:t>
      </w:r>
      <w:r>
        <w:rPr>
          <w:spacing w:val="-10"/>
        </w:rPr>
        <w:t> </w:t>
      </w:r>
      <w:r>
        <w:rPr/>
        <w:t>participar</w:t>
      </w:r>
      <w:r>
        <w:rPr>
          <w:spacing w:val="-10"/>
        </w:rPr>
        <w:t> </w:t>
      </w:r>
      <w:r>
        <w:rPr/>
        <w:t>en</w:t>
      </w:r>
      <w:r>
        <w:rPr>
          <w:spacing w:val="-12"/>
        </w:rPr>
        <w:t> </w:t>
      </w:r>
      <w:r>
        <w:rPr/>
        <w:t>las</w:t>
      </w:r>
      <w:r>
        <w:rPr>
          <w:spacing w:val="-10"/>
        </w:rPr>
        <w:t> </w:t>
      </w:r>
      <w:r>
        <w:rPr/>
        <w:t>deliberaciones</w:t>
      </w:r>
      <w:r>
        <w:rPr>
          <w:spacing w:val="-10"/>
        </w:rPr>
        <w:t> </w:t>
      </w:r>
      <w:r>
        <w:rPr/>
        <w:t>y</w:t>
      </w:r>
      <w:r>
        <w:rPr>
          <w:spacing w:val="-10"/>
        </w:rPr>
        <w:t> </w:t>
      </w:r>
      <w:r>
        <w:rPr/>
        <w:t>decisiones,</w:t>
      </w:r>
      <w:r>
        <w:rPr>
          <w:spacing w:val="-11"/>
        </w:rPr>
        <w:t> </w:t>
      </w:r>
      <w:r>
        <w:rPr/>
        <w:t>con</w:t>
      </w:r>
      <w:r>
        <w:rPr>
          <w:spacing w:val="-12"/>
        </w:rPr>
        <w:t> </w:t>
      </w:r>
      <w:r>
        <w:rPr/>
        <w:t>voto</w:t>
      </w:r>
      <w:r>
        <w:rPr>
          <w:spacing w:val="-12"/>
        </w:rPr>
        <w:t> </w:t>
      </w:r>
      <w:r>
        <w:rPr/>
        <w:t>de</w:t>
      </w:r>
      <w:r>
        <w:rPr>
          <w:spacing w:val="-11"/>
        </w:rPr>
        <w:t> </w:t>
      </w:r>
      <w:r>
        <w:rPr/>
        <w:t>calidad en caso de empate;</w:t>
      </w:r>
    </w:p>
    <w:p>
      <w:pPr>
        <w:pStyle w:val="BodyText"/>
        <w:spacing w:before="229"/>
        <w:ind w:right="108"/>
        <w:jc w:val="both"/>
      </w:pPr>
      <w:r>
        <w:rPr>
          <w:rFonts w:ascii="Arial" w:hAnsi="Arial"/>
          <w:b/>
        </w:rPr>
        <w:t>V.- </w:t>
      </w:r>
      <w:r>
        <w:rPr/>
        <w:t>Rendir anualmente al Ayuntamiento el día cinco de septiembre de cada año, un informe detallado sobre el</w:t>
      </w:r>
      <w:r>
        <w:rPr>
          <w:spacing w:val="-14"/>
        </w:rPr>
        <w:t> </w:t>
      </w:r>
      <w:r>
        <w:rPr/>
        <w:t>estado</w:t>
      </w:r>
      <w:r>
        <w:rPr>
          <w:spacing w:val="-14"/>
        </w:rPr>
        <w:t> </w:t>
      </w:r>
      <w:r>
        <w:rPr/>
        <w:t>que</w:t>
      </w:r>
      <w:r>
        <w:rPr>
          <w:spacing w:val="-14"/>
        </w:rPr>
        <w:t> </w:t>
      </w:r>
      <w:r>
        <w:rPr/>
        <w:t>guarda</w:t>
      </w:r>
      <w:r>
        <w:rPr>
          <w:spacing w:val="-14"/>
        </w:rPr>
        <w:t> </w:t>
      </w:r>
      <w:r>
        <w:rPr/>
        <w:t>la</w:t>
      </w:r>
      <w:r>
        <w:rPr>
          <w:spacing w:val="-14"/>
        </w:rPr>
        <w:t> </w:t>
      </w:r>
      <w:r>
        <w:rPr/>
        <w:t>Administración</w:t>
      </w:r>
      <w:r>
        <w:rPr>
          <w:spacing w:val="-14"/>
        </w:rPr>
        <w:t> </w:t>
      </w:r>
      <w:r>
        <w:rPr/>
        <w:t>Pública</w:t>
      </w:r>
      <w:r>
        <w:rPr>
          <w:spacing w:val="-14"/>
        </w:rPr>
        <w:t> </w:t>
      </w:r>
      <w:r>
        <w:rPr/>
        <w:t>Municipal;</w:t>
      </w:r>
      <w:r>
        <w:rPr>
          <w:spacing w:val="-14"/>
        </w:rPr>
        <w:t> </w:t>
      </w:r>
      <w:r>
        <w:rPr/>
        <w:t>cuando</w:t>
      </w:r>
      <w:r>
        <w:rPr>
          <w:spacing w:val="-14"/>
        </w:rPr>
        <w:t> </w:t>
      </w:r>
      <w:r>
        <w:rPr/>
        <w:t>por</w:t>
      </w:r>
      <w:r>
        <w:rPr>
          <w:spacing w:val="-13"/>
        </w:rPr>
        <w:t> </w:t>
      </w:r>
      <w:r>
        <w:rPr/>
        <w:t>causas</w:t>
      </w:r>
      <w:r>
        <w:rPr>
          <w:spacing w:val="-14"/>
        </w:rPr>
        <w:t> </w:t>
      </w:r>
      <w:r>
        <w:rPr/>
        <w:t>de</w:t>
      </w:r>
      <w:r>
        <w:rPr>
          <w:spacing w:val="-14"/>
        </w:rPr>
        <w:t> </w:t>
      </w:r>
      <w:r>
        <w:rPr/>
        <w:t>fuerza</w:t>
      </w:r>
      <w:r>
        <w:rPr>
          <w:spacing w:val="-14"/>
        </w:rPr>
        <w:t> </w:t>
      </w:r>
      <w:r>
        <w:rPr/>
        <w:t>mayor</w:t>
      </w:r>
      <w:r>
        <w:rPr>
          <w:spacing w:val="-14"/>
        </w:rPr>
        <w:t> </w:t>
      </w:r>
      <w:r>
        <w:rPr/>
        <w:t>no</w:t>
      </w:r>
      <w:r>
        <w:rPr>
          <w:spacing w:val="-14"/>
        </w:rPr>
        <w:t> </w:t>
      </w:r>
      <w:r>
        <w:rPr/>
        <w:t>fuera</w:t>
      </w:r>
      <w:r>
        <w:rPr>
          <w:spacing w:val="-14"/>
        </w:rPr>
        <w:t> </w:t>
      </w:r>
      <w:r>
        <w:rPr/>
        <w:t>posible en esta fecha, se hará en otra, previa autorización del Ayuntamiento que expedirá el acuerdo, señalando fecha y hora para este acto, sin que exceda del veinte de septiembre;</w:t>
      </w:r>
    </w:p>
    <w:p>
      <w:pPr>
        <w:pStyle w:val="BodyText"/>
        <w:ind w:left="0"/>
      </w:pPr>
    </w:p>
    <w:p>
      <w:pPr>
        <w:pStyle w:val="BodyText"/>
        <w:ind w:right="115"/>
        <w:jc w:val="both"/>
      </w:pPr>
      <w:r>
        <w:rPr>
          <w:rFonts w:ascii="Arial" w:hAnsi="Arial"/>
          <w:b/>
        </w:rPr>
        <w:t>VI.- </w:t>
      </w:r>
      <w:r>
        <w:rPr/>
        <w:t>Proponer al Ayuntamiento la designación de Comisiones de Gobierno y Administración entre los </w:t>
      </w:r>
      <w:r>
        <w:rPr>
          <w:spacing w:val="-2"/>
        </w:rPr>
        <w:t>Regidores;</w:t>
      </w:r>
    </w:p>
    <w:p>
      <w:pPr>
        <w:pStyle w:val="BodyText"/>
        <w:spacing w:before="47"/>
        <w:ind w:left="0"/>
      </w:pPr>
    </w:p>
    <w:p>
      <w:pPr>
        <w:pStyle w:val="BodyText"/>
        <w:ind w:right="106"/>
        <w:jc w:val="both"/>
      </w:pPr>
      <w:r>
        <w:rPr>
          <w:rFonts w:ascii="Arial" w:hAnsi="Arial"/>
          <w:b/>
        </w:rPr>
        <w:t>VII.- </w:t>
      </w:r>
      <w:r>
        <w:rPr/>
        <w:t>Presentar al Ayuntamiento el proyecto de Ley de Ingresos y de Presupuesto de Egresos del Municipio para cada ejercicio fiscal, para los efectos previstos por esta Constitución y las leyes, así como la cuenta mensual de egresos. El proyecto de Presupuesto de Egresos del Municipio deberá incluir los tabuladores desglosados de las remuneraciones que perciban los servidores públicos municipales, sujetándose a lo dispuesto en el artículo 157 de esta Constitución;</w:t>
      </w:r>
    </w:p>
    <w:p>
      <w:pPr>
        <w:pStyle w:val="BodyText"/>
        <w:ind w:left="0"/>
      </w:pPr>
    </w:p>
    <w:p>
      <w:pPr>
        <w:pStyle w:val="BodyText"/>
        <w:ind w:right="106"/>
        <w:jc w:val="both"/>
      </w:pPr>
      <w:r>
        <w:rPr>
          <w:rFonts w:ascii="Arial" w:hAnsi="Arial"/>
          <w:b/>
        </w:rPr>
        <w:t>VIII.- </w:t>
      </w:r>
      <w:r>
        <w:rPr/>
        <w:t>Nombrar y remover libremente a los directores de las dependencias y entidades de la administración pública municipal, a los delegados y subdelegados y demás personal administrativo, de acuerdo con las disposiciones aplicables;</w:t>
      </w:r>
    </w:p>
    <w:p>
      <w:pPr>
        <w:pStyle w:val="BodyText"/>
        <w:spacing w:before="229"/>
        <w:jc w:val="both"/>
      </w:pPr>
      <w:r>
        <w:rPr>
          <w:rFonts w:ascii="Arial"/>
          <w:b/>
        </w:rPr>
        <w:t>IX.-</w:t>
      </w:r>
      <w:r>
        <w:rPr>
          <w:rFonts w:ascii="Arial"/>
          <w:b/>
          <w:spacing w:val="-7"/>
        </w:rPr>
        <w:t> </w:t>
      </w:r>
      <w:r>
        <w:rPr/>
        <w:t>Convocar</w:t>
      </w:r>
      <w:r>
        <w:rPr>
          <w:spacing w:val="-6"/>
        </w:rPr>
        <w:t> </w:t>
      </w:r>
      <w:r>
        <w:rPr/>
        <w:t>al</w:t>
      </w:r>
      <w:r>
        <w:rPr>
          <w:spacing w:val="-6"/>
        </w:rPr>
        <w:t> </w:t>
      </w:r>
      <w:r>
        <w:rPr/>
        <w:t>Ayuntamiento</w:t>
      </w:r>
      <w:r>
        <w:rPr>
          <w:spacing w:val="-8"/>
        </w:rPr>
        <w:t> </w:t>
      </w:r>
      <w:r>
        <w:rPr/>
        <w:t>a</w:t>
      </w:r>
      <w:r>
        <w:rPr>
          <w:spacing w:val="-5"/>
        </w:rPr>
        <w:t> </w:t>
      </w:r>
      <w:r>
        <w:rPr/>
        <w:t>sesiones</w:t>
      </w:r>
      <w:r>
        <w:rPr>
          <w:spacing w:val="-6"/>
        </w:rPr>
        <w:t> </w:t>
      </w:r>
      <w:r>
        <w:rPr/>
        <w:t>conforme</w:t>
      </w:r>
      <w:r>
        <w:rPr>
          <w:spacing w:val="-7"/>
        </w:rPr>
        <w:t> </w:t>
      </w:r>
      <w:r>
        <w:rPr/>
        <w:t>a</w:t>
      </w:r>
      <w:r>
        <w:rPr>
          <w:spacing w:val="-6"/>
        </w:rPr>
        <w:t> </w:t>
      </w:r>
      <w:r>
        <w:rPr/>
        <w:t>la</w:t>
      </w:r>
      <w:r>
        <w:rPr>
          <w:spacing w:val="-6"/>
        </w:rPr>
        <w:t> </w:t>
      </w:r>
      <w:r>
        <w:rPr/>
        <w:t>ley</w:t>
      </w:r>
      <w:r>
        <w:rPr>
          <w:spacing w:val="-7"/>
        </w:rPr>
        <w:t> </w:t>
      </w:r>
      <w:r>
        <w:rPr>
          <w:spacing w:val="-2"/>
        </w:rPr>
        <w:t>respectiva;</w:t>
      </w:r>
    </w:p>
    <w:p>
      <w:pPr>
        <w:pStyle w:val="BodyText"/>
        <w:spacing w:before="1"/>
        <w:ind w:left="0"/>
      </w:pPr>
    </w:p>
    <w:p>
      <w:pPr>
        <w:pStyle w:val="BodyText"/>
        <w:spacing w:before="1"/>
        <w:ind w:right="116"/>
        <w:jc w:val="both"/>
      </w:pPr>
      <w:r>
        <w:rPr>
          <w:rFonts w:ascii="Arial" w:hAnsi="Arial"/>
          <w:b/>
        </w:rPr>
        <w:t>X.- </w:t>
      </w:r>
      <w:r>
        <w:rPr/>
        <w:t>Tener bajo su mando los cuerpos de seguridad pública y tránsito, en los términos del reglamento correspondiente, salvo en los casos señalados en los párrafos segundo y tercero de la presente fracción.</w:t>
      </w:r>
    </w:p>
    <w:p>
      <w:pPr>
        <w:pStyle w:val="BodyText"/>
        <w:spacing w:before="228"/>
        <w:ind w:right="116"/>
        <w:jc w:val="both"/>
      </w:pPr>
      <w:r>
        <w:rPr/>
        <w:t>El Gobernador del Estado podrá dictar ordenes a las policías municipales en casos que considere como de fuerza mayor o alteración grave del orden público.</w:t>
      </w:r>
    </w:p>
    <w:p>
      <w:pPr>
        <w:pStyle w:val="BodyText"/>
        <w:spacing w:before="2"/>
        <w:ind w:left="0"/>
      </w:pPr>
    </w:p>
    <w:p>
      <w:pPr>
        <w:pStyle w:val="BodyText"/>
        <w:ind w:right="113"/>
        <w:jc w:val="both"/>
      </w:pPr>
      <w:r>
        <w:rPr/>
        <w:t>El titular del Poder Ejecutivo Federal tendrá el mando de la fuerza pública en los municipios donde residiere habitual o transitoriamente;</w:t>
      </w:r>
    </w:p>
    <w:p>
      <w:pPr>
        <w:pStyle w:val="BodyText"/>
        <w:spacing w:before="229"/>
        <w:jc w:val="both"/>
      </w:pPr>
      <w:r>
        <w:rPr>
          <w:rFonts w:ascii="Arial" w:hAnsi="Arial"/>
          <w:b/>
        </w:rPr>
        <w:t>XI.-</w:t>
      </w:r>
      <w:r>
        <w:rPr>
          <w:rFonts w:ascii="Arial" w:hAnsi="Arial"/>
          <w:b/>
          <w:spacing w:val="-7"/>
        </w:rPr>
        <w:t> </w:t>
      </w:r>
      <w:r>
        <w:rPr/>
        <w:t>Solicitar</w:t>
      </w:r>
      <w:r>
        <w:rPr>
          <w:spacing w:val="-4"/>
        </w:rPr>
        <w:t> </w:t>
      </w:r>
      <w:r>
        <w:rPr/>
        <w:t>la</w:t>
      </w:r>
      <w:r>
        <w:rPr>
          <w:spacing w:val="-6"/>
        </w:rPr>
        <w:t> </w:t>
      </w:r>
      <w:r>
        <w:rPr/>
        <w:t>autorización</w:t>
      </w:r>
      <w:r>
        <w:rPr>
          <w:spacing w:val="-5"/>
        </w:rPr>
        <w:t> </w:t>
      </w:r>
      <w:r>
        <w:rPr/>
        <w:t>del</w:t>
      </w:r>
      <w:r>
        <w:rPr>
          <w:spacing w:val="-7"/>
        </w:rPr>
        <w:t> </w:t>
      </w:r>
      <w:r>
        <w:rPr/>
        <w:t>Ayuntamiento</w:t>
      </w:r>
      <w:r>
        <w:rPr>
          <w:spacing w:val="-6"/>
        </w:rPr>
        <w:t> </w:t>
      </w:r>
      <w:r>
        <w:rPr/>
        <w:t>para</w:t>
      </w:r>
      <w:r>
        <w:rPr>
          <w:spacing w:val="-5"/>
        </w:rPr>
        <w:t> </w:t>
      </w:r>
      <w:r>
        <w:rPr/>
        <w:t>ausentarse</w:t>
      </w:r>
      <w:r>
        <w:rPr>
          <w:spacing w:val="-8"/>
        </w:rPr>
        <w:t> </w:t>
      </w:r>
      <w:r>
        <w:rPr/>
        <w:t>del</w:t>
      </w:r>
      <w:r>
        <w:rPr>
          <w:spacing w:val="-6"/>
        </w:rPr>
        <w:t> </w:t>
      </w:r>
      <w:r>
        <w:rPr/>
        <w:t>municipio</w:t>
      </w:r>
      <w:r>
        <w:rPr>
          <w:spacing w:val="41"/>
        </w:rPr>
        <w:t> </w:t>
      </w:r>
      <w:r>
        <w:rPr/>
        <w:t>por</w:t>
      </w:r>
      <w:r>
        <w:rPr>
          <w:spacing w:val="-8"/>
        </w:rPr>
        <w:t> </w:t>
      </w:r>
      <w:r>
        <w:rPr/>
        <w:t>más</w:t>
      </w:r>
      <w:r>
        <w:rPr>
          <w:spacing w:val="-6"/>
        </w:rPr>
        <w:t> </w:t>
      </w:r>
      <w:r>
        <w:rPr/>
        <w:t>de</w:t>
      </w:r>
      <w:r>
        <w:rPr>
          <w:spacing w:val="-6"/>
        </w:rPr>
        <w:t> </w:t>
      </w:r>
      <w:r>
        <w:rPr/>
        <w:t>quince</w:t>
      </w:r>
      <w:r>
        <w:rPr>
          <w:spacing w:val="-6"/>
        </w:rPr>
        <w:t> </w:t>
      </w:r>
      <w:r>
        <w:rPr>
          <w:spacing w:val="-2"/>
        </w:rPr>
        <w:t>días;</w:t>
      </w:r>
    </w:p>
    <w:p>
      <w:pPr>
        <w:pStyle w:val="BodyText"/>
        <w:ind w:left="0"/>
      </w:pPr>
    </w:p>
    <w:p>
      <w:pPr>
        <w:pStyle w:val="BodyText"/>
        <w:ind w:right="111"/>
        <w:jc w:val="both"/>
      </w:pPr>
      <w:r>
        <w:rPr>
          <w:rFonts w:ascii="Arial" w:hAnsi="Arial"/>
          <w:b/>
        </w:rPr>
        <w:t>XII.- </w:t>
      </w:r>
      <w:r>
        <w:rPr/>
        <w:t>Presentar ante la Auditoría Superior del Estado de Hidalgo, su declaración patrimonial inicial, dentro de los</w:t>
      </w:r>
      <w:r>
        <w:rPr>
          <w:spacing w:val="-2"/>
        </w:rPr>
        <w:t> </w:t>
      </w:r>
      <w:r>
        <w:rPr/>
        <w:t>sesenta</w:t>
      </w:r>
      <w:r>
        <w:rPr>
          <w:spacing w:val="-1"/>
        </w:rPr>
        <w:t> </w:t>
      </w:r>
      <w:r>
        <w:rPr/>
        <w:t>días hábiles</w:t>
      </w:r>
      <w:r>
        <w:rPr>
          <w:spacing w:val="-2"/>
        </w:rPr>
        <w:t> </w:t>
      </w:r>
      <w:r>
        <w:rPr/>
        <w:t>siguientes</w:t>
      </w:r>
      <w:r>
        <w:rPr>
          <w:spacing w:val="-2"/>
        </w:rPr>
        <w:t> </w:t>
      </w:r>
      <w:r>
        <w:rPr/>
        <w:t>a</w:t>
      </w:r>
      <w:r>
        <w:rPr>
          <w:spacing w:val="-1"/>
        </w:rPr>
        <w:t> </w:t>
      </w:r>
      <w:r>
        <w:rPr/>
        <w:t>la</w:t>
      </w:r>
      <w:r>
        <w:rPr>
          <w:spacing w:val="-3"/>
        </w:rPr>
        <w:t> </w:t>
      </w:r>
      <w:r>
        <w:rPr/>
        <w:t>toma</w:t>
      </w:r>
      <w:r>
        <w:rPr>
          <w:spacing w:val="-1"/>
        </w:rPr>
        <w:t> </w:t>
      </w:r>
      <w:r>
        <w:rPr/>
        <w:t>de</w:t>
      </w:r>
      <w:r>
        <w:rPr>
          <w:spacing w:val="-3"/>
        </w:rPr>
        <w:t> </w:t>
      </w:r>
      <w:r>
        <w:rPr/>
        <w:t>posesión;</w:t>
      </w:r>
      <w:r>
        <w:rPr>
          <w:spacing w:val="-1"/>
        </w:rPr>
        <w:t> </w:t>
      </w:r>
      <w:r>
        <w:rPr/>
        <w:t>de</w:t>
      </w:r>
      <w:r>
        <w:rPr>
          <w:spacing w:val="-2"/>
        </w:rPr>
        <w:t> </w:t>
      </w:r>
      <w:r>
        <w:rPr/>
        <w:t>modificación</w:t>
      </w:r>
      <w:r>
        <w:rPr>
          <w:spacing w:val="-3"/>
        </w:rPr>
        <w:t> </w:t>
      </w:r>
      <w:r>
        <w:rPr/>
        <w:t>anual</w:t>
      </w:r>
      <w:r>
        <w:rPr>
          <w:spacing w:val="-2"/>
        </w:rPr>
        <w:t> </w:t>
      </w:r>
      <w:r>
        <w:rPr/>
        <w:t>durante</w:t>
      </w:r>
      <w:r>
        <w:rPr>
          <w:spacing w:val="-1"/>
        </w:rPr>
        <w:t> </w:t>
      </w:r>
      <w:r>
        <w:rPr/>
        <w:t>el</w:t>
      </w:r>
      <w:r>
        <w:rPr>
          <w:spacing w:val="-4"/>
        </w:rPr>
        <w:t> </w:t>
      </w:r>
      <w:r>
        <w:rPr/>
        <w:t>mes</w:t>
      </w:r>
      <w:r>
        <w:rPr>
          <w:spacing w:val="-2"/>
        </w:rPr>
        <w:t> </w:t>
      </w:r>
      <w:r>
        <w:rPr/>
        <w:t>de</w:t>
      </w:r>
      <w:r>
        <w:rPr>
          <w:spacing w:val="-3"/>
        </w:rPr>
        <w:t> </w:t>
      </w:r>
      <w:r>
        <w:rPr/>
        <w:t>mayo</w:t>
      </w:r>
      <w:r>
        <w:rPr>
          <w:spacing w:val="-3"/>
        </w:rPr>
        <w:t> </w:t>
      </w:r>
      <w:r>
        <w:rPr/>
        <w:t>de cada año y de conclusión de encargo, dentro de los treinta días hábiles siguientes y</w:t>
      </w:r>
    </w:p>
    <w:p>
      <w:pPr>
        <w:pStyle w:val="BodyText"/>
        <w:ind w:left="0"/>
      </w:pPr>
    </w:p>
    <w:p>
      <w:pPr>
        <w:pStyle w:val="BodyText"/>
        <w:jc w:val="both"/>
      </w:pPr>
      <w:r>
        <w:rPr>
          <w:rFonts w:ascii="Arial" w:hAnsi="Arial"/>
          <w:b/>
        </w:rPr>
        <w:t>XIII.-</w:t>
      </w:r>
      <w:r>
        <w:rPr>
          <w:rFonts w:ascii="Arial" w:hAnsi="Arial"/>
          <w:b/>
          <w:spacing w:val="-5"/>
        </w:rPr>
        <w:t> </w:t>
      </w:r>
      <w:r>
        <w:rPr/>
        <w:t>Las</w:t>
      </w:r>
      <w:r>
        <w:rPr>
          <w:spacing w:val="-6"/>
        </w:rPr>
        <w:t> </w:t>
      </w:r>
      <w:r>
        <w:rPr/>
        <w:t>demás</w:t>
      </w:r>
      <w:r>
        <w:rPr>
          <w:spacing w:val="-5"/>
        </w:rPr>
        <w:t> </w:t>
      </w:r>
      <w:r>
        <w:rPr/>
        <w:t>que</w:t>
      </w:r>
      <w:r>
        <w:rPr>
          <w:spacing w:val="-6"/>
        </w:rPr>
        <w:t> </w:t>
      </w:r>
      <w:r>
        <w:rPr/>
        <w:t>esta</w:t>
      </w:r>
      <w:r>
        <w:rPr>
          <w:spacing w:val="-4"/>
        </w:rPr>
        <w:t> </w:t>
      </w:r>
      <w:r>
        <w:rPr/>
        <w:t>Constitución</w:t>
      </w:r>
      <w:r>
        <w:rPr>
          <w:spacing w:val="-6"/>
        </w:rPr>
        <w:t> </w:t>
      </w:r>
      <w:r>
        <w:rPr/>
        <w:t>y</w:t>
      </w:r>
      <w:r>
        <w:rPr>
          <w:spacing w:val="-5"/>
        </w:rPr>
        <w:t> </w:t>
      </w:r>
      <w:r>
        <w:rPr/>
        <w:t>las</w:t>
      </w:r>
      <w:r>
        <w:rPr>
          <w:spacing w:val="-4"/>
        </w:rPr>
        <w:t> </w:t>
      </w:r>
      <w:r>
        <w:rPr/>
        <w:t>leyes</w:t>
      </w:r>
      <w:r>
        <w:rPr>
          <w:spacing w:val="-3"/>
        </w:rPr>
        <w:t> </w:t>
      </w:r>
      <w:r>
        <w:rPr/>
        <w:t>le</w:t>
      </w:r>
      <w:r>
        <w:rPr>
          <w:spacing w:val="-4"/>
        </w:rPr>
        <w:t> </w:t>
      </w:r>
      <w:r>
        <w:rPr>
          <w:spacing w:val="-2"/>
        </w:rPr>
        <w:t>confieran.</w:t>
      </w:r>
    </w:p>
    <w:p>
      <w:pPr>
        <w:pStyle w:val="BodyText"/>
        <w:spacing w:before="1"/>
        <w:ind w:left="0"/>
      </w:pPr>
    </w:p>
    <w:p>
      <w:pPr>
        <w:pStyle w:val="BodyText"/>
        <w:ind w:right="104"/>
        <w:jc w:val="both"/>
      </w:pPr>
      <w:r>
        <w:rPr>
          <w:rFonts w:ascii="Arial" w:hAnsi="Arial"/>
          <w:b/>
        </w:rPr>
        <w:t>Artículo 145.- </w:t>
      </w:r>
      <w:r>
        <w:rPr/>
        <w:t>Los Síndicos tienen a su cargo la vigilancia de la Hacienda Pública municipal</w:t>
      </w:r>
      <w:r>
        <w:rPr>
          <w:spacing w:val="40"/>
        </w:rPr>
        <w:t> </w:t>
      </w:r>
      <w:r>
        <w:rPr/>
        <w:t>y además las siguientes facultades y obligaciones:</w:t>
      </w:r>
    </w:p>
    <w:p>
      <w:pPr>
        <w:pStyle w:val="BodyText"/>
        <w:spacing w:before="229"/>
        <w:ind w:right="112"/>
        <w:jc w:val="both"/>
      </w:pPr>
      <w:r>
        <w:rPr>
          <w:rFonts w:ascii="Arial" w:hAnsi="Arial"/>
          <w:b/>
        </w:rPr>
        <w:t>I.- </w:t>
      </w:r>
      <w:r>
        <w:rPr/>
        <w:t>Comparecer ante las autoridades judiciales, en los asuntos que revistan interés jurídico para el </w:t>
      </w:r>
      <w:r>
        <w:rPr>
          <w:spacing w:val="-2"/>
        </w:rPr>
        <w:t>Ayuntamiento;</w:t>
      </w:r>
    </w:p>
    <w:p>
      <w:pPr>
        <w:pStyle w:val="BodyText"/>
        <w:spacing w:before="1"/>
        <w:ind w:left="0"/>
      </w:pPr>
    </w:p>
    <w:p>
      <w:pPr>
        <w:pStyle w:val="BodyText"/>
        <w:jc w:val="both"/>
      </w:pPr>
      <w:r>
        <w:rPr>
          <w:rFonts w:ascii="Arial"/>
          <w:b/>
        </w:rPr>
        <w:t>II.-</w:t>
      </w:r>
      <w:r>
        <w:rPr>
          <w:rFonts w:ascii="Arial"/>
          <w:b/>
          <w:spacing w:val="-8"/>
        </w:rPr>
        <w:t> </w:t>
      </w:r>
      <w:r>
        <w:rPr/>
        <w:t>Tramitar</w:t>
      </w:r>
      <w:r>
        <w:rPr>
          <w:spacing w:val="-8"/>
        </w:rPr>
        <w:t> </w:t>
      </w:r>
      <w:r>
        <w:rPr/>
        <w:t>ante</w:t>
      </w:r>
      <w:r>
        <w:rPr>
          <w:spacing w:val="-6"/>
        </w:rPr>
        <w:t> </w:t>
      </w:r>
      <w:r>
        <w:rPr/>
        <w:t>las</w:t>
      </w:r>
      <w:r>
        <w:rPr>
          <w:spacing w:val="-7"/>
        </w:rPr>
        <w:t> </w:t>
      </w:r>
      <w:r>
        <w:rPr/>
        <w:t>autoridades</w:t>
      </w:r>
      <w:r>
        <w:rPr>
          <w:spacing w:val="-7"/>
        </w:rPr>
        <w:t> </w:t>
      </w:r>
      <w:r>
        <w:rPr/>
        <w:t>correspondientes,</w:t>
      </w:r>
      <w:r>
        <w:rPr>
          <w:spacing w:val="-8"/>
        </w:rPr>
        <w:t> </w:t>
      </w:r>
      <w:r>
        <w:rPr/>
        <w:t>los</w:t>
      </w:r>
      <w:r>
        <w:rPr>
          <w:spacing w:val="-7"/>
        </w:rPr>
        <w:t> </w:t>
      </w:r>
      <w:r>
        <w:rPr/>
        <w:t>asuntos</w:t>
      </w:r>
      <w:r>
        <w:rPr>
          <w:spacing w:val="-7"/>
        </w:rPr>
        <w:t> </w:t>
      </w:r>
      <w:r>
        <w:rPr/>
        <w:t>de</w:t>
      </w:r>
      <w:r>
        <w:rPr>
          <w:spacing w:val="-8"/>
        </w:rPr>
        <w:t> </w:t>
      </w:r>
      <w:r>
        <w:rPr/>
        <w:t>su</w:t>
      </w:r>
      <w:r>
        <w:rPr>
          <w:spacing w:val="-8"/>
        </w:rPr>
        <w:t> </w:t>
      </w:r>
      <w:r>
        <w:rPr>
          <w:spacing w:val="-2"/>
        </w:rPr>
        <w:t>competencia;</w:t>
      </w:r>
    </w:p>
    <w:p>
      <w:pPr>
        <w:spacing w:after="0"/>
        <w:jc w:val="both"/>
        <w:sectPr>
          <w:pgSz w:w="12250" w:h="15850"/>
          <w:pgMar w:header="0" w:footer="740" w:top="1680" w:bottom="940" w:left="1160" w:right="1220"/>
        </w:sectPr>
      </w:pPr>
    </w:p>
    <w:p>
      <w:pPr>
        <w:pStyle w:val="BodyText"/>
        <w:spacing w:before="83"/>
        <w:ind w:right="111"/>
        <w:jc w:val="both"/>
      </w:pPr>
      <w:r>
        <w:rPr>
          <w:rFonts w:ascii="Arial" w:hAnsi="Arial"/>
          <w:b/>
        </w:rPr>
        <w:t>III.-</w:t>
      </w:r>
      <w:r>
        <w:rPr>
          <w:rFonts w:ascii="Arial" w:hAnsi="Arial"/>
          <w:b/>
          <w:spacing w:val="-2"/>
        </w:rPr>
        <w:t> </w:t>
      </w:r>
      <w:r>
        <w:rPr/>
        <w:t>Presidir</w:t>
      </w:r>
      <w:r>
        <w:rPr>
          <w:spacing w:val="-2"/>
        </w:rPr>
        <w:t> </w:t>
      </w:r>
      <w:r>
        <w:rPr/>
        <w:t>la</w:t>
      </w:r>
      <w:r>
        <w:rPr>
          <w:spacing w:val="-3"/>
        </w:rPr>
        <w:t> </w:t>
      </w:r>
      <w:r>
        <w:rPr/>
        <w:t>Comisión</w:t>
      </w:r>
      <w:r>
        <w:rPr>
          <w:spacing w:val="-1"/>
        </w:rPr>
        <w:t> </w:t>
      </w:r>
      <w:r>
        <w:rPr/>
        <w:t>de</w:t>
      </w:r>
      <w:r>
        <w:rPr>
          <w:spacing w:val="-1"/>
        </w:rPr>
        <w:t> </w:t>
      </w:r>
      <w:r>
        <w:rPr/>
        <w:t>Hacienda</w:t>
      </w:r>
      <w:r>
        <w:rPr>
          <w:spacing w:val="-3"/>
        </w:rPr>
        <w:t> </w:t>
      </w:r>
      <w:r>
        <w:rPr/>
        <w:t>municipal</w:t>
      </w:r>
      <w:r>
        <w:rPr>
          <w:spacing w:val="-2"/>
        </w:rPr>
        <w:t> </w:t>
      </w:r>
      <w:r>
        <w:rPr/>
        <w:t>y</w:t>
      </w:r>
      <w:r>
        <w:rPr>
          <w:spacing w:val="-2"/>
        </w:rPr>
        <w:t> </w:t>
      </w:r>
      <w:r>
        <w:rPr/>
        <w:t>revisar</w:t>
      </w:r>
      <w:r>
        <w:rPr>
          <w:spacing w:val="-3"/>
        </w:rPr>
        <w:t> </w:t>
      </w:r>
      <w:r>
        <w:rPr/>
        <w:t>las cuentas</w:t>
      </w:r>
      <w:r>
        <w:rPr>
          <w:spacing w:val="-2"/>
        </w:rPr>
        <w:t> </w:t>
      </w:r>
      <w:r>
        <w:rPr/>
        <w:t>de</w:t>
      </w:r>
      <w:r>
        <w:rPr>
          <w:spacing w:val="-1"/>
        </w:rPr>
        <w:t> </w:t>
      </w:r>
      <w:r>
        <w:rPr/>
        <w:t>la</w:t>
      </w:r>
      <w:r>
        <w:rPr>
          <w:spacing w:val="-1"/>
        </w:rPr>
        <w:t> </w:t>
      </w:r>
      <w:r>
        <w:rPr/>
        <w:t>tesorería,</w:t>
      </w:r>
      <w:r>
        <w:rPr>
          <w:spacing w:val="-1"/>
        </w:rPr>
        <w:t> </w:t>
      </w:r>
      <w:r>
        <w:rPr/>
        <w:t>mismas que</w:t>
      </w:r>
      <w:r>
        <w:rPr>
          <w:spacing w:val="-3"/>
        </w:rPr>
        <w:t> </w:t>
      </w:r>
      <w:r>
        <w:rPr/>
        <w:t>deberá</w:t>
      </w:r>
      <w:r>
        <w:rPr>
          <w:spacing w:val="-3"/>
        </w:rPr>
        <w:t> </w:t>
      </w:r>
      <w:r>
        <w:rPr/>
        <w:t>dar a conocer en forma mensual a la Asamblea Municipal;</w:t>
      </w:r>
    </w:p>
    <w:p>
      <w:pPr>
        <w:pStyle w:val="BodyText"/>
        <w:spacing w:before="229"/>
        <w:ind w:right="105"/>
        <w:jc w:val="both"/>
      </w:pPr>
      <w:r>
        <w:rPr>
          <w:rFonts w:ascii="Arial" w:hAnsi="Arial"/>
          <w:b/>
        </w:rPr>
        <w:t>IV.- </w:t>
      </w:r>
      <w:r>
        <w:rPr/>
        <w:t>Concurrir a las sesiones del Ayuntamiento,</w:t>
      </w:r>
      <w:r>
        <w:rPr>
          <w:spacing w:val="-1"/>
        </w:rPr>
        <w:t> </w:t>
      </w:r>
      <w:r>
        <w:rPr/>
        <w:t>con voz y voto</w:t>
      </w:r>
      <w:r>
        <w:rPr>
          <w:spacing w:val="-2"/>
        </w:rPr>
        <w:t> </w:t>
      </w:r>
      <w:r>
        <w:rPr/>
        <w:t>y percibir su</w:t>
      </w:r>
      <w:r>
        <w:rPr>
          <w:spacing w:val="-1"/>
        </w:rPr>
        <w:t> </w:t>
      </w:r>
      <w:r>
        <w:rPr/>
        <w:t>dieta de</w:t>
      </w:r>
      <w:r>
        <w:rPr>
          <w:spacing w:val="-2"/>
        </w:rPr>
        <w:t> </w:t>
      </w:r>
      <w:r>
        <w:rPr/>
        <w:t>asistencia que</w:t>
      </w:r>
      <w:r>
        <w:rPr>
          <w:spacing w:val="-1"/>
        </w:rPr>
        <w:t> </w:t>
      </w:r>
      <w:r>
        <w:rPr/>
        <w:t>señale el Presupuesto de Egresos del Municipio;</w:t>
      </w:r>
    </w:p>
    <w:p>
      <w:pPr>
        <w:pStyle w:val="BodyText"/>
        <w:spacing w:before="1"/>
        <w:ind w:left="0"/>
      </w:pPr>
    </w:p>
    <w:p>
      <w:pPr>
        <w:pStyle w:val="BodyText"/>
        <w:ind w:right="115"/>
        <w:jc w:val="both"/>
      </w:pPr>
      <w:r>
        <w:rPr>
          <w:rFonts w:ascii="Arial" w:hAnsi="Arial"/>
          <w:b/>
        </w:rPr>
        <w:t>V.- </w:t>
      </w:r>
      <w:r>
        <w:rPr/>
        <w:t>Los Síndicos no podrán, en ningún caso, desempeñar cargos, empleos o comisiones remunerados en la Administración Pública Municipal y</w:t>
      </w:r>
    </w:p>
    <w:p>
      <w:pPr>
        <w:pStyle w:val="BodyText"/>
        <w:spacing w:before="229"/>
        <w:jc w:val="both"/>
      </w:pPr>
      <w:r>
        <w:rPr>
          <w:rFonts w:ascii="Arial" w:hAnsi="Arial"/>
          <w:b/>
        </w:rPr>
        <w:t>VI.-</w:t>
      </w:r>
      <w:r>
        <w:rPr>
          <w:rFonts w:ascii="Arial" w:hAnsi="Arial"/>
          <w:b/>
          <w:spacing w:val="-5"/>
        </w:rPr>
        <w:t> </w:t>
      </w:r>
      <w:r>
        <w:rPr/>
        <w:t>Las</w:t>
      </w:r>
      <w:r>
        <w:rPr>
          <w:spacing w:val="-5"/>
        </w:rPr>
        <w:t> </w:t>
      </w:r>
      <w:r>
        <w:rPr/>
        <w:t>demás</w:t>
      </w:r>
      <w:r>
        <w:rPr>
          <w:spacing w:val="-5"/>
        </w:rPr>
        <w:t> </w:t>
      </w:r>
      <w:r>
        <w:rPr/>
        <w:t>que</w:t>
      </w:r>
      <w:r>
        <w:rPr>
          <w:spacing w:val="-6"/>
        </w:rPr>
        <w:t> </w:t>
      </w:r>
      <w:r>
        <w:rPr/>
        <w:t>le</w:t>
      </w:r>
      <w:r>
        <w:rPr>
          <w:spacing w:val="-5"/>
        </w:rPr>
        <w:t> </w:t>
      </w:r>
      <w:r>
        <w:rPr/>
        <w:t>confieren</w:t>
      </w:r>
      <w:r>
        <w:rPr>
          <w:spacing w:val="-6"/>
        </w:rPr>
        <w:t> </w:t>
      </w:r>
      <w:r>
        <w:rPr/>
        <w:t>las</w:t>
      </w:r>
      <w:r>
        <w:rPr>
          <w:spacing w:val="-5"/>
        </w:rPr>
        <w:t> </w:t>
      </w:r>
      <w:r>
        <w:rPr/>
        <w:t>Leyes</w:t>
      </w:r>
      <w:r>
        <w:rPr>
          <w:spacing w:val="-5"/>
        </w:rPr>
        <w:t> </w:t>
      </w:r>
      <w:r>
        <w:rPr/>
        <w:t>y</w:t>
      </w:r>
      <w:r>
        <w:rPr>
          <w:spacing w:val="-3"/>
        </w:rPr>
        <w:t> </w:t>
      </w:r>
      <w:r>
        <w:rPr/>
        <w:t>los</w:t>
      </w:r>
      <w:r>
        <w:rPr>
          <w:spacing w:val="-4"/>
        </w:rPr>
        <w:t> </w:t>
      </w:r>
      <w:r>
        <w:rPr/>
        <w:t>Reglamentos</w:t>
      </w:r>
      <w:r>
        <w:rPr>
          <w:spacing w:val="-5"/>
        </w:rPr>
        <w:t> </w:t>
      </w:r>
      <w:r>
        <w:rPr/>
        <w:t>y</w:t>
      </w:r>
      <w:r>
        <w:rPr>
          <w:spacing w:val="-5"/>
        </w:rPr>
        <w:t> </w:t>
      </w:r>
      <w:r>
        <w:rPr/>
        <w:t>Acuerdos</w:t>
      </w:r>
      <w:r>
        <w:rPr>
          <w:spacing w:val="-5"/>
        </w:rPr>
        <w:t> </w:t>
      </w:r>
      <w:r>
        <w:rPr/>
        <w:t>del</w:t>
      </w:r>
      <w:r>
        <w:rPr>
          <w:spacing w:val="-6"/>
        </w:rPr>
        <w:t> </w:t>
      </w:r>
      <w:r>
        <w:rPr>
          <w:spacing w:val="-2"/>
        </w:rPr>
        <w:t>Ayuntamiento.</w:t>
      </w:r>
    </w:p>
    <w:p>
      <w:pPr>
        <w:pStyle w:val="BodyText"/>
        <w:spacing w:before="1"/>
        <w:ind w:left="0"/>
      </w:pPr>
    </w:p>
    <w:p>
      <w:pPr>
        <w:pStyle w:val="BodyText"/>
        <w:ind w:right="110"/>
        <w:jc w:val="both"/>
      </w:pPr>
      <w:r>
        <w:rPr>
          <w:rFonts w:ascii="Arial" w:hAnsi="Arial"/>
          <w:b/>
        </w:rPr>
        <w:t>Artículo</w:t>
      </w:r>
      <w:r>
        <w:rPr>
          <w:rFonts w:ascii="Arial" w:hAnsi="Arial"/>
          <w:b/>
          <w:spacing w:val="-11"/>
        </w:rPr>
        <w:t> </w:t>
      </w:r>
      <w:r>
        <w:rPr>
          <w:rFonts w:ascii="Arial" w:hAnsi="Arial"/>
          <w:b/>
        </w:rPr>
        <w:t>146.-</w:t>
      </w:r>
      <w:r>
        <w:rPr>
          <w:rFonts w:ascii="Arial" w:hAnsi="Arial"/>
          <w:b/>
          <w:spacing w:val="-11"/>
        </w:rPr>
        <w:t> </w:t>
      </w:r>
      <w:r>
        <w:rPr/>
        <w:t>Los</w:t>
      </w:r>
      <w:r>
        <w:rPr>
          <w:spacing w:val="-11"/>
        </w:rPr>
        <w:t> </w:t>
      </w:r>
      <w:r>
        <w:rPr/>
        <w:t>Regidores</w:t>
      </w:r>
      <w:r>
        <w:rPr>
          <w:spacing w:val="-11"/>
        </w:rPr>
        <w:t> </w:t>
      </w:r>
      <w:r>
        <w:rPr/>
        <w:t>ejercerán</w:t>
      </w:r>
      <w:r>
        <w:rPr>
          <w:spacing w:val="-12"/>
        </w:rPr>
        <w:t> </w:t>
      </w:r>
      <w:r>
        <w:rPr/>
        <w:t>las</w:t>
      </w:r>
      <w:r>
        <w:rPr>
          <w:spacing w:val="-11"/>
        </w:rPr>
        <w:t> </w:t>
      </w:r>
      <w:r>
        <w:rPr/>
        <w:t>funciones</w:t>
      </w:r>
      <w:r>
        <w:rPr>
          <w:spacing w:val="-9"/>
        </w:rPr>
        <w:t> </w:t>
      </w:r>
      <w:r>
        <w:rPr/>
        <w:t>que</w:t>
      </w:r>
      <w:r>
        <w:rPr>
          <w:spacing w:val="-12"/>
        </w:rPr>
        <w:t> </w:t>
      </w:r>
      <w:r>
        <w:rPr/>
        <w:t>les</w:t>
      </w:r>
      <w:r>
        <w:rPr>
          <w:spacing w:val="-11"/>
        </w:rPr>
        <w:t> </w:t>
      </w:r>
      <w:r>
        <w:rPr/>
        <w:t>confieran</w:t>
      </w:r>
      <w:r>
        <w:rPr>
          <w:spacing w:val="-12"/>
        </w:rPr>
        <w:t> </w:t>
      </w:r>
      <w:r>
        <w:rPr/>
        <w:t>esta</w:t>
      </w:r>
      <w:r>
        <w:rPr>
          <w:spacing w:val="-13"/>
        </w:rPr>
        <w:t> </w:t>
      </w:r>
      <w:r>
        <w:rPr/>
        <w:t>Constitución</w:t>
      </w:r>
      <w:r>
        <w:rPr>
          <w:spacing w:val="-13"/>
        </w:rPr>
        <w:t> </w:t>
      </w:r>
      <w:r>
        <w:rPr/>
        <w:t>y</w:t>
      </w:r>
      <w:r>
        <w:rPr>
          <w:spacing w:val="-11"/>
        </w:rPr>
        <w:t> </w:t>
      </w:r>
      <w:r>
        <w:rPr/>
        <w:t>las</w:t>
      </w:r>
      <w:r>
        <w:rPr>
          <w:spacing w:val="-11"/>
        </w:rPr>
        <w:t> </w:t>
      </w:r>
      <w:r>
        <w:rPr/>
        <w:t>leyes,</w:t>
      </w:r>
      <w:r>
        <w:rPr>
          <w:spacing w:val="-12"/>
        </w:rPr>
        <w:t> </w:t>
      </w:r>
      <w:r>
        <w:rPr/>
        <w:t>teniendo las facultades y obligaciones siguientes:</w:t>
      </w:r>
    </w:p>
    <w:p>
      <w:pPr>
        <w:pStyle w:val="BodyText"/>
        <w:spacing w:before="230"/>
        <w:ind w:right="107"/>
        <w:jc w:val="both"/>
      </w:pPr>
      <w:r>
        <w:rPr>
          <w:rFonts w:ascii="Arial" w:hAnsi="Arial"/>
          <w:b/>
        </w:rPr>
        <w:t>I.-</w:t>
      </w:r>
      <w:r>
        <w:rPr>
          <w:rFonts w:ascii="Arial" w:hAnsi="Arial"/>
          <w:b/>
          <w:spacing w:val="-7"/>
        </w:rPr>
        <w:t> </w:t>
      </w:r>
      <w:r>
        <w:rPr/>
        <w:t>Asistir</w:t>
      </w:r>
      <w:r>
        <w:rPr>
          <w:spacing w:val="-7"/>
        </w:rPr>
        <w:t> </w:t>
      </w:r>
      <w:r>
        <w:rPr/>
        <w:t>a</w:t>
      </w:r>
      <w:r>
        <w:rPr>
          <w:spacing w:val="-8"/>
        </w:rPr>
        <w:t> </w:t>
      </w:r>
      <w:r>
        <w:rPr/>
        <w:t>las</w:t>
      </w:r>
      <w:r>
        <w:rPr>
          <w:spacing w:val="-7"/>
        </w:rPr>
        <w:t> </w:t>
      </w:r>
      <w:r>
        <w:rPr/>
        <w:t>sesiones</w:t>
      </w:r>
      <w:r>
        <w:rPr>
          <w:spacing w:val="-7"/>
        </w:rPr>
        <w:t> </w:t>
      </w:r>
      <w:r>
        <w:rPr/>
        <w:t>del</w:t>
      </w:r>
      <w:r>
        <w:rPr>
          <w:spacing w:val="-7"/>
        </w:rPr>
        <w:t> </w:t>
      </w:r>
      <w:r>
        <w:rPr/>
        <w:t>Ayuntamiento,</w:t>
      </w:r>
      <w:r>
        <w:rPr>
          <w:spacing w:val="-8"/>
        </w:rPr>
        <w:t> </w:t>
      </w:r>
      <w:r>
        <w:rPr/>
        <w:t>con</w:t>
      </w:r>
      <w:r>
        <w:rPr>
          <w:spacing w:val="-8"/>
        </w:rPr>
        <w:t> </w:t>
      </w:r>
      <w:r>
        <w:rPr/>
        <w:t>voz</w:t>
      </w:r>
      <w:r>
        <w:rPr>
          <w:spacing w:val="-7"/>
        </w:rPr>
        <w:t> </w:t>
      </w:r>
      <w:r>
        <w:rPr/>
        <w:t>y</w:t>
      </w:r>
      <w:r>
        <w:rPr>
          <w:spacing w:val="-7"/>
        </w:rPr>
        <w:t> </w:t>
      </w:r>
      <w:r>
        <w:rPr/>
        <w:t>voto.</w:t>
      </w:r>
      <w:r>
        <w:rPr>
          <w:spacing w:val="-8"/>
        </w:rPr>
        <w:t> </w:t>
      </w:r>
      <w:r>
        <w:rPr/>
        <w:t>Los</w:t>
      </w:r>
      <w:r>
        <w:rPr>
          <w:spacing w:val="-7"/>
        </w:rPr>
        <w:t> </w:t>
      </w:r>
      <w:r>
        <w:rPr/>
        <w:t>Regidores</w:t>
      </w:r>
      <w:r>
        <w:rPr>
          <w:spacing w:val="-6"/>
        </w:rPr>
        <w:t> </w:t>
      </w:r>
      <w:r>
        <w:rPr/>
        <w:t>percibirán</w:t>
      </w:r>
      <w:r>
        <w:rPr>
          <w:spacing w:val="-8"/>
        </w:rPr>
        <w:t> </w:t>
      </w:r>
      <w:r>
        <w:rPr/>
        <w:t>la</w:t>
      </w:r>
      <w:r>
        <w:rPr>
          <w:spacing w:val="-8"/>
        </w:rPr>
        <w:t> </w:t>
      </w:r>
      <w:r>
        <w:rPr/>
        <w:t>dieta</w:t>
      </w:r>
      <w:r>
        <w:rPr>
          <w:spacing w:val="-8"/>
        </w:rPr>
        <w:t> </w:t>
      </w:r>
      <w:r>
        <w:rPr/>
        <w:t>de</w:t>
      </w:r>
      <w:r>
        <w:rPr>
          <w:spacing w:val="-8"/>
        </w:rPr>
        <w:t> </w:t>
      </w:r>
      <w:r>
        <w:rPr/>
        <w:t>asistencia</w:t>
      </w:r>
      <w:r>
        <w:rPr>
          <w:spacing w:val="-8"/>
        </w:rPr>
        <w:t> </w:t>
      </w:r>
      <w:r>
        <w:rPr/>
        <w:t>que señale el Presupuesto de Egresos del Municipio.</w:t>
      </w:r>
    </w:p>
    <w:p>
      <w:pPr>
        <w:pStyle w:val="BodyText"/>
        <w:spacing w:before="1"/>
        <w:ind w:left="0"/>
      </w:pPr>
    </w:p>
    <w:p>
      <w:pPr>
        <w:pStyle w:val="BodyText"/>
        <w:jc w:val="both"/>
      </w:pPr>
      <w:r>
        <w:rPr>
          <w:rFonts w:ascii="Arial"/>
          <w:b/>
        </w:rPr>
        <w:t>II.-</w:t>
      </w:r>
      <w:r>
        <w:rPr>
          <w:rFonts w:ascii="Arial"/>
          <w:b/>
          <w:spacing w:val="-7"/>
        </w:rPr>
        <w:t> </w:t>
      </w:r>
      <w:r>
        <w:rPr/>
        <w:t>Vigilar</w:t>
      </w:r>
      <w:r>
        <w:rPr>
          <w:spacing w:val="-5"/>
        </w:rPr>
        <w:t> </w:t>
      </w:r>
      <w:r>
        <w:rPr/>
        <w:t>la</w:t>
      </w:r>
      <w:r>
        <w:rPr>
          <w:spacing w:val="-7"/>
        </w:rPr>
        <w:t> </w:t>
      </w:r>
      <w:r>
        <w:rPr/>
        <w:t>correcta</w:t>
      </w:r>
      <w:r>
        <w:rPr>
          <w:spacing w:val="-6"/>
        </w:rPr>
        <w:t> </w:t>
      </w:r>
      <w:r>
        <w:rPr/>
        <w:t>observancia</w:t>
      </w:r>
      <w:r>
        <w:rPr>
          <w:spacing w:val="-7"/>
        </w:rPr>
        <w:t> </w:t>
      </w:r>
      <w:r>
        <w:rPr/>
        <w:t>de</w:t>
      </w:r>
      <w:r>
        <w:rPr>
          <w:spacing w:val="-7"/>
        </w:rPr>
        <w:t> </w:t>
      </w:r>
      <w:r>
        <w:rPr/>
        <w:t>las</w:t>
      </w:r>
      <w:r>
        <w:rPr>
          <w:spacing w:val="-7"/>
        </w:rPr>
        <w:t> </w:t>
      </w:r>
      <w:r>
        <w:rPr/>
        <w:t>disposiciones</w:t>
      </w:r>
      <w:r>
        <w:rPr>
          <w:spacing w:val="-4"/>
        </w:rPr>
        <w:t> </w:t>
      </w:r>
      <w:r>
        <w:rPr/>
        <w:t>y</w:t>
      </w:r>
      <w:r>
        <w:rPr>
          <w:spacing w:val="-7"/>
        </w:rPr>
        <w:t> </w:t>
      </w:r>
      <w:r>
        <w:rPr/>
        <w:t>acuerdos</w:t>
      </w:r>
      <w:r>
        <w:rPr>
          <w:spacing w:val="-6"/>
        </w:rPr>
        <w:t> </w:t>
      </w:r>
      <w:r>
        <w:rPr/>
        <w:t>del</w:t>
      </w:r>
      <w:r>
        <w:rPr>
          <w:spacing w:val="-7"/>
        </w:rPr>
        <w:t> </w:t>
      </w:r>
      <w:r>
        <w:rPr>
          <w:spacing w:val="-2"/>
        </w:rPr>
        <w:t>Ayuntamiento;</w:t>
      </w:r>
    </w:p>
    <w:p>
      <w:pPr>
        <w:pStyle w:val="BodyText"/>
        <w:spacing w:before="228"/>
        <w:ind w:right="104"/>
        <w:jc w:val="both"/>
      </w:pPr>
      <w:r>
        <w:rPr>
          <w:rFonts w:ascii="Arial" w:hAnsi="Arial"/>
          <w:b/>
        </w:rPr>
        <w:t>III.-</w:t>
      </w:r>
      <w:r>
        <w:rPr>
          <w:rFonts w:ascii="Arial" w:hAnsi="Arial"/>
          <w:b/>
          <w:spacing w:val="-7"/>
        </w:rPr>
        <w:t> </w:t>
      </w:r>
      <w:r>
        <w:rPr/>
        <w:t>Someter</w:t>
      </w:r>
      <w:r>
        <w:rPr>
          <w:spacing w:val="-5"/>
        </w:rPr>
        <w:t> </w:t>
      </w:r>
      <w:r>
        <w:rPr/>
        <w:t>a</w:t>
      </w:r>
      <w:r>
        <w:rPr>
          <w:spacing w:val="-6"/>
        </w:rPr>
        <w:t> </w:t>
      </w:r>
      <w:r>
        <w:rPr/>
        <w:t>la</w:t>
      </w:r>
      <w:r>
        <w:rPr>
          <w:spacing w:val="-6"/>
        </w:rPr>
        <w:t> </w:t>
      </w:r>
      <w:r>
        <w:rPr/>
        <w:t>consideración</w:t>
      </w:r>
      <w:r>
        <w:rPr>
          <w:spacing w:val="-6"/>
        </w:rPr>
        <w:t> </w:t>
      </w:r>
      <w:r>
        <w:rPr/>
        <w:t>del</w:t>
      </w:r>
      <w:r>
        <w:rPr>
          <w:spacing w:val="-6"/>
        </w:rPr>
        <w:t> </w:t>
      </w:r>
      <w:r>
        <w:rPr/>
        <w:t>Ayuntamiento,</w:t>
      </w:r>
      <w:r>
        <w:rPr>
          <w:spacing w:val="-6"/>
        </w:rPr>
        <w:t> </w:t>
      </w:r>
      <w:r>
        <w:rPr/>
        <w:t>proyectos</w:t>
      </w:r>
      <w:r>
        <w:rPr>
          <w:spacing w:val="-7"/>
        </w:rPr>
        <w:t> </w:t>
      </w:r>
      <w:r>
        <w:rPr/>
        <w:t>de</w:t>
      </w:r>
      <w:r>
        <w:rPr>
          <w:spacing w:val="-6"/>
        </w:rPr>
        <w:t> </w:t>
      </w:r>
      <w:r>
        <w:rPr/>
        <w:t>acuerdos</w:t>
      </w:r>
      <w:r>
        <w:rPr>
          <w:spacing w:val="-7"/>
        </w:rPr>
        <w:t> </w:t>
      </w:r>
      <w:r>
        <w:rPr/>
        <w:t>y</w:t>
      </w:r>
      <w:r>
        <w:rPr>
          <w:spacing w:val="-7"/>
        </w:rPr>
        <w:t> </w:t>
      </w:r>
      <w:r>
        <w:rPr/>
        <w:t>programas</w:t>
      </w:r>
      <w:r>
        <w:rPr>
          <w:spacing w:val="-7"/>
        </w:rPr>
        <w:t> </w:t>
      </w:r>
      <w:r>
        <w:rPr/>
        <w:t>correspondientes</w:t>
      </w:r>
      <w:r>
        <w:rPr>
          <w:spacing w:val="-5"/>
        </w:rPr>
        <w:t> </w:t>
      </w:r>
      <w:r>
        <w:rPr/>
        <w:t>a</w:t>
      </w:r>
      <w:r>
        <w:rPr>
          <w:spacing w:val="-8"/>
        </w:rPr>
        <w:t> </w:t>
      </w:r>
      <w:r>
        <w:rPr/>
        <w:t>su esfera de competencia;</w:t>
      </w:r>
    </w:p>
    <w:p>
      <w:pPr>
        <w:pStyle w:val="BodyText"/>
        <w:spacing w:before="1"/>
        <w:ind w:left="0"/>
      </w:pPr>
    </w:p>
    <w:p>
      <w:pPr>
        <w:pStyle w:val="BodyText"/>
        <w:jc w:val="both"/>
      </w:pPr>
      <w:r>
        <w:rPr>
          <w:rFonts w:ascii="Arial"/>
          <w:b/>
        </w:rPr>
        <w:t>IV.-</w:t>
      </w:r>
      <w:r>
        <w:rPr>
          <w:rFonts w:ascii="Arial"/>
          <w:b/>
          <w:spacing w:val="-7"/>
        </w:rPr>
        <w:t> </w:t>
      </w:r>
      <w:r>
        <w:rPr/>
        <w:t>Cumplir</w:t>
      </w:r>
      <w:r>
        <w:rPr>
          <w:spacing w:val="-6"/>
        </w:rPr>
        <w:t> </w:t>
      </w:r>
      <w:r>
        <w:rPr/>
        <w:t>con</w:t>
      </w:r>
      <w:r>
        <w:rPr>
          <w:spacing w:val="-5"/>
        </w:rPr>
        <w:t> </w:t>
      </w:r>
      <w:r>
        <w:rPr/>
        <w:t>las</w:t>
      </w:r>
      <w:r>
        <w:rPr>
          <w:spacing w:val="-6"/>
        </w:rPr>
        <w:t> </w:t>
      </w:r>
      <w:r>
        <w:rPr/>
        <w:t>funciones</w:t>
      </w:r>
      <w:r>
        <w:rPr>
          <w:spacing w:val="-6"/>
        </w:rPr>
        <w:t> </w:t>
      </w:r>
      <w:r>
        <w:rPr/>
        <w:t>inherentes</w:t>
      </w:r>
      <w:r>
        <w:rPr>
          <w:spacing w:val="-6"/>
        </w:rPr>
        <w:t> </w:t>
      </w:r>
      <w:r>
        <w:rPr/>
        <w:t>a</w:t>
      </w:r>
      <w:r>
        <w:rPr>
          <w:spacing w:val="-8"/>
        </w:rPr>
        <w:t> </w:t>
      </w:r>
      <w:r>
        <w:rPr/>
        <w:t>sus</w:t>
      </w:r>
      <w:r>
        <w:rPr>
          <w:spacing w:val="-6"/>
        </w:rPr>
        <w:t> </w:t>
      </w:r>
      <w:r>
        <w:rPr/>
        <w:t>comisiones,</w:t>
      </w:r>
      <w:r>
        <w:rPr>
          <w:spacing w:val="-7"/>
        </w:rPr>
        <w:t> </w:t>
      </w:r>
      <w:r>
        <w:rPr/>
        <w:t>e</w:t>
      </w:r>
      <w:r>
        <w:rPr>
          <w:spacing w:val="-5"/>
        </w:rPr>
        <w:t> </w:t>
      </w:r>
      <w:r>
        <w:rPr/>
        <w:t>informar</w:t>
      </w:r>
      <w:r>
        <w:rPr>
          <w:spacing w:val="-4"/>
        </w:rPr>
        <w:t> </w:t>
      </w:r>
      <w:r>
        <w:rPr/>
        <w:t>al</w:t>
      </w:r>
      <w:r>
        <w:rPr>
          <w:spacing w:val="-7"/>
        </w:rPr>
        <w:t> </w:t>
      </w:r>
      <w:r>
        <w:rPr/>
        <w:t>Ayuntamiento</w:t>
      </w:r>
      <w:r>
        <w:rPr>
          <w:spacing w:val="-6"/>
        </w:rPr>
        <w:t> </w:t>
      </w:r>
      <w:r>
        <w:rPr/>
        <w:t>de</w:t>
      </w:r>
      <w:r>
        <w:rPr>
          <w:spacing w:val="-7"/>
        </w:rPr>
        <w:t> </w:t>
      </w:r>
      <w:r>
        <w:rPr/>
        <w:t>sus</w:t>
      </w:r>
      <w:r>
        <w:rPr>
          <w:spacing w:val="-7"/>
        </w:rPr>
        <w:t> </w:t>
      </w:r>
      <w:r>
        <w:rPr>
          <w:spacing w:val="-2"/>
        </w:rPr>
        <w:t>resultados;</w:t>
      </w:r>
    </w:p>
    <w:p>
      <w:pPr>
        <w:pStyle w:val="BodyText"/>
        <w:spacing w:before="229"/>
        <w:jc w:val="both"/>
      </w:pPr>
      <w:r>
        <w:rPr>
          <w:rFonts w:ascii="Arial" w:hAnsi="Arial"/>
          <w:b/>
        </w:rPr>
        <w:t>V.-</w:t>
      </w:r>
      <w:r>
        <w:rPr>
          <w:rFonts w:ascii="Arial" w:hAnsi="Arial"/>
          <w:b/>
          <w:spacing w:val="-7"/>
        </w:rPr>
        <w:t> </w:t>
      </w:r>
      <w:r>
        <w:rPr/>
        <w:t>Realizar</w:t>
      </w:r>
      <w:r>
        <w:rPr>
          <w:spacing w:val="-8"/>
        </w:rPr>
        <w:t> </w:t>
      </w:r>
      <w:r>
        <w:rPr/>
        <w:t>sesiones</w:t>
      </w:r>
      <w:r>
        <w:rPr>
          <w:spacing w:val="-6"/>
        </w:rPr>
        <w:t> </w:t>
      </w:r>
      <w:r>
        <w:rPr/>
        <w:t>de</w:t>
      </w:r>
      <w:r>
        <w:rPr>
          <w:spacing w:val="-7"/>
        </w:rPr>
        <w:t> </w:t>
      </w:r>
      <w:r>
        <w:rPr/>
        <w:t>audiencia</w:t>
      </w:r>
      <w:r>
        <w:rPr>
          <w:spacing w:val="-6"/>
        </w:rPr>
        <w:t> </w:t>
      </w:r>
      <w:r>
        <w:rPr/>
        <w:t>pública</w:t>
      </w:r>
      <w:r>
        <w:rPr>
          <w:spacing w:val="-6"/>
        </w:rPr>
        <w:t> </w:t>
      </w:r>
      <w:r>
        <w:rPr/>
        <w:t>para</w:t>
      </w:r>
      <w:r>
        <w:rPr>
          <w:spacing w:val="-7"/>
        </w:rPr>
        <w:t> </w:t>
      </w:r>
      <w:r>
        <w:rPr/>
        <w:t>recibir</w:t>
      </w:r>
      <w:r>
        <w:rPr>
          <w:spacing w:val="-5"/>
        </w:rPr>
        <w:t> </w:t>
      </w:r>
      <w:r>
        <w:rPr/>
        <w:t>peticiones</w:t>
      </w:r>
      <w:r>
        <w:rPr>
          <w:spacing w:val="-7"/>
        </w:rPr>
        <w:t> </w:t>
      </w:r>
      <w:r>
        <w:rPr/>
        <w:t>y</w:t>
      </w:r>
      <w:r>
        <w:rPr>
          <w:spacing w:val="-6"/>
        </w:rPr>
        <w:t> </w:t>
      </w:r>
      <w:r>
        <w:rPr/>
        <w:t>propuestas</w:t>
      </w:r>
      <w:r>
        <w:rPr>
          <w:spacing w:val="-7"/>
        </w:rPr>
        <w:t> </w:t>
      </w:r>
      <w:r>
        <w:rPr/>
        <w:t>de</w:t>
      </w:r>
      <w:r>
        <w:rPr>
          <w:spacing w:val="-4"/>
        </w:rPr>
        <w:t> </w:t>
      </w:r>
      <w:r>
        <w:rPr/>
        <w:t>la</w:t>
      </w:r>
      <w:r>
        <w:rPr>
          <w:spacing w:val="-8"/>
        </w:rPr>
        <w:t> </w:t>
      </w:r>
      <w:r>
        <w:rPr>
          <w:spacing w:val="-2"/>
        </w:rPr>
        <w:t>comunidad.</w:t>
      </w:r>
    </w:p>
    <w:p>
      <w:pPr>
        <w:pStyle w:val="BodyText"/>
        <w:spacing w:before="1"/>
        <w:ind w:left="0"/>
      </w:pPr>
    </w:p>
    <w:p>
      <w:pPr>
        <w:pStyle w:val="BodyText"/>
        <w:ind w:right="114"/>
        <w:jc w:val="both"/>
      </w:pPr>
      <w:r>
        <w:rPr/>
        <w:t>Los Regidores no podrán, en ningún caso, desempeñar cargos, empleos o comisiones remunerados en la administración pública municipal.</w:t>
      </w:r>
    </w:p>
    <w:p>
      <w:pPr>
        <w:pStyle w:val="BodyText"/>
        <w:spacing w:before="1"/>
        <w:ind w:left="0"/>
      </w:pPr>
    </w:p>
    <w:p>
      <w:pPr>
        <w:pStyle w:val="BodyText"/>
        <w:ind w:right="107"/>
        <w:jc w:val="both"/>
      </w:pPr>
      <w:r>
        <w:rPr>
          <w:rFonts w:ascii="Arial" w:hAnsi="Arial"/>
          <w:b/>
        </w:rPr>
        <w:t>Artículo 147.- </w:t>
      </w:r>
      <w:r>
        <w:rPr/>
        <w:t>Las sesiones del Ayuntamiento serán públicas, salvo que por acuerdo de las dos terceras partes</w:t>
      </w:r>
      <w:r>
        <w:rPr>
          <w:spacing w:val="-13"/>
        </w:rPr>
        <w:t> </w:t>
      </w:r>
      <w:r>
        <w:rPr/>
        <w:t>de</w:t>
      </w:r>
      <w:r>
        <w:rPr>
          <w:spacing w:val="-14"/>
        </w:rPr>
        <w:t> </w:t>
      </w:r>
      <w:r>
        <w:rPr/>
        <w:t>sus</w:t>
      </w:r>
      <w:r>
        <w:rPr>
          <w:spacing w:val="-13"/>
        </w:rPr>
        <w:t> </w:t>
      </w:r>
      <w:r>
        <w:rPr/>
        <w:t>integrantes</w:t>
      </w:r>
      <w:r>
        <w:rPr>
          <w:spacing w:val="-12"/>
        </w:rPr>
        <w:t> </w:t>
      </w:r>
      <w:r>
        <w:rPr/>
        <w:t>se</w:t>
      </w:r>
      <w:r>
        <w:rPr>
          <w:spacing w:val="-14"/>
        </w:rPr>
        <w:t> </w:t>
      </w:r>
      <w:r>
        <w:rPr/>
        <w:t>acuerde</w:t>
      </w:r>
      <w:r>
        <w:rPr>
          <w:spacing w:val="-12"/>
        </w:rPr>
        <w:t> </w:t>
      </w:r>
      <w:r>
        <w:rPr/>
        <w:t>que</w:t>
      </w:r>
      <w:r>
        <w:rPr>
          <w:spacing w:val="-14"/>
        </w:rPr>
        <w:t> </w:t>
      </w:r>
      <w:r>
        <w:rPr/>
        <w:t>sean</w:t>
      </w:r>
      <w:r>
        <w:rPr>
          <w:spacing w:val="-14"/>
        </w:rPr>
        <w:t> </w:t>
      </w:r>
      <w:r>
        <w:rPr/>
        <w:t>privadas,</w:t>
      </w:r>
      <w:r>
        <w:rPr>
          <w:spacing w:val="-13"/>
        </w:rPr>
        <w:t> </w:t>
      </w:r>
      <w:r>
        <w:rPr/>
        <w:t>debiendo</w:t>
      </w:r>
      <w:r>
        <w:rPr>
          <w:spacing w:val="-14"/>
        </w:rPr>
        <w:t> </w:t>
      </w:r>
      <w:r>
        <w:rPr/>
        <w:t>mediar</w:t>
      </w:r>
      <w:r>
        <w:rPr>
          <w:spacing w:val="-13"/>
        </w:rPr>
        <w:t> </w:t>
      </w:r>
      <w:r>
        <w:rPr/>
        <w:t>causa</w:t>
      </w:r>
      <w:r>
        <w:rPr>
          <w:spacing w:val="-14"/>
        </w:rPr>
        <w:t> </w:t>
      </w:r>
      <w:r>
        <w:rPr/>
        <w:t>justificada</w:t>
      </w:r>
      <w:r>
        <w:rPr>
          <w:spacing w:val="-14"/>
        </w:rPr>
        <w:t> </w:t>
      </w:r>
      <w:r>
        <w:rPr/>
        <w:t>para</w:t>
      </w:r>
      <w:r>
        <w:rPr>
          <w:spacing w:val="-12"/>
        </w:rPr>
        <w:t> </w:t>
      </w:r>
      <w:r>
        <w:rPr/>
        <w:t>esa</w:t>
      </w:r>
      <w:r>
        <w:rPr>
          <w:spacing w:val="-14"/>
        </w:rPr>
        <w:t> </w:t>
      </w:r>
      <w:r>
        <w:rPr/>
        <w:t>decisión.</w:t>
      </w:r>
    </w:p>
    <w:p>
      <w:pPr>
        <w:pStyle w:val="BodyText"/>
        <w:spacing w:before="229"/>
        <w:ind w:right="111"/>
        <w:jc w:val="both"/>
      </w:pPr>
      <w:r>
        <w:rPr>
          <w:rFonts w:ascii="Arial" w:hAnsi="Arial"/>
          <w:b/>
        </w:rPr>
        <w:t>Artículo 148.- </w:t>
      </w:r>
      <w:r>
        <w:rPr/>
        <w:t>Las relaciones de trabajo entre los municipios y sus trabajadores, se regirán por la ley que expida</w:t>
      </w:r>
      <w:r>
        <w:rPr>
          <w:spacing w:val="-3"/>
        </w:rPr>
        <w:t> </w:t>
      </w:r>
      <w:r>
        <w:rPr/>
        <w:t>la</w:t>
      </w:r>
      <w:r>
        <w:rPr>
          <w:spacing w:val="-3"/>
        </w:rPr>
        <w:t> </w:t>
      </w:r>
      <w:r>
        <w:rPr/>
        <w:t>Legislatura</w:t>
      </w:r>
      <w:r>
        <w:rPr>
          <w:spacing w:val="-1"/>
        </w:rPr>
        <w:t> </w:t>
      </w:r>
      <w:r>
        <w:rPr/>
        <w:t>del</w:t>
      </w:r>
      <w:r>
        <w:rPr>
          <w:spacing w:val="-2"/>
        </w:rPr>
        <w:t> </w:t>
      </w:r>
      <w:r>
        <w:rPr/>
        <w:t>Estado</w:t>
      </w:r>
      <w:r>
        <w:rPr>
          <w:spacing w:val="-3"/>
        </w:rPr>
        <w:t> </w:t>
      </w:r>
      <w:r>
        <w:rPr/>
        <w:t>con</w:t>
      </w:r>
      <w:r>
        <w:rPr>
          <w:spacing w:val="-3"/>
        </w:rPr>
        <w:t> </w:t>
      </w:r>
      <w:r>
        <w:rPr/>
        <w:t>base</w:t>
      </w:r>
      <w:r>
        <w:rPr>
          <w:spacing w:val="-3"/>
        </w:rPr>
        <w:t> </w:t>
      </w:r>
      <w:r>
        <w:rPr/>
        <w:t>en</w:t>
      </w:r>
      <w:r>
        <w:rPr>
          <w:spacing w:val="-1"/>
        </w:rPr>
        <w:t> </w:t>
      </w:r>
      <w:r>
        <w:rPr/>
        <w:t>lo</w:t>
      </w:r>
      <w:r>
        <w:rPr>
          <w:spacing w:val="-1"/>
        </w:rPr>
        <w:t> </w:t>
      </w:r>
      <w:r>
        <w:rPr/>
        <w:t>dispuesto</w:t>
      </w:r>
      <w:r>
        <w:rPr>
          <w:spacing w:val="-4"/>
        </w:rPr>
        <w:t> </w:t>
      </w:r>
      <w:r>
        <w:rPr/>
        <w:t>en</w:t>
      </w:r>
      <w:r>
        <w:rPr>
          <w:spacing w:val="-2"/>
        </w:rPr>
        <w:t> </w:t>
      </w:r>
      <w:r>
        <w:rPr/>
        <w:t>el</w:t>
      </w:r>
      <w:r>
        <w:rPr>
          <w:spacing w:val="-2"/>
        </w:rPr>
        <w:t> </w:t>
      </w:r>
      <w:r>
        <w:rPr/>
        <w:t>artículo</w:t>
      </w:r>
      <w:r>
        <w:rPr>
          <w:spacing w:val="-1"/>
        </w:rPr>
        <w:t> </w:t>
      </w:r>
      <w:r>
        <w:rPr/>
        <w:t>123</w:t>
      </w:r>
      <w:r>
        <w:rPr>
          <w:spacing w:val="-3"/>
        </w:rPr>
        <w:t> </w:t>
      </w:r>
      <w:r>
        <w:rPr/>
        <w:t>de</w:t>
      </w:r>
      <w:r>
        <w:rPr>
          <w:spacing w:val="-1"/>
        </w:rPr>
        <w:t> </w:t>
      </w:r>
      <w:r>
        <w:rPr/>
        <w:t>la</w:t>
      </w:r>
      <w:r>
        <w:rPr>
          <w:spacing w:val="-1"/>
        </w:rPr>
        <w:t> </w:t>
      </w:r>
      <w:r>
        <w:rPr/>
        <w:t>Constitución</w:t>
      </w:r>
      <w:r>
        <w:rPr>
          <w:spacing w:val="-3"/>
        </w:rPr>
        <w:t> </w:t>
      </w:r>
      <w:r>
        <w:rPr/>
        <w:t>Política</w:t>
      </w:r>
      <w:r>
        <w:rPr>
          <w:spacing w:val="-1"/>
        </w:rPr>
        <w:t> </w:t>
      </w:r>
      <w:r>
        <w:rPr/>
        <w:t>de</w:t>
      </w:r>
      <w:r>
        <w:rPr>
          <w:spacing w:val="-2"/>
        </w:rPr>
        <w:t> </w:t>
      </w:r>
      <w:r>
        <w:rPr/>
        <w:t>los Estados Unidos Mexicanos.</w:t>
      </w:r>
    </w:p>
    <w:p>
      <w:pPr>
        <w:pStyle w:val="BodyText"/>
        <w:ind w:left="0"/>
      </w:pPr>
    </w:p>
    <w:p>
      <w:pPr>
        <w:pStyle w:val="BodyText"/>
        <w:ind w:left="0"/>
      </w:pPr>
    </w:p>
    <w:p>
      <w:pPr>
        <w:spacing w:before="0"/>
        <w:ind w:left="2749" w:right="2742"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DÉCIMO</w:t>
      </w:r>
    </w:p>
    <w:p>
      <w:pPr>
        <w:pStyle w:val="BodyText"/>
        <w:spacing w:before="1"/>
        <w:ind w:left="0"/>
        <w:rPr>
          <w:rFonts w:ascii="Arial"/>
          <w:b/>
        </w:rPr>
      </w:pPr>
    </w:p>
    <w:p>
      <w:pPr>
        <w:spacing w:before="0"/>
        <w:ind w:left="6" w:right="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RESPONSABILIDAD</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6"/>
          <w:sz w:val="20"/>
        </w:rPr>
        <w:t> </w:t>
      </w:r>
      <w:r>
        <w:rPr>
          <w:rFonts w:ascii="Arial" w:hAnsi="Arial"/>
          <w:b/>
          <w:sz w:val="20"/>
        </w:rPr>
        <w:t>SERVIDORES</w:t>
      </w:r>
      <w:r>
        <w:rPr>
          <w:rFonts w:ascii="Arial" w:hAnsi="Arial"/>
          <w:b/>
          <w:spacing w:val="-5"/>
          <w:sz w:val="20"/>
        </w:rPr>
        <w:t> </w:t>
      </w:r>
      <w:r>
        <w:rPr>
          <w:rFonts w:ascii="Arial" w:hAnsi="Arial"/>
          <w:b/>
          <w:spacing w:val="-2"/>
          <w:sz w:val="20"/>
        </w:rPr>
        <w:t>PÚBLICOS</w:t>
      </w:r>
    </w:p>
    <w:p>
      <w:pPr>
        <w:pStyle w:val="BodyText"/>
        <w:spacing w:before="229"/>
        <w:ind w:left="0"/>
        <w:rPr>
          <w:rFonts w:ascii="Arial"/>
          <w:b/>
        </w:rPr>
      </w:pPr>
    </w:p>
    <w:p>
      <w:pPr>
        <w:spacing w:before="0"/>
        <w:ind w:left="2749" w:right="27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1"/>
        <w:ind w:left="0"/>
        <w:rPr>
          <w:rFonts w:ascii="Arial"/>
          <w:b/>
        </w:rPr>
      </w:pPr>
    </w:p>
    <w:p>
      <w:pPr>
        <w:pStyle w:val="BodyText"/>
        <w:ind w:right="104"/>
        <w:jc w:val="both"/>
      </w:pPr>
      <w:r>
        <w:rPr>
          <w:rFonts w:ascii="Arial" w:hAnsi="Arial"/>
          <w:b/>
        </w:rPr>
        <w:t>Artículo 149. </w:t>
      </w:r>
      <w:r>
        <w:rPr/>
        <w:t>Para los efectos de la responsabilidad se reputarán como servidores públicos a los representantes de elección popular, a los miembros del poder Judicial, a los presidentes municipales, a los funcionarios</w:t>
      </w:r>
      <w:r>
        <w:rPr>
          <w:spacing w:val="-10"/>
        </w:rPr>
        <w:t> </w:t>
      </w:r>
      <w:r>
        <w:rPr/>
        <w:t>y</w:t>
      </w:r>
      <w:r>
        <w:rPr>
          <w:spacing w:val="-10"/>
        </w:rPr>
        <w:t> </w:t>
      </w:r>
      <w:r>
        <w:rPr/>
        <w:t>empleados,</w:t>
      </w:r>
      <w:r>
        <w:rPr>
          <w:spacing w:val="-9"/>
        </w:rPr>
        <w:t> </w:t>
      </w:r>
      <w:r>
        <w:rPr/>
        <w:t>así</w:t>
      </w:r>
      <w:r>
        <w:rPr>
          <w:spacing w:val="-11"/>
        </w:rPr>
        <w:t> </w:t>
      </w:r>
      <w:r>
        <w:rPr/>
        <w:t>como</w:t>
      </w:r>
      <w:r>
        <w:rPr>
          <w:spacing w:val="-11"/>
        </w:rPr>
        <w:t> </w:t>
      </w:r>
      <w:r>
        <w:rPr/>
        <w:t>a</w:t>
      </w:r>
      <w:r>
        <w:rPr>
          <w:spacing w:val="-9"/>
        </w:rPr>
        <w:t> </w:t>
      </w:r>
      <w:r>
        <w:rPr/>
        <w:t>los</w:t>
      </w:r>
      <w:r>
        <w:rPr>
          <w:spacing w:val="-10"/>
        </w:rPr>
        <w:t> </w:t>
      </w:r>
      <w:r>
        <w:rPr/>
        <w:t>servidores</w:t>
      </w:r>
      <w:r>
        <w:rPr>
          <w:spacing w:val="-10"/>
        </w:rPr>
        <w:t> </w:t>
      </w:r>
      <w:r>
        <w:rPr/>
        <w:t>del</w:t>
      </w:r>
      <w:r>
        <w:rPr>
          <w:spacing w:val="-12"/>
        </w:rPr>
        <w:t> </w:t>
      </w:r>
      <w:r>
        <w:rPr/>
        <w:t>Instituto</w:t>
      </w:r>
      <w:r>
        <w:rPr>
          <w:spacing w:val="-11"/>
        </w:rPr>
        <w:t> </w:t>
      </w:r>
      <w:r>
        <w:rPr/>
        <w:t>Estatal</w:t>
      </w:r>
      <w:r>
        <w:rPr>
          <w:spacing w:val="-10"/>
        </w:rPr>
        <w:t> </w:t>
      </w:r>
      <w:r>
        <w:rPr/>
        <w:t>Electoral</w:t>
      </w:r>
      <w:r>
        <w:rPr>
          <w:spacing w:val="-10"/>
        </w:rPr>
        <w:t> </w:t>
      </w:r>
      <w:r>
        <w:rPr/>
        <w:t>y</w:t>
      </w:r>
      <w:r>
        <w:rPr>
          <w:spacing w:val="-10"/>
        </w:rPr>
        <w:t> </w:t>
      </w:r>
      <w:r>
        <w:rPr/>
        <w:t>en</w:t>
      </w:r>
      <w:r>
        <w:rPr>
          <w:spacing w:val="-12"/>
        </w:rPr>
        <w:t> </w:t>
      </w:r>
      <w:r>
        <w:rPr/>
        <w:t>general</w:t>
      </w:r>
      <w:r>
        <w:rPr>
          <w:spacing w:val="-12"/>
        </w:rPr>
        <w:t> </w:t>
      </w:r>
      <w:r>
        <w:rPr/>
        <w:t>a</w:t>
      </w:r>
      <w:r>
        <w:rPr>
          <w:spacing w:val="-11"/>
        </w:rPr>
        <w:t> </w:t>
      </w:r>
      <w:r>
        <w:rPr/>
        <w:t>toda</w:t>
      </w:r>
      <w:r>
        <w:rPr>
          <w:spacing w:val="-11"/>
        </w:rPr>
        <w:t> </w:t>
      </w:r>
      <w:r>
        <w:rPr/>
        <w:t>persona que desempeñe un empleo, cargo o comisión de cualquier naturaleza en la administración pública estatal y municipal y a todos aquellos que manejen o apliquen</w:t>
      </w:r>
      <w:r>
        <w:rPr>
          <w:spacing w:val="-1"/>
        </w:rPr>
        <w:t> </w:t>
      </w:r>
      <w:r>
        <w:rPr/>
        <w:t>recursos económicos estatales o municipales, quienes serán</w:t>
      </w:r>
      <w:r>
        <w:rPr>
          <w:spacing w:val="-11"/>
        </w:rPr>
        <w:t> </w:t>
      </w:r>
      <w:r>
        <w:rPr/>
        <w:t>responsables</w:t>
      </w:r>
      <w:r>
        <w:rPr>
          <w:spacing w:val="-10"/>
        </w:rPr>
        <w:t> </w:t>
      </w:r>
      <w:r>
        <w:rPr/>
        <w:t>por</w:t>
      </w:r>
      <w:r>
        <w:rPr>
          <w:spacing w:val="-10"/>
        </w:rPr>
        <w:t> </w:t>
      </w:r>
      <w:r>
        <w:rPr/>
        <w:t>los</w:t>
      </w:r>
      <w:r>
        <w:rPr>
          <w:spacing w:val="-10"/>
        </w:rPr>
        <w:t> </w:t>
      </w:r>
      <w:r>
        <w:rPr/>
        <w:t>actos</w:t>
      </w:r>
      <w:r>
        <w:rPr>
          <w:spacing w:val="-11"/>
        </w:rPr>
        <w:t> </w:t>
      </w:r>
      <w:r>
        <w:rPr/>
        <w:t>u</w:t>
      </w:r>
      <w:r>
        <w:rPr>
          <w:spacing w:val="-11"/>
        </w:rPr>
        <w:t> </w:t>
      </w:r>
      <w:r>
        <w:rPr/>
        <w:t>omisiones</w:t>
      </w:r>
      <w:r>
        <w:rPr>
          <w:spacing w:val="-10"/>
        </w:rPr>
        <w:t> </w:t>
      </w:r>
      <w:r>
        <w:rPr/>
        <w:t>en</w:t>
      </w:r>
      <w:r>
        <w:rPr>
          <w:spacing w:val="-9"/>
        </w:rPr>
        <w:t> </w:t>
      </w:r>
      <w:r>
        <w:rPr/>
        <w:t>que</w:t>
      </w:r>
      <w:r>
        <w:rPr>
          <w:spacing w:val="-11"/>
        </w:rPr>
        <w:t> </w:t>
      </w:r>
      <w:r>
        <w:rPr/>
        <w:t>incurran</w:t>
      </w:r>
      <w:r>
        <w:rPr>
          <w:spacing w:val="-12"/>
        </w:rPr>
        <w:t> </w:t>
      </w:r>
      <w:r>
        <w:rPr/>
        <w:t>en</w:t>
      </w:r>
      <w:r>
        <w:rPr>
          <w:spacing w:val="-12"/>
        </w:rPr>
        <w:t> </w:t>
      </w:r>
      <w:r>
        <w:rPr/>
        <w:t>el</w:t>
      </w:r>
      <w:r>
        <w:rPr>
          <w:spacing w:val="-12"/>
        </w:rPr>
        <w:t> </w:t>
      </w:r>
      <w:r>
        <w:rPr/>
        <w:t>desempeño</w:t>
      </w:r>
      <w:r>
        <w:rPr>
          <w:spacing w:val="-11"/>
        </w:rPr>
        <w:t> </w:t>
      </w:r>
      <w:r>
        <w:rPr/>
        <w:t>de</w:t>
      </w:r>
      <w:r>
        <w:rPr>
          <w:spacing w:val="-11"/>
        </w:rPr>
        <w:t> </w:t>
      </w:r>
      <w:r>
        <w:rPr/>
        <w:t>sus</w:t>
      </w:r>
      <w:r>
        <w:rPr>
          <w:spacing w:val="-10"/>
        </w:rPr>
        <w:t> </w:t>
      </w:r>
      <w:r>
        <w:rPr/>
        <w:t>respectivas</w:t>
      </w:r>
      <w:r>
        <w:rPr>
          <w:spacing w:val="-10"/>
        </w:rPr>
        <w:t> </w:t>
      </w:r>
      <w:r>
        <w:rPr/>
        <w:t>funciones, asimismo dichos servidores públicos serán responsables por el manejo indebido de recursos públicos y la deuda pública.</w:t>
      </w:r>
    </w:p>
    <w:p>
      <w:pPr>
        <w:spacing w:after="0"/>
        <w:jc w:val="both"/>
        <w:sectPr>
          <w:pgSz w:w="12250" w:h="15850"/>
          <w:pgMar w:header="0" w:footer="740" w:top="1680" w:bottom="940" w:left="1160" w:right="1220"/>
        </w:sectPr>
      </w:pPr>
    </w:p>
    <w:p>
      <w:pPr>
        <w:pStyle w:val="BodyText"/>
        <w:spacing w:before="83"/>
        <w:ind w:right="110"/>
        <w:jc w:val="both"/>
      </w:pPr>
      <w:r>
        <w:rPr/>
        <w:t>El Gobernador del Estado, los Diputados Locales, los Magistrados del Tribunal Superior de Justicia, los Consejeros</w:t>
      </w:r>
      <w:r>
        <w:rPr>
          <w:spacing w:val="-7"/>
        </w:rPr>
        <w:t> </w:t>
      </w:r>
      <w:r>
        <w:rPr/>
        <w:t>del</w:t>
      </w:r>
      <w:r>
        <w:rPr>
          <w:spacing w:val="-7"/>
        </w:rPr>
        <w:t> </w:t>
      </w:r>
      <w:r>
        <w:rPr/>
        <w:t>Consejo</w:t>
      </w:r>
      <w:r>
        <w:rPr>
          <w:spacing w:val="-8"/>
        </w:rPr>
        <w:t> </w:t>
      </w:r>
      <w:r>
        <w:rPr/>
        <w:t>de</w:t>
      </w:r>
      <w:r>
        <w:rPr>
          <w:spacing w:val="-7"/>
        </w:rPr>
        <w:t> </w:t>
      </w:r>
      <w:r>
        <w:rPr/>
        <w:t>la</w:t>
      </w:r>
      <w:r>
        <w:rPr>
          <w:spacing w:val="-8"/>
        </w:rPr>
        <w:t> </w:t>
      </w:r>
      <w:r>
        <w:rPr/>
        <w:t>Judicatura,</w:t>
      </w:r>
      <w:r>
        <w:rPr>
          <w:spacing w:val="-6"/>
        </w:rPr>
        <w:t> </w:t>
      </w:r>
      <w:r>
        <w:rPr/>
        <w:t>los</w:t>
      </w:r>
      <w:r>
        <w:rPr>
          <w:spacing w:val="-6"/>
        </w:rPr>
        <w:t> </w:t>
      </w:r>
      <w:r>
        <w:rPr/>
        <w:t>integrantes</w:t>
      </w:r>
      <w:r>
        <w:rPr>
          <w:spacing w:val="-7"/>
        </w:rPr>
        <w:t> </w:t>
      </w:r>
      <w:r>
        <w:rPr/>
        <w:t>de</w:t>
      </w:r>
      <w:r>
        <w:rPr>
          <w:spacing w:val="-7"/>
        </w:rPr>
        <w:t> </w:t>
      </w:r>
      <w:r>
        <w:rPr/>
        <w:t>los</w:t>
      </w:r>
      <w:r>
        <w:rPr>
          <w:spacing w:val="-6"/>
        </w:rPr>
        <w:t> </w:t>
      </w:r>
      <w:r>
        <w:rPr/>
        <w:t>ayuntamientos,</w:t>
      </w:r>
      <w:r>
        <w:rPr>
          <w:spacing w:val="-8"/>
        </w:rPr>
        <w:t> </w:t>
      </w:r>
      <w:r>
        <w:rPr/>
        <w:t>así</w:t>
      </w:r>
      <w:r>
        <w:rPr>
          <w:spacing w:val="-7"/>
        </w:rPr>
        <w:t> </w:t>
      </w:r>
      <w:r>
        <w:rPr/>
        <w:t>como</w:t>
      </w:r>
      <w:r>
        <w:rPr>
          <w:spacing w:val="-7"/>
        </w:rPr>
        <w:t> </w:t>
      </w:r>
      <w:r>
        <w:rPr/>
        <w:t>los</w:t>
      </w:r>
      <w:r>
        <w:rPr>
          <w:spacing w:val="-7"/>
        </w:rPr>
        <w:t> </w:t>
      </w:r>
      <w:r>
        <w:rPr/>
        <w:t>miembros</w:t>
      </w:r>
      <w:r>
        <w:rPr>
          <w:spacing w:val="-7"/>
        </w:rPr>
        <w:t> </w:t>
      </w:r>
      <w:r>
        <w:rPr/>
        <w:t>de</w:t>
      </w:r>
      <w:r>
        <w:rPr>
          <w:spacing w:val="-7"/>
        </w:rPr>
        <w:t> </w:t>
      </w:r>
      <w:r>
        <w:rPr/>
        <w:t>los organismos</w:t>
      </w:r>
      <w:r>
        <w:rPr>
          <w:spacing w:val="-1"/>
        </w:rPr>
        <w:t> </w:t>
      </w:r>
      <w:r>
        <w:rPr/>
        <w:t>autónomos,</w:t>
      </w:r>
      <w:r>
        <w:rPr>
          <w:spacing w:val="-2"/>
        </w:rPr>
        <w:t> </w:t>
      </w:r>
      <w:r>
        <w:rPr/>
        <w:t>serán</w:t>
      </w:r>
      <w:r>
        <w:rPr>
          <w:spacing w:val="-3"/>
        </w:rPr>
        <w:t> </w:t>
      </w:r>
      <w:r>
        <w:rPr/>
        <w:t>responsables</w:t>
      </w:r>
      <w:r>
        <w:rPr>
          <w:spacing w:val="-1"/>
        </w:rPr>
        <w:t> </w:t>
      </w:r>
      <w:r>
        <w:rPr/>
        <w:t>por</w:t>
      </w:r>
      <w:r>
        <w:rPr>
          <w:spacing w:val="-1"/>
        </w:rPr>
        <w:t> </w:t>
      </w:r>
      <w:r>
        <w:rPr/>
        <w:t>violaciones</w:t>
      </w:r>
      <w:r>
        <w:rPr>
          <w:spacing w:val="-1"/>
        </w:rPr>
        <w:t> </w:t>
      </w:r>
      <w:r>
        <w:rPr/>
        <w:t>a</w:t>
      </w:r>
      <w:r>
        <w:rPr>
          <w:spacing w:val="-2"/>
        </w:rPr>
        <w:t> </w:t>
      </w:r>
      <w:r>
        <w:rPr/>
        <w:t>la</w:t>
      </w:r>
      <w:r>
        <w:rPr>
          <w:spacing w:val="-2"/>
        </w:rPr>
        <w:t> </w:t>
      </w:r>
      <w:r>
        <w:rPr/>
        <w:t>Constitución</w:t>
      </w:r>
      <w:r>
        <w:rPr>
          <w:spacing w:val="-2"/>
        </w:rPr>
        <w:t> </w:t>
      </w:r>
      <w:r>
        <w:rPr/>
        <w:t>Política</w:t>
      </w:r>
      <w:r>
        <w:rPr>
          <w:spacing w:val="-2"/>
        </w:rPr>
        <w:t> </w:t>
      </w:r>
      <w:r>
        <w:rPr/>
        <w:t>de los</w:t>
      </w:r>
      <w:r>
        <w:rPr>
          <w:spacing w:val="-1"/>
        </w:rPr>
        <w:t> </w:t>
      </w:r>
      <w:r>
        <w:rPr/>
        <w:t>Estados</w:t>
      </w:r>
      <w:r>
        <w:rPr>
          <w:spacing w:val="-1"/>
        </w:rPr>
        <w:t> </w:t>
      </w:r>
      <w:r>
        <w:rPr/>
        <w:t>Unidos Mexicanos, a esta Constitución y a las leyes federales y locales, así como por el manejo indebido de fondos y recursos federales.</w:t>
      </w:r>
    </w:p>
    <w:p>
      <w:pPr>
        <w:pStyle w:val="BodyText"/>
        <w:ind w:left="0"/>
      </w:pPr>
    </w:p>
    <w:p>
      <w:pPr>
        <w:pStyle w:val="BodyText"/>
        <w:ind w:right="106"/>
        <w:jc w:val="both"/>
      </w:pPr>
      <w:r>
        <w:rPr/>
        <w:t>Los servidores públicos a que se refiere el presente artículo estarán obligados a presentar, bajo protesta de decir verdad, su declaración patrimonial, de intereses y fiscal, ante las autoridades competentes y en los términos que determine la ley de la materia.</w:t>
      </w:r>
    </w:p>
    <w:p>
      <w:pPr>
        <w:pStyle w:val="BodyText"/>
        <w:ind w:left="0"/>
      </w:pPr>
    </w:p>
    <w:p>
      <w:pPr>
        <w:pStyle w:val="BodyText"/>
        <w:ind w:right="103"/>
        <w:jc w:val="both"/>
      </w:pPr>
      <w:r>
        <w:rPr>
          <w:rFonts w:ascii="Arial" w:hAnsi="Arial"/>
          <w:b/>
        </w:rPr>
        <w:t>Artículo 150.- </w:t>
      </w:r>
      <w:r>
        <w:rPr/>
        <w:t>Serán sujetos de juicio político: las Diputadas y los Diputados del Congreso Local, la o el Auditor Superior, las y los titulares de la administración municipal, las y los Síndicos, las Regidoras y los Regidores, las Magistradas y los Magistrados del Tribunal Superior de Justicia del Estado, del Tribunal de Justicia Administrativa, las Secretarias y los Secretarios del despacho del Poder Ejecutivo, la persona titular de la Fiscalía General de Justicia, de la Fiscalía Especializada en Delitos Electorales, así como la Fiscalía Especializada en Delitos de Corrupción y quienes tengan a su cargo las Coordinaciones creadas por el Ejecutivo, las y los directores generales o sus equivalentes de los organismos públicos autónomos y descentralizados, empresas de participación estatal mayoritaria, sociedades y asociaciones asimiladas a estas,</w:t>
      </w:r>
      <w:r>
        <w:rPr>
          <w:spacing w:val="-8"/>
        </w:rPr>
        <w:t> </w:t>
      </w:r>
      <w:r>
        <w:rPr/>
        <w:t>fideicomisos</w:t>
      </w:r>
      <w:r>
        <w:rPr>
          <w:spacing w:val="-7"/>
        </w:rPr>
        <w:t> </w:t>
      </w:r>
      <w:r>
        <w:rPr/>
        <w:t>públicos</w:t>
      </w:r>
      <w:r>
        <w:rPr>
          <w:spacing w:val="-6"/>
        </w:rPr>
        <w:t> </w:t>
      </w:r>
      <w:r>
        <w:rPr/>
        <w:t>de</w:t>
      </w:r>
      <w:r>
        <w:rPr>
          <w:spacing w:val="-9"/>
        </w:rPr>
        <w:t> </w:t>
      </w:r>
      <w:r>
        <w:rPr/>
        <w:t>esta</w:t>
      </w:r>
      <w:r>
        <w:rPr>
          <w:spacing w:val="-9"/>
        </w:rPr>
        <w:t> </w:t>
      </w:r>
      <w:r>
        <w:rPr/>
        <w:t>entidad</w:t>
      </w:r>
      <w:r>
        <w:rPr>
          <w:spacing w:val="-9"/>
        </w:rPr>
        <w:t> </w:t>
      </w:r>
      <w:r>
        <w:rPr/>
        <w:t>federativa,</w:t>
      </w:r>
      <w:r>
        <w:rPr>
          <w:spacing w:val="-8"/>
        </w:rPr>
        <w:t> </w:t>
      </w:r>
      <w:r>
        <w:rPr/>
        <w:t>las</w:t>
      </w:r>
      <w:r>
        <w:rPr>
          <w:spacing w:val="-7"/>
        </w:rPr>
        <w:t> </w:t>
      </w:r>
      <w:r>
        <w:rPr/>
        <w:t>y</w:t>
      </w:r>
      <w:r>
        <w:rPr>
          <w:spacing w:val="-7"/>
        </w:rPr>
        <w:t> </w:t>
      </w:r>
      <w:r>
        <w:rPr/>
        <w:t>los</w:t>
      </w:r>
      <w:r>
        <w:rPr>
          <w:spacing w:val="-8"/>
        </w:rPr>
        <w:t> </w:t>
      </w:r>
      <w:r>
        <w:rPr/>
        <w:t>titulares</w:t>
      </w:r>
      <w:r>
        <w:rPr>
          <w:spacing w:val="-7"/>
        </w:rPr>
        <w:t> </w:t>
      </w:r>
      <w:r>
        <w:rPr/>
        <w:t>de</w:t>
      </w:r>
      <w:r>
        <w:rPr>
          <w:spacing w:val="-9"/>
        </w:rPr>
        <w:t> </w:t>
      </w:r>
      <w:r>
        <w:rPr/>
        <w:t>los</w:t>
      </w:r>
      <w:r>
        <w:rPr>
          <w:spacing w:val="-8"/>
        </w:rPr>
        <w:t> </w:t>
      </w:r>
      <w:r>
        <w:rPr/>
        <w:t>juzgados</w:t>
      </w:r>
      <w:r>
        <w:rPr>
          <w:spacing w:val="-6"/>
        </w:rPr>
        <w:t> </w:t>
      </w:r>
      <w:r>
        <w:rPr/>
        <w:t>de</w:t>
      </w:r>
      <w:r>
        <w:rPr>
          <w:spacing w:val="-9"/>
        </w:rPr>
        <w:t> </w:t>
      </w:r>
      <w:r>
        <w:rPr/>
        <w:t>primera</w:t>
      </w:r>
      <w:r>
        <w:rPr>
          <w:spacing w:val="-9"/>
        </w:rPr>
        <w:t> </w:t>
      </w:r>
      <w:r>
        <w:rPr/>
        <w:t>instancia por</w:t>
      </w:r>
      <w:r>
        <w:rPr>
          <w:spacing w:val="-5"/>
        </w:rPr>
        <w:t> </w:t>
      </w:r>
      <w:r>
        <w:rPr/>
        <w:t>las</w:t>
      </w:r>
      <w:r>
        <w:rPr>
          <w:spacing w:val="-5"/>
        </w:rPr>
        <w:t> </w:t>
      </w:r>
      <w:r>
        <w:rPr/>
        <w:t>acciones</w:t>
      </w:r>
      <w:r>
        <w:rPr>
          <w:spacing w:val="-4"/>
        </w:rPr>
        <w:t> </w:t>
      </w:r>
      <w:r>
        <w:rPr/>
        <w:t>u</w:t>
      </w:r>
      <w:r>
        <w:rPr>
          <w:spacing w:val="-7"/>
        </w:rPr>
        <w:t> </w:t>
      </w:r>
      <w:r>
        <w:rPr/>
        <w:t>omisiones</w:t>
      </w:r>
      <w:r>
        <w:rPr>
          <w:spacing w:val="-4"/>
        </w:rPr>
        <w:t> </w:t>
      </w:r>
      <w:r>
        <w:rPr/>
        <w:t>indebidas</w:t>
      </w:r>
      <w:r>
        <w:rPr>
          <w:spacing w:val="-5"/>
        </w:rPr>
        <w:t> </w:t>
      </w:r>
      <w:r>
        <w:rPr/>
        <w:t>en</w:t>
      </w:r>
      <w:r>
        <w:rPr>
          <w:spacing w:val="-7"/>
        </w:rPr>
        <w:t> </w:t>
      </w:r>
      <w:r>
        <w:rPr/>
        <w:t>que</w:t>
      </w:r>
      <w:r>
        <w:rPr>
          <w:spacing w:val="-6"/>
        </w:rPr>
        <w:t> </w:t>
      </w:r>
      <w:r>
        <w:rPr/>
        <w:t>incurran</w:t>
      </w:r>
      <w:r>
        <w:rPr>
          <w:spacing w:val="-4"/>
        </w:rPr>
        <w:t> </w:t>
      </w:r>
      <w:r>
        <w:rPr/>
        <w:t>en</w:t>
      </w:r>
      <w:r>
        <w:rPr>
          <w:spacing w:val="-6"/>
        </w:rPr>
        <w:t> </w:t>
      </w:r>
      <w:r>
        <w:rPr/>
        <w:t>el</w:t>
      </w:r>
      <w:r>
        <w:rPr>
          <w:spacing w:val="-7"/>
        </w:rPr>
        <w:t> </w:t>
      </w:r>
      <w:r>
        <w:rPr/>
        <w:t>tiempo</w:t>
      </w:r>
      <w:r>
        <w:rPr>
          <w:spacing w:val="-4"/>
        </w:rPr>
        <w:t> </w:t>
      </w:r>
      <w:r>
        <w:rPr/>
        <w:t>de</w:t>
      </w:r>
      <w:r>
        <w:rPr>
          <w:spacing w:val="-7"/>
        </w:rPr>
        <w:t> </w:t>
      </w:r>
      <w:r>
        <w:rPr/>
        <w:t>su</w:t>
      </w:r>
      <w:r>
        <w:rPr>
          <w:spacing w:val="-7"/>
        </w:rPr>
        <w:t> </w:t>
      </w:r>
      <w:r>
        <w:rPr/>
        <w:t>encargo</w:t>
      </w:r>
      <w:r>
        <w:rPr>
          <w:spacing w:val="-4"/>
        </w:rPr>
        <w:t> </w:t>
      </w:r>
      <w:r>
        <w:rPr/>
        <w:t>y</w:t>
      </w:r>
      <w:r>
        <w:rPr>
          <w:spacing w:val="-4"/>
        </w:rPr>
        <w:t> </w:t>
      </w:r>
      <w:r>
        <w:rPr/>
        <w:t>serán</w:t>
      </w:r>
      <w:r>
        <w:rPr>
          <w:spacing w:val="-6"/>
        </w:rPr>
        <w:t> </w:t>
      </w:r>
      <w:r>
        <w:rPr/>
        <w:t>responsables</w:t>
      </w:r>
      <w:r>
        <w:rPr>
          <w:spacing w:val="-4"/>
        </w:rPr>
        <w:t> </w:t>
      </w:r>
      <w:r>
        <w:rPr/>
        <w:t>por la</w:t>
      </w:r>
      <w:r>
        <w:rPr>
          <w:spacing w:val="-3"/>
        </w:rPr>
        <w:t> </w:t>
      </w:r>
      <w:r>
        <w:rPr/>
        <w:t>Comisión</w:t>
      </w:r>
      <w:r>
        <w:rPr>
          <w:spacing w:val="-3"/>
        </w:rPr>
        <w:t> </w:t>
      </w:r>
      <w:r>
        <w:rPr/>
        <w:t>de</w:t>
      </w:r>
      <w:r>
        <w:rPr>
          <w:spacing w:val="-3"/>
        </w:rPr>
        <w:t> </w:t>
      </w:r>
      <w:r>
        <w:rPr/>
        <w:t>los</w:t>
      </w:r>
      <w:r>
        <w:rPr>
          <w:spacing w:val="-4"/>
        </w:rPr>
        <w:t> </w:t>
      </w:r>
      <w:r>
        <w:rPr/>
        <w:t>delitos</w:t>
      </w:r>
      <w:r>
        <w:rPr>
          <w:spacing w:val="-2"/>
        </w:rPr>
        <w:t> </w:t>
      </w:r>
      <w:r>
        <w:rPr/>
        <w:t>del</w:t>
      </w:r>
      <w:r>
        <w:rPr>
          <w:spacing w:val="-3"/>
        </w:rPr>
        <w:t> </w:t>
      </w:r>
      <w:r>
        <w:rPr/>
        <w:t>orden</w:t>
      </w:r>
      <w:r>
        <w:rPr>
          <w:spacing w:val="-5"/>
        </w:rPr>
        <w:t> </w:t>
      </w:r>
      <w:r>
        <w:rPr/>
        <w:t>común</w:t>
      </w:r>
      <w:r>
        <w:rPr>
          <w:spacing w:val="-3"/>
        </w:rPr>
        <w:t> </w:t>
      </w:r>
      <w:r>
        <w:rPr/>
        <w:t>y</w:t>
      </w:r>
      <w:r>
        <w:rPr>
          <w:spacing w:val="-2"/>
        </w:rPr>
        <w:t> </w:t>
      </w:r>
      <w:r>
        <w:rPr/>
        <w:t>de</w:t>
      </w:r>
      <w:r>
        <w:rPr>
          <w:spacing w:val="-3"/>
        </w:rPr>
        <w:t> </w:t>
      </w:r>
      <w:r>
        <w:rPr/>
        <w:t>las</w:t>
      </w:r>
      <w:r>
        <w:rPr>
          <w:spacing w:val="-4"/>
        </w:rPr>
        <w:t> </w:t>
      </w:r>
      <w:r>
        <w:rPr/>
        <w:t>violaciones graves</w:t>
      </w:r>
      <w:r>
        <w:rPr>
          <w:spacing w:val="-2"/>
        </w:rPr>
        <w:t> </w:t>
      </w:r>
      <w:r>
        <w:rPr/>
        <w:t>a</w:t>
      </w:r>
      <w:r>
        <w:rPr>
          <w:spacing w:val="-3"/>
        </w:rPr>
        <w:t> </w:t>
      </w:r>
      <w:r>
        <w:rPr/>
        <w:t>derechos</w:t>
      </w:r>
      <w:r>
        <w:rPr>
          <w:spacing w:val="-1"/>
        </w:rPr>
        <w:t> </w:t>
      </w:r>
      <w:r>
        <w:rPr/>
        <w:t>humanos</w:t>
      </w:r>
      <w:r>
        <w:rPr>
          <w:spacing w:val="-3"/>
        </w:rPr>
        <w:t> </w:t>
      </w:r>
      <w:r>
        <w:rPr/>
        <w:t>que</w:t>
      </w:r>
      <w:r>
        <w:rPr>
          <w:spacing w:val="-3"/>
        </w:rPr>
        <w:t> </w:t>
      </w:r>
      <w:r>
        <w:rPr/>
        <w:t>se</w:t>
      </w:r>
      <w:r>
        <w:rPr>
          <w:spacing w:val="-6"/>
        </w:rPr>
        <w:t> </w:t>
      </w:r>
      <w:r>
        <w:rPr/>
        <w:t>cometan durante su gestión.</w:t>
      </w:r>
    </w:p>
    <w:p>
      <w:pPr>
        <w:spacing w:before="2"/>
        <w:ind w:left="5873"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rPr>
          <w:rFonts w:ascii="Arial"/>
          <w:i/>
          <w:sz w:val="14"/>
        </w:rPr>
      </w:pPr>
    </w:p>
    <w:p>
      <w:pPr>
        <w:spacing w:before="0"/>
        <w:ind w:left="117"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6"/>
          <w:sz w:val="20"/>
        </w:rPr>
        <w:t> </w:t>
      </w:r>
      <w:r>
        <w:rPr>
          <w:rFonts w:ascii="Arial"/>
          <w:i/>
          <w:sz w:val="20"/>
        </w:rPr>
        <w:t>DEL</w:t>
      </w:r>
      <w:r>
        <w:rPr>
          <w:rFonts w:ascii="Arial"/>
          <w:i/>
          <w:spacing w:val="-4"/>
          <w:sz w:val="20"/>
        </w:rPr>
        <w:t> </w:t>
      </w:r>
      <w:r>
        <w:rPr>
          <w:rFonts w:ascii="Arial"/>
          <w:i/>
          <w:sz w:val="20"/>
        </w:rPr>
        <w:t>18</w:t>
      </w:r>
      <w:r>
        <w:rPr>
          <w:rFonts w:ascii="Arial"/>
          <w:i/>
          <w:spacing w:val="-5"/>
          <w:sz w:val="20"/>
        </w:rPr>
        <w:t> </w:t>
      </w:r>
      <w:r>
        <w:rPr>
          <w:rFonts w:ascii="Arial"/>
          <w:i/>
          <w:sz w:val="20"/>
        </w:rPr>
        <w:t>DE</w:t>
      </w:r>
      <w:r>
        <w:rPr>
          <w:rFonts w:ascii="Arial"/>
          <w:i/>
          <w:spacing w:val="-4"/>
          <w:sz w:val="20"/>
        </w:rPr>
        <w:t> </w:t>
      </w:r>
      <w:r>
        <w:rPr>
          <w:rFonts w:ascii="Arial"/>
          <w:i/>
          <w:sz w:val="20"/>
        </w:rPr>
        <w:t>SEPTIEMBRE</w:t>
      </w:r>
      <w:r>
        <w:rPr>
          <w:rFonts w:ascii="Arial"/>
          <w:i/>
          <w:spacing w:val="-7"/>
          <w:sz w:val="20"/>
        </w:rPr>
        <w:t> </w:t>
      </w:r>
      <w:r>
        <w:rPr>
          <w:rFonts w:ascii="Arial"/>
          <w:i/>
          <w:sz w:val="20"/>
        </w:rPr>
        <w:t>DE</w:t>
      </w:r>
      <w:r>
        <w:rPr>
          <w:rFonts w:ascii="Arial"/>
          <w:i/>
          <w:spacing w:val="-6"/>
          <w:sz w:val="20"/>
        </w:rPr>
        <w:t> </w:t>
      </w:r>
      <w:r>
        <w:rPr>
          <w:rFonts w:ascii="Arial"/>
          <w:i/>
          <w:spacing w:val="-2"/>
          <w:sz w:val="20"/>
        </w:rPr>
        <w:t>2017).</w:t>
      </w:r>
    </w:p>
    <w:p>
      <w:pPr>
        <w:pStyle w:val="BodyText"/>
        <w:spacing w:before="228"/>
        <w:ind w:right="116"/>
        <w:jc w:val="both"/>
      </w:pPr>
      <w:r>
        <w:rPr/>
        <w:t>Las sanciones que se impondrán mediante juicio político, cuando los servidores públicos, en el ejercicio de sus funciones, por sus actos y omisiones perjudiquen a los intereses públicos fundamentales o a su buen despacho, consistirán en la destitución del servidor y en su inhabilitación para desempeñar funciones, empleos, cargos o comisiones de cualquier naturaleza en el servicio público.</w:t>
      </w:r>
    </w:p>
    <w:p>
      <w:pPr>
        <w:pStyle w:val="BodyText"/>
        <w:ind w:left="0"/>
      </w:pPr>
    </w:p>
    <w:p>
      <w:pPr>
        <w:spacing w:before="0"/>
        <w:ind w:left="117" w:right="0" w:firstLine="0"/>
        <w:jc w:val="both"/>
        <w:rPr>
          <w:rFonts w:ascii="Arial"/>
          <w:i/>
          <w:sz w:val="20"/>
        </w:rPr>
      </w:pPr>
      <w:r>
        <w:rPr>
          <w:rFonts w:ascii="Arial"/>
          <w:i/>
          <w:sz w:val="20"/>
        </w:rPr>
        <w:t>DEROGADO,</w:t>
      </w:r>
      <w:r>
        <w:rPr>
          <w:rFonts w:ascii="Arial"/>
          <w:i/>
          <w:spacing w:val="-4"/>
          <w:sz w:val="20"/>
        </w:rPr>
        <w:t> </w:t>
      </w:r>
      <w:r>
        <w:rPr>
          <w:rFonts w:ascii="Arial"/>
          <w:i/>
          <w:sz w:val="20"/>
        </w:rPr>
        <w:t>P.O.</w:t>
      </w:r>
      <w:r>
        <w:rPr>
          <w:rFonts w:ascii="Arial"/>
          <w:i/>
          <w:spacing w:val="-4"/>
          <w:sz w:val="20"/>
        </w:rPr>
        <w:t> </w:t>
      </w:r>
      <w:r>
        <w:rPr>
          <w:rFonts w:ascii="Arial"/>
          <w:i/>
          <w:sz w:val="20"/>
        </w:rPr>
        <w:t>22</w:t>
      </w:r>
      <w:r>
        <w:rPr>
          <w:rFonts w:ascii="Arial"/>
          <w:i/>
          <w:spacing w:val="-6"/>
          <w:sz w:val="20"/>
        </w:rPr>
        <w:t> </w:t>
      </w:r>
      <w:r>
        <w:rPr>
          <w:rFonts w:ascii="Arial"/>
          <w:i/>
          <w:sz w:val="20"/>
        </w:rPr>
        <w:t>DE</w:t>
      </w:r>
      <w:r>
        <w:rPr>
          <w:rFonts w:ascii="Arial"/>
          <w:i/>
          <w:spacing w:val="-4"/>
          <w:sz w:val="20"/>
        </w:rPr>
        <w:t> </w:t>
      </w:r>
      <w:r>
        <w:rPr>
          <w:rFonts w:ascii="Arial"/>
          <w:i/>
          <w:sz w:val="20"/>
        </w:rPr>
        <w:t>MAYO</w:t>
      </w:r>
      <w:r>
        <w:rPr>
          <w:rFonts w:ascii="Arial"/>
          <w:i/>
          <w:spacing w:val="-5"/>
          <w:sz w:val="20"/>
        </w:rPr>
        <w:t> </w:t>
      </w:r>
      <w:r>
        <w:rPr>
          <w:rFonts w:ascii="Arial"/>
          <w:i/>
          <w:sz w:val="20"/>
        </w:rPr>
        <w:t>DE</w:t>
      </w:r>
      <w:r>
        <w:rPr>
          <w:rFonts w:ascii="Arial"/>
          <w:i/>
          <w:spacing w:val="-3"/>
          <w:sz w:val="20"/>
        </w:rPr>
        <w:t> </w:t>
      </w:r>
      <w:r>
        <w:rPr>
          <w:rFonts w:ascii="Arial"/>
          <w:i/>
          <w:spacing w:val="-2"/>
          <w:sz w:val="20"/>
        </w:rPr>
        <w:t>2017).</w:t>
      </w:r>
    </w:p>
    <w:p>
      <w:pPr>
        <w:pStyle w:val="BodyText"/>
        <w:spacing w:before="1"/>
        <w:ind w:left="0"/>
        <w:rPr>
          <w:rFonts w:ascii="Arial"/>
          <w:i/>
        </w:rPr>
      </w:pPr>
    </w:p>
    <w:p>
      <w:pPr>
        <w:pStyle w:val="BodyText"/>
        <w:ind w:right="103"/>
        <w:jc w:val="both"/>
      </w:pPr>
      <w:r>
        <w:rPr>
          <w:rFonts w:ascii="Arial" w:hAnsi="Arial"/>
          <w:b/>
        </w:rPr>
        <w:t>Artículo 151.- </w:t>
      </w:r>
      <w:r>
        <w:rPr/>
        <w:t>La comisión de delitos del fuero común por cualquier servidor público o particulares será perseguida y sancionada en los términos de la Legislación Penal, y tratándose de delitos cuya comisión el autor obtenga un beneficio económico o cause daños o perjuicios patrimoniales, deberán graduarse de acuerdo con el lucro obtenido o con la necesidad de satisfacer los daños y perjuicios originados por su conducta ilegal. Las sanciones económicas no podrán exceder de tres tantos de los beneficios obtenidos o de los daños y perjuicios causados.</w:t>
      </w:r>
    </w:p>
    <w:p>
      <w:pPr>
        <w:pStyle w:val="BodyText"/>
        <w:ind w:left="0"/>
      </w:pPr>
    </w:p>
    <w:p>
      <w:pPr>
        <w:pStyle w:val="BodyText"/>
        <w:spacing w:before="1"/>
        <w:ind w:right="111"/>
        <w:jc w:val="both"/>
      </w:pPr>
      <w:r>
        <w:rPr/>
        <w:t>Se aplicarán sanciones administrativas a los servidores públicos por los actos u omisiones que afecten la legalidad y eficiencia que deban de observar en el desempeño de sus empleos, cargos o comisiones.</w:t>
      </w:r>
    </w:p>
    <w:p>
      <w:pPr>
        <w:pStyle w:val="BodyText"/>
        <w:spacing w:before="229"/>
        <w:ind w:right="111"/>
        <w:jc w:val="both"/>
      </w:pPr>
      <w:r>
        <w:rPr/>
        <w:t>Los procedimientos para la aplicación de las sanciones mencionadas, se desarrollarán pronta y expeditamente. No podrán imponerse dos veces por una sola conducta, sanciones de la misma naturaleza.</w:t>
      </w:r>
    </w:p>
    <w:p>
      <w:pPr>
        <w:pStyle w:val="BodyText"/>
        <w:spacing w:before="1"/>
        <w:ind w:left="0"/>
      </w:pPr>
    </w:p>
    <w:p>
      <w:pPr>
        <w:pStyle w:val="BodyText"/>
        <w:ind w:right="109"/>
        <w:jc w:val="both"/>
      </w:pPr>
      <w:r>
        <w:rPr>
          <w:rFonts w:ascii="Arial" w:hAnsi="Arial"/>
          <w:b/>
        </w:rPr>
        <w:t>Artículo</w:t>
      </w:r>
      <w:r>
        <w:rPr>
          <w:rFonts w:ascii="Arial" w:hAnsi="Arial"/>
          <w:b/>
          <w:spacing w:val="-5"/>
        </w:rPr>
        <w:t> </w:t>
      </w:r>
      <w:r>
        <w:rPr>
          <w:rFonts w:ascii="Arial" w:hAnsi="Arial"/>
          <w:b/>
        </w:rPr>
        <w:t>152.-</w:t>
      </w:r>
      <w:r>
        <w:rPr>
          <w:rFonts w:ascii="Arial" w:hAnsi="Arial"/>
          <w:b/>
          <w:spacing w:val="-4"/>
        </w:rPr>
        <w:t> </w:t>
      </w:r>
      <w:r>
        <w:rPr/>
        <w:t>El</w:t>
      </w:r>
      <w:r>
        <w:rPr>
          <w:spacing w:val="-5"/>
        </w:rPr>
        <w:t> </w:t>
      </w:r>
      <w:r>
        <w:rPr/>
        <w:t>Sistema</w:t>
      </w:r>
      <w:r>
        <w:rPr>
          <w:spacing w:val="-5"/>
        </w:rPr>
        <w:t> </w:t>
      </w:r>
      <w:r>
        <w:rPr/>
        <w:t>Estatal</w:t>
      </w:r>
      <w:r>
        <w:rPr>
          <w:spacing w:val="-5"/>
        </w:rPr>
        <w:t> </w:t>
      </w:r>
      <w:r>
        <w:rPr/>
        <w:t>Anticorrupción</w:t>
      </w:r>
      <w:r>
        <w:rPr>
          <w:spacing w:val="-7"/>
        </w:rPr>
        <w:t> </w:t>
      </w:r>
      <w:r>
        <w:rPr/>
        <w:t>es</w:t>
      </w:r>
      <w:r>
        <w:rPr>
          <w:spacing w:val="-4"/>
        </w:rPr>
        <w:t> </w:t>
      </w:r>
      <w:r>
        <w:rPr/>
        <w:t>la</w:t>
      </w:r>
      <w:r>
        <w:rPr>
          <w:spacing w:val="-5"/>
        </w:rPr>
        <w:t> </w:t>
      </w:r>
      <w:r>
        <w:rPr/>
        <w:t>instancia</w:t>
      </w:r>
      <w:r>
        <w:rPr>
          <w:spacing w:val="-5"/>
        </w:rPr>
        <w:t> </w:t>
      </w:r>
      <w:r>
        <w:rPr/>
        <w:t>de</w:t>
      </w:r>
      <w:r>
        <w:rPr>
          <w:spacing w:val="-7"/>
        </w:rPr>
        <w:t> </w:t>
      </w:r>
      <w:r>
        <w:rPr/>
        <w:t>coordinación</w:t>
      </w:r>
      <w:r>
        <w:rPr>
          <w:spacing w:val="-5"/>
        </w:rPr>
        <w:t> </w:t>
      </w:r>
      <w:r>
        <w:rPr/>
        <w:t>entre</w:t>
      </w:r>
      <w:r>
        <w:rPr>
          <w:spacing w:val="-5"/>
        </w:rPr>
        <w:t> </w:t>
      </w:r>
      <w:r>
        <w:rPr/>
        <w:t>las</w:t>
      </w:r>
      <w:r>
        <w:rPr>
          <w:spacing w:val="-6"/>
        </w:rPr>
        <w:t> </w:t>
      </w:r>
      <w:r>
        <w:rPr/>
        <w:t>autoridades</w:t>
      </w:r>
      <w:r>
        <w:rPr>
          <w:spacing w:val="-6"/>
        </w:rPr>
        <w:t> </w:t>
      </w:r>
      <w:r>
        <w:rPr/>
        <w:t>locales y municipales competentes en la prevención, detección y sanción de responsabilidades administrativas y hechos</w:t>
      </w:r>
      <w:r>
        <w:rPr>
          <w:spacing w:val="-4"/>
        </w:rPr>
        <w:t> </w:t>
      </w:r>
      <w:r>
        <w:rPr/>
        <w:t>de</w:t>
      </w:r>
      <w:r>
        <w:rPr>
          <w:spacing w:val="-6"/>
        </w:rPr>
        <w:t> </w:t>
      </w:r>
      <w:r>
        <w:rPr/>
        <w:t>corrupción,</w:t>
      </w:r>
      <w:r>
        <w:rPr>
          <w:spacing w:val="-6"/>
        </w:rPr>
        <w:t> </w:t>
      </w:r>
      <w:r>
        <w:rPr/>
        <w:t>así</w:t>
      </w:r>
      <w:r>
        <w:rPr>
          <w:spacing w:val="-5"/>
        </w:rPr>
        <w:t> </w:t>
      </w:r>
      <w:r>
        <w:rPr/>
        <w:t>como</w:t>
      </w:r>
      <w:r>
        <w:rPr>
          <w:spacing w:val="-3"/>
        </w:rPr>
        <w:t> </w:t>
      </w:r>
      <w:r>
        <w:rPr/>
        <w:t>en</w:t>
      </w:r>
      <w:r>
        <w:rPr>
          <w:spacing w:val="-3"/>
        </w:rPr>
        <w:t> </w:t>
      </w:r>
      <w:r>
        <w:rPr/>
        <w:t>la</w:t>
      </w:r>
      <w:r>
        <w:rPr>
          <w:spacing w:val="-6"/>
        </w:rPr>
        <w:t> </w:t>
      </w:r>
      <w:r>
        <w:rPr/>
        <w:t>fiscalización</w:t>
      </w:r>
      <w:r>
        <w:rPr>
          <w:spacing w:val="-6"/>
        </w:rPr>
        <w:t> </w:t>
      </w:r>
      <w:r>
        <w:rPr/>
        <w:t>y</w:t>
      </w:r>
      <w:r>
        <w:rPr>
          <w:spacing w:val="-4"/>
        </w:rPr>
        <w:t> </w:t>
      </w:r>
      <w:r>
        <w:rPr/>
        <w:t>control</w:t>
      </w:r>
      <w:r>
        <w:rPr>
          <w:spacing w:val="-4"/>
        </w:rPr>
        <w:t> </w:t>
      </w:r>
      <w:r>
        <w:rPr/>
        <w:t>de</w:t>
      </w:r>
      <w:r>
        <w:rPr>
          <w:spacing w:val="-6"/>
        </w:rPr>
        <w:t> </w:t>
      </w:r>
      <w:r>
        <w:rPr/>
        <w:t>recursos</w:t>
      </w:r>
      <w:r>
        <w:rPr>
          <w:spacing w:val="-5"/>
        </w:rPr>
        <w:t> </w:t>
      </w:r>
      <w:r>
        <w:rPr/>
        <w:t>públicos.</w:t>
      </w:r>
      <w:r>
        <w:rPr>
          <w:spacing w:val="-3"/>
        </w:rPr>
        <w:t> </w:t>
      </w:r>
      <w:r>
        <w:rPr/>
        <w:t>Para</w:t>
      </w:r>
      <w:r>
        <w:rPr>
          <w:spacing w:val="-5"/>
        </w:rPr>
        <w:t> </w:t>
      </w:r>
      <w:r>
        <w:rPr/>
        <w:t>el</w:t>
      </w:r>
      <w:r>
        <w:rPr>
          <w:spacing w:val="-6"/>
        </w:rPr>
        <w:t> </w:t>
      </w:r>
      <w:r>
        <w:rPr/>
        <w:t>cumplimiento</w:t>
      </w:r>
      <w:r>
        <w:rPr>
          <w:spacing w:val="-6"/>
        </w:rPr>
        <w:t> </w:t>
      </w:r>
      <w:r>
        <w:rPr/>
        <w:t>de</w:t>
      </w:r>
      <w:r>
        <w:rPr>
          <w:spacing w:val="-6"/>
        </w:rPr>
        <w:t> </w:t>
      </w:r>
      <w:r>
        <w:rPr/>
        <w:t>su objeto se sujetará a las siguientes bases mínimas:</w:t>
      </w:r>
    </w:p>
    <w:p>
      <w:pPr>
        <w:pStyle w:val="BodyText"/>
        <w:ind w:left="0"/>
      </w:pPr>
    </w:p>
    <w:p>
      <w:pPr>
        <w:pStyle w:val="BodyText"/>
        <w:ind w:right="103"/>
        <w:jc w:val="both"/>
      </w:pPr>
      <w:r>
        <w:rPr>
          <w:rFonts w:ascii="Arial" w:hAnsi="Arial"/>
          <w:b/>
        </w:rPr>
        <w:t>I.-</w:t>
      </w:r>
      <w:r>
        <w:rPr>
          <w:rFonts w:ascii="Arial" w:hAnsi="Arial"/>
          <w:b/>
          <w:spacing w:val="-14"/>
        </w:rPr>
        <w:t> </w:t>
      </w:r>
      <w:r>
        <w:rPr/>
        <w:t>El</w:t>
      </w:r>
      <w:r>
        <w:rPr>
          <w:spacing w:val="-14"/>
        </w:rPr>
        <w:t> </w:t>
      </w:r>
      <w:r>
        <w:rPr/>
        <w:t>Sistema</w:t>
      </w:r>
      <w:r>
        <w:rPr>
          <w:spacing w:val="-14"/>
        </w:rPr>
        <w:t> </w:t>
      </w:r>
      <w:r>
        <w:rPr/>
        <w:t>contará</w:t>
      </w:r>
      <w:r>
        <w:rPr>
          <w:spacing w:val="-14"/>
        </w:rPr>
        <w:t> </w:t>
      </w:r>
      <w:r>
        <w:rPr/>
        <w:t>con</w:t>
      </w:r>
      <w:r>
        <w:rPr>
          <w:spacing w:val="-14"/>
        </w:rPr>
        <w:t> </w:t>
      </w:r>
      <w:r>
        <w:rPr/>
        <w:t>un</w:t>
      </w:r>
      <w:r>
        <w:rPr>
          <w:spacing w:val="-14"/>
        </w:rPr>
        <w:t> </w:t>
      </w:r>
      <w:r>
        <w:rPr/>
        <w:t>Comité</w:t>
      </w:r>
      <w:r>
        <w:rPr>
          <w:spacing w:val="-14"/>
        </w:rPr>
        <w:t> </w:t>
      </w:r>
      <w:r>
        <w:rPr/>
        <w:t>Coordinador</w:t>
      </w:r>
      <w:r>
        <w:rPr>
          <w:spacing w:val="-14"/>
        </w:rPr>
        <w:t> </w:t>
      </w:r>
      <w:r>
        <w:rPr/>
        <w:t>que</w:t>
      </w:r>
      <w:r>
        <w:rPr>
          <w:spacing w:val="-14"/>
        </w:rPr>
        <w:t> </w:t>
      </w:r>
      <w:r>
        <w:rPr/>
        <w:t>estará</w:t>
      </w:r>
      <w:r>
        <w:rPr>
          <w:spacing w:val="-13"/>
        </w:rPr>
        <w:t> </w:t>
      </w:r>
      <w:r>
        <w:rPr/>
        <w:t>integrado</w:t>
      </w:r>
      <w:r>
        <w:rPr>
          <w:spacing w:val="-14"/>
        </w:rPr>
        <w:t> </w:t>
      </w:r>
      <w:r>
        <w:rPr/>
        <w:t>por</w:t>
      </w:r>
      <w:r>
        <w:rPr>
          <w:spacing w:val="-14"/>
        </w:rPr>
        <w:t> </w:t>
      </w:r>
      <w:r>
        <w:rPr/>
        <w:t>los</w:t>
      </w:r>
      <w:r>
        <w:rPr>
          <w:spacing w:val="-14"/>
        </w:rPr>
        <w:t> </w:t>
      </w:r>
      <w:r>
        <w:rPr/>
        <w:t>titulares</w:t>
      </w:r>
      <w:r>
        <w:rPr>
          <w:spacing w:val="-14"/>
        </w:rPr>
        <w:t> </w:t>
      </w:r>
      <w:r>
        <w:rPr/>
        <w:t>de</w:t>
      </w:r>
      <w:r>
        <w:rPr>
          <w:spacing w:val="-14"/>
        </w:rPr>
        <w:t> </w:t>
      </w:r>
      <w:r>
        <w:rPr/>
        <w:t>la</w:t>
      </w:r>
      <w:r>
        <w:rPr>
          <w:spacing w:val="-14"/>
        </w:rPr>
        <w:t> </w:t>
      </w:r>
      <w:r>
        <w:rPr/>
        <w:t>Auditoría</w:t>
      </w:r>
      <w:r>
        <w:rPr>
          <w:spacing w:val="-14"/>
        </w:rPr>
        <w:t> </w:t>
      </w:r>
      <w:r>
        <w:rPr/>
        <w:t>Superior del</w:t>
      </w:r>
      <w:r>
        <w:rPr>
          <w:spacing w:val="-4"/>
        </w:rPr>
        <w:t> </w:t>
      </w:r>
      <w:r>
        <w:rPr/>
        <w:t>Estado</w:t>
      </w:r>
      <w:r>
        <w:rPr>
          <w:spacing w:val="-6"/>
        </w:rPr>
        <w:t> </w:t>
      </w:r>
      <w:r>
        <w:rPr/>
        <w:t>de</w:t>
      </w:r>
      <w:r>
        <w:rPr>
          <w:spacing w:val="-6"/>
        </w:rPr>
        <w:t> </w:t>
      </w:r>
      <w:r>
        <w:rPr/>
        <w:t>Hidalgo;</w:t>
      </w:r>
      <w:r>
        <w:rPr>
          <w:spacing w:val="-5"/>
        </w:rPr>
        <w:t> </w:t>
      </w:r>
      <w:r>
        <w:rPr/>
        <w:t>de</w:t>
      </w:r>
      <w:r>
        <w:rPr>
          <w:spacing w:val="-6"/>
        </w:rPr>
        <w:t> </w:t>
      </w:r>
      <w:r>
        <w:rPr/>
        <w:t>la</w:t>
      </w:r>
      <w:r>
        <w:rPr>
          <w:spacing w:val="-3"/>
        </w:rPr>
        <w:t> </w:t>
      </w:r>
      <w:r>
        <w:rPr/>
        <w:t>Fiscalía</w:t>
      </w:r>
      <w:r>
        <w:rPr>
          <w:spacing w:val="-6"/>
        </w:rPr>
        <w:t> </w:t>
      </w:r>
      <w:r>
        <w:rPr/>
        <w:t>Especializada</w:t>
      </w:r>
      <w:r>
        <w:rPr>
          <w:spacing w:val="-6"/>
        </w:rPr>
        <w:t> </w:t>
      </w:r>
      <w:r>
        <w:rPr/>
        <w:t>en</w:t>
      </w:r>
      <w:r>
        <w:rPr>
          <w:spacing w:val="-4"/>
        </w:rPr>
        <w:t> </w:t>
      </w:r>
      <w:r>
        <w:rPr/>
        <w:t>Delitos</w:t>
      </w:r>
      <w:r>
        <w:rPr>
          <w:spacing w:val="-5"/>
        </w:rPr>
        <w:t> </w:t>
      </w:r>
      <w:r>
        <w:rPr/>
        <w:t>de</w:t>
      </w:r>
      <w:r>
        <w:rPr>
          <w:spacing w:val="-6"/>
        </w:rPr>
        <w:t> </w:t>
      </w:r>
      <w:r>
        <w:rPr/>
        <w:t>Corrupción;</w:t>
      </w:r>
      <w:r>
        <w:rPr>
          <w:spacing w:val="-5"/>
        </w:rPr>
        <w:t> </w:t>
      </w:r>
      <w:r>
        <w:rPr/>
        <w:t>de</w:t>
      </w:r>
      <w:r>
        <w:rPr>
          <w:spacing w:val="-6"/>
        </w:rPr>
        <w:t> </w:t>
      </w:r>
      <w:r>
        <w:rPr/>
        <w:t>la</w:t>
      </w:r>
      <w:r>
        <w:rPr>
          <w:spacing w:val="-6"/>
        </w:rPr>
        <w:t> </w:t>
      </w:r>
      <w:r>
        <w:rPr/>
        <w:t>Secretaría</w:t>
      </w:r>
      <w:r>
        <w:rPr>
          <w:spacing w:val="-6"/>
        </w:rPr>
        <w:t> </w:t>
      </w:r>
      <w:r>
        <w:rPr/>
        <w:t>de</w:t>
      </w:r>
      <w:r>
        <w:rPr>
          <w:spacing w:val="-6"/>
        </w:rPr>
        <w:t> </w:t>
      </w:r>
      <w:r>
        <w:rPr/>
        <w:t>Contraloría; del Tribunal de Justicia Administrativa; del Instituto de Transparencia, Acceso a la Información Pública Gubernamental</w:t>
      </w:r>
      <w:r>
        <w:rPr>
          <w:spacing w:val="-5"/>
        </w:rPr>
        <w:t> </w:t>
      </w:r>
      <w:r>
        <w:rPr/>
        <w:t>y</w:t>
      </w:r>
      <w:r>
        <w:rPr>
          <w:spacing w:val="-4"/>
        </w:rPr>
        <w:t> </w:t>
      </w:r>
      <w:r>
        <w:rPr/>
        <w:t>Protección</w:t>
      </w:r>
      <w:r>
        <w:rPr>
          <w:spacing w:val="-6"/>
        </w:rPr>
        <w:t> </w:t>
      </w:r>
      <w:r>
        <w:rPr/>
        <w:t>de</w:t>
      </w:r>
      <w:r>
        <w:rPr>
          <w:spacing w:val="-4"/>
        </w:rPr>
        <w:t> </w:t>
      </w:r>
      <w:r>
        <w:rPr/>
        <w:t>Datos</w:t>
      </w:r>
      <w:r>
        <w:rPr>
          <w:spacing w:val="-5"/>
        </w:rPr>
        <w:t> </w:t>
      </w:r>
      <w:r>
        <w:rPr/>
        <w:t>Personales</w:t>
      </w:r>
      <w:r>
        <w:rPr>
          <w:spacing w:val="-5"/>
        </w:rPr>
        <w:t> </w:t>
      </w:r>
      <w:r>
        <w:rPr/>
        <w:t>del</w:t>
      </w:r>
      <w:r>
        <w:rPr>
          <w:spacing w:val="-4"/>
        </w:rPr>
        <w:t> </w:t>
      </w:r>
      <w:r>
        <w:rPr/>
        <w:t>Estado;</w:t>
      </w:r>
      <w:r>
        <w:rPr>
          <w:spacing w:val="-5"/>
        </w:rPr>
        <w:t> </w:t>
      </w:r>
      <w:r>
        <w:rPr/>
        <w:t>así</w:t>
      </w:r>
      <w:r>
        <w:rPr>
          <w:spacing w:val="-5"/>
        </w:rPr>
        <w:t> </w:t>
      </w:r>
      <w:r>
        <w:rPr/>
        <w:t>como</w:t>
      </w:r>
      <w:r>
        <w:rPr>
          <w:spacing w:val="-3"/>
        </w:rPr>
        <w:t> </w:t>
      </w:r>
      <w:r>
        <w:rPr/>
        <w:t>por</w:t>
      </w:r>
      <w:r>
        <w:rPr>
          <w:spacing w:val="-5"/>
        </w:rPr>
        <w:t> </w:t>
      </w:r>
      <w:r>
        <w:rPr/>
        <w:t>un</w:t>
      </w:r>
      <w:r>
        <w:rPr>
          <w:spacing w:val="-6"/>
        </w:rPr>
        <w:t> </w:t>
      </w:r>
      <w:r>
        <w:rPr/>
        <w:t>representante</w:t>
      </w:r>
      <w:r>
        <w:rPr>
          <w:spacing w:val="-4"/>
        </w:rPr>
        <w:t> </w:t>
      </w:r>
      <w:r>
        <w:rPr/>
        <w:t>del</w:t>
      </w:r>
      <w:r>
        <w:rPr>
          <w:spacing w:val="-6"/>
        </w:rPr>
        <w:t> </w:t>
      </w:r>
      <w:r>
        <w:rPr/>
        <w:t>Consejo</w:t>
      </w:r>
      <w:r>
        <w:rPr>
          <w:spacing w:val="-6"/>
        </w:rPr>
        <w:t> </w:t>
      </w:r>
      <w:r>
        <w:rPr/>
        <w:t>de</w:t>
      </w:r>
    </w:p>
    <w:p>
      <w:pPr>
        <w:spacing w:after="0"/>
        <w:jc w:val="both"/>
        <w:sectPr>
          <w:pgSz w:w="12250" w:h="15850"/>
          <w:pgMar w:header="0" w:footer="740" w:top="1680" w:bottom="940" w:left="1160" w:right="1220"/>
        </w:sectPr>
      </w:pPr>
    </w:p>
    <w:p>
      <w:pPr>
        <w:pStyle w:val="BodyText"/>
        <w:spacing w:before="83"/>
        <w:ind w:right="108"/>
        <w:jc w:val="both"/>
      </w:pPr>
      <w:r>
        <w:rPr/>
        <w:t>la</w:t>
      </w:r>
      <w:r>
        <w:rPr>
          <w:spacing w:val="-1"/>
        </w:rPr>
        <w:t> </w:t>
      </w:r>
      <w:r>
        <w:rPr/>
        <w:t>Judicatura del</w:t>
      </w:r>
      <w:r>
        <w:rPr>
          <w:spacing w:val="40"/>
        </w:rPr>
        <w:t> </w:t>
      </w:r>
      <w:r>
        <w:rPr/>
        <w:t>Estado,</w:t>
      </w:r>
      <w:r>
        <w:rPr>
          <w:spacing w:val="40"/>
        </w:rPr>
        <w:t> </w:t>
      </w:r>
      <w:r>
        <w:rPr/>
        <w:t>otro</w:t>
      </w:r>
      <w:r>
        <w:rPr>
          <w:spacing w:val="-1"/>
        </w:rPr>
        <w:t> </w:t>
      </w:r>
      <w:r>
        <w:rPr/>
        <w:t>del</w:t>
      </w:r>
      <w:r>
        <w:rPr>
          <w:spacing w:val="-2"/>
        </w:rPr>
        <w:t> </w:t>
      </w:r>
      <w:r>
        <w:rPr/>
        <w:t>Comité</w:t>
      </w:r>
      <w:r>
        <w:rPr>
          <w:spacing w:val="-1"/>
        </w:rPr>
        <w:t> </w:t>
      </w:r>
      <w:r>
        <w:rPr/>
        <w:t>de Participación</w:t>
      </w:r>
      <w:r>
        <w:rPr>
          <w:spacing w:val="-2"/>
        </w:rPr>
        <w:t> </w:t>
      </w:r>
      <w:r>
        <w:rPr/>
        <w:t>Ciudadana,</w:t>
      </w:r>
      <w:r>
        <w:rPr>
          <w:spacing w:val="-1"/>
        </w:rPr>
        <w:t> </w:t>
      </w:r>
      <w:r>
        <w:rPr/>
        <w:t>quien lo presidirá</w:t>
      </w:r>
      <w:r>
        <w:rPr>
          <w:spacing w:val="-1"/>
        </w:rPr>
        <w:t> </w:t>
      </w:r>
      <w:r>
        <w:rPr/>
        <w:t>y por lo</w:t>
      </w:r>
      <w:r>
        <w:rPr>
          <w:spacing w:val="-1"/>
        </w:rPr>
        <w:t> </w:t>
      </w:r>
      <w:r>
        <w:rPr/>
        <w:t>menos tres titulares de las instancias municipales designadas para tal efecto;</w:t>
      </w:r>
    </w:p>
    <w:p>
      <w:pPr>
        <w:pStyle w:val="BodyText"/>
        <w:spacing w:before="229"/>
        <w:ind w:right="109"/>
        <w:jc w:val="both"/>
      </w:pPr>
      <w:r>
        <w:rPr>
          <w:rFonts w:ascii="Arial" w:hAnsi="Arial"/>
          <w:b/>
        </w:rPr>
        <w:t>II.- </w:t>
      </w:r>
      <w:r>
        <w:rPr/>
        <w:t>El Comité de Participación Ciudadana del Sistema deberá integrarse por cinco ciudadanos que se hayan destacado</w:t>
      </w:r>
      <w:r>
        <w:rPr>
          <w:spacing w:val="-10"/>
        </w:rPr>
        <w:t> </w:t>
      </w:r>
      <w:r>
        <w:rPr/>
        <w:t>por</w:t>
      </w:r>
      <w:r>
        <w:rPr>
          <w:spacing w:val="-9"/>
        </w:rPr>
        <w:t> </w:t>
      </w:r>
      <w:r>
        <w:rPr/>
        <w:t>su</w:t>
      </w:r>
      <w:r>
        <w:rPr>
          <w:spacing w:val="-10"/>
        </w:rPr>
        <w:t> </w:t>
      </w:r>
      <w:r>
        <w:rPr/>
        <w:t>contribución</w:t>
      </w:r>
      <w:r>
        <w:rPr>
          <w:spacing w:val="-11"/>
        </w:rPr>
        <w:t> </w:t>
      </w:r>
      <w:r>
        <w:rPr/>
        <w:t>a</w:t>
      </w:r>
      <w:r>
        <w:rPr>
          <w:spacing w:val="-8"/>
        </w:rPr>
        <w:t> </w:t>
      </w:r>
      <w:r>
        <w:rPr/>
        <w:t>la</w:t>
      </w:r>
      <w:r>
        <w:rPr>
          <w:spacing w:val="-10"/>
        </w:rPr>
        <w:t> </w:t>
      </w:r>
      <w:r>
        <w:rPr/>
        <w:t>transparencia,</w:t>
      </w:r>
      <w:r>
        <w:rPr>
          <w:spacing w:val="-8"/>
        </w:rPr>
        <w:t> </w:t>
      </w:r>
      <w:r>
        <w:rPr/>
        <w:t>la</w:t>
      </w:r>
      <w:r>
        <w:rPr>
          <w:spacing w:val="-3"/>
        </w:rPr>
        <w:t> </w:t>
      </w:r>
      <w:r>
        <w:rPr/>
        <w:t>rendición</w:t>
      </w:r>
      <w:r>
        <w:rPr>
          <w:spacing w:val="-10"/>
        </w:rPr>
        <w:t> </w:t>
      </w:r>
      <w:r>
        <w:rPr/>
        <w:t>de</w:t>
      </w:r>
      <w:r>
        <w:rPr>
          <w:spacing w:val="-10"/>
        </w:rPr>
        <w:t> </w:t>
      </w:r>
      <w:r>
        <w:rPr/>
        <w:t>cuentas</w:t>
      </w:r>
      <w:r>
        <w:rPr>
          <w:spacing w:val="-7"/>
        </w:rPr>
        <w:t> </w:t>
      </w:r>
      <w:r>
        <w:rPr/>
        <w:t>o</w:t>
      </w:r>
      <w:r>
        <w:rPr>
          <w:spacing w:val="-10"/>
        </w:rPr>
        <w:t> </w:t>
      </w:r>
      <w:r>
        <w:rPr/>
        <w:t>el</w:t>
      </w:r>
      <w:r>
        <w:rPr>
          <w:spacing w:val="-11"/>
        </w:rPr>
        <w:t> </w:t>
      </w:r>
      <w:r>
        <w:rPr/>
        <w:t>combate</w:t>
      </w:r>
      <w:r>
        <w:rPr>
          <w:spacing w:val="-8"/>
        </w:rPr>
        <w:t> </w:t>
      </w:r>
      <w:r>
        <w:rPr/>
        <w:t>a</w:t>
      </w:r>
      <w:r>
        <w:rPr>
          <w:spacing w:val="-10"/>
        </w:rPr>
        <w:t> </w:t>
      </w:r>
      <w:r>
        <w:rPr/>
        <w:t>la</w:t>
      </w:r>
      <w:r>
        <w:rPr>
          <w:spacing w:val="-10"/>
        </w:rPr>
        <w:t> </w:t>
      </w:r>
      <w:r>
        <w:rPr/>
        <w:t>corrupción</w:t>
      </w:r>
      <w:r>
        <w:rPr>
          <w:spacing w:val="-11"/>
        </w:rPr>
        <w:t> </w:t>
      </w:r>
      <w:r>
        <w:rPr/>
        <w:t>y</w:t>
      </w:r>
      <w:r>
        <w:rPr>
          <w:spacing w:val="-9"/>
        </w:rPr>
        <w:t> </w:t>
      </w:r>
      <w:r>
        <w:rPr/>
        <w:t>serán designados en los términos que establezca la ley, y</w:t>
      </w:r>
    </w:p>
    <w:p>
      <w:pPr>
        <w:pStyle w:val="BodyText"/>
        <w:spacing w:before="229"/>
        <w:jc w:val="both"/>
      </w:pPr>
      <w:r>
        <w:rPr>
          <w:rFonts w:ascii="Arial" w:hAnsi="Arial"/>
          <w:b/>
        </w:rPr>
        <w:t>III.-</w:t>
      </w:r>
      <w:r>
        <w:rPr/>
        <w:t>Corresponderá</w:t>
      </w:r>
      <w:r>
        <w:rPr>
          <w:spacing w:val="-7"/>
        </w:rPr>
        <w:t> </w:t>
      </w:r>
      <w:r>
        <w:rPr/>
        <w:t>al</w:t>
      </w:r>
      <w:r>
        <w:rPr>
          <w:spacing w:val="-8"/>
        </w:rPr>
        <w:t> </w:t>
      </w:r>
      <w:r>
        <w:rPr/>
        <w:t>Comité</w:t>
      </w:r>
      <w:r>
        <w:rPr>
          <w:spacing w:val="-8"/>
        </w:rPr>
        <w:t> </w:t>
      </w:r>
      <w:r>
        <w:rPr/>
        <w:t>Coordinador</w:t>
      </w:r>
      <w:r>
        <w:rPr>
          <w:spacing w:val="-6"/>
        </w:rPr>
        <w:t> </w:t>
      </w:r>
      <w:r>
        <w:rPr/>
        <w:t>del</w:t>
      </w:r>
      <w:r>
        <w:rPr>
          <w:spacing w:val="-9"/>
        </w:rPr>
        <w:t> </w:t>
      </w:r>
      <w:r>
        <w:rPr/>
        <w:t>Sistema,</w:t>
      </w:r>
      <w:r>
        <w:rPr>
          <w:spacing w:val="-7"/>
        </w:rPr>
        <w:t> </w:t>
      </w:r>
      <w:r>
        <w:rPr/>
        <w:t>en</w:t>
      </w:r>
      <w:r>
        <w:rPr>
          <w:spacing w:val="-7"/>
        </w:rPr>
        <w:t> </w:t>
      </w:r>
      <w:r>
        <w:rPr/>
        <w:t>los</w:t>
      </w:r>
      <w:r>
        <w:rPr>
          <w:spacing w:val="-8"/>
        </w:rPr>
        <w:t> </w:t>
      </w:r>
      <w:r>
        <w:rPr/>
        <w:t>términos</w:t>
      </w:r>
      <w:r>
        <w:rPr>
          <w:spacing w:val="-7"/>
        </w:rPr>
        <w:t> </w:t>
      </w:r>
      <w:r>
        <w:rPr/>
        <w:t>que</w:t>
      </w:r>
      <w:r>
        <w:rPr>
          <w:spacing w:val="-7"/>
        </w:rPr>
        <w:t> </w:t>
      </w:r>
      <w:r>
        <w:rPr/>
        <w:t>determine</w:t>
      </w:r>
      <w:r>
        <w:rPr>
          <w:spacing w:val="-8"/>
        </w:rPr>
        <w:t> </w:t>
      </w:r>
      <w:r>
        <w:rPr/>
        <w:t>la</w:t>
      </w:r>
      <w:r>
        <w:rPr>
          <w:spacing w:val="-8"/>
        </w:rPr>
        <w:t> </w:t>
      </w:r>
      <w:r>
        <w:rPr>
          <w:spacing w:val="-4"/>
        </w:rPr>
        <w:t>Ley:</w:t>
      </w:r>
    </w:p>
    <w:p>
      <w:pPr>
        <w:pStyle w:val="BodyText"/>
        <w:spacing w:before="1"/>
        <w:ind w:left="0"/>
      </w:pPr>
    </w:p>
    <w:p>
      <w:pPr>
        <w:pStyle w:val="ListParagraph"/>
        <w:numPr>
          <w:ilvl w:val="0"/>
          <w:numId w:val="14"/>
        </w:numPr>
        <w:tabs>
          <w:tab w:pos="1531" w:val="left" w:leader="none"/>
        </w:tabs>
        <w:spacing w:line="240" w:lineRule="auto" w:before="0" w:after="0"/>
        <w:ind w:left="1531" w:right="0" w:hanging="706"/>
        <w:jc w:val="both"/>
        <w:rPr>
          <w:sz w:val="20"/>
        </w:rPr>
      </w:pPr>
      <w:r>
        <w:rPr>
          <w:sz w:val="20"/>
        </w:rPr>
        <w:t>La</w:t>
      </w:r>
      <w:r>
        <w:rPr>
          <w:spacing w:val="-9"/>
          <w:sz w:val="20"/>
        </w:rPr>
        <w:t> </w:t>
      </w:r>
      <w:r>
        <w:rPr>
          <w:sz w:val="20"/>
        </w:rPr>
        <w:t>operación</w:t>
      </w:r>
      <w:r>
        <w:rPr>
          <w:spacing w:val="-8"/>
          <w:sz w:val="20"/>
        </w:rPr>
        <w:t> </w:t>
      </w:r>
      <w:r>
        <w:rPr>
          <w:sz w:val="20"/>
        </w:rPr>
        <w:t>de</w:t>
      </w:r>
      <w:r>
        <w:rPr>
          <w:spacing w:val="-7"/>
          <w:sz w:val="20"/>
        </w:rPr>
        <w:t> </w:t>
      </w:r>
      <w:r>
        <w:rPr>
          <w:sz w:val="20"/>
        </w:rPr>
        <w:t>mecanismos</w:t>
      </w:r>
      <w:r>
        <w:rPr>
          <w:spacing w:val="-6"/>
          <w:sz w:val="20"/>
        </w:rPr>
        <w:t> </w:t>
      </w:r>
      <w:r>
        <w:rPr>
          <w:sz w:val="20"/>
        </w:rPr>
        <w:t>de</w:t>
      </w:r>
      <w:r>
        <w:rPr>
          <w:spacing w:val="-8"/>
          <w:sz w:val="20"/>
        </w:rPr>
        <w:t> </w:t>
      </w:r>
      <w:r>
        <w:rPr>
          <w:sz w:val="20"/>
        </w:rPr>
        <w:t>coordinación</w:t>
      </w:r>
      <w:r>
        <w:rPr>
          <w:spacing w:val="-7"/>
          <w:sz w:val="20"/>
        </w:rPr>
        <w:t> </w:t>
      </w:r>
      <w:r>
        <w:rPr>
          <w:sz w:val="20"/>
        </w:rPr>
        <w:t>con</w:t>
      </w:r>
      <w:r>
        <w:rPr>
          <w:spacing w:val="-6"/>
          <w:sz w:val="20"/>
        </w:rPr>
        <w:t> </w:t>
      </w:r>
      <w:r>
        <w:rPr>
          <w:sz w:val="20"/>
        </w:rPr>
        <w:t>el</w:t>
      </w:r>
      <w:r>
        <w:rPr>
          <w:spacing w:val="-7"/>
          <w:sz w:val="20"/>
        </w:rPr>
        <w:t> </w:t>
      </w:r>
      <w:r>
        <w:rPr>
          <w:sz w:val="20"/>
        </w:rPr>
        <w:t>Sistema</w:t>
      </w:r>
      <w:r>
        <w:rPr>
          <w:spacing w:val="-7"/>
          <w:sz w:val="20"/>
        </w:rPr>
        <w:t> </w:t>
      </w:r>
      <w:r>
        <w:rPr>
          <w:sz w:val="20"/>
        </w:rPr>
        <w:t>Nacional</w:t>
      </w:r>
      <w:r>
        <w:rPr>
          <w:spacing w:val="-4"/>
          <w:sz w:val="20"/>
        </w:rPr>
        <w:t> </w:t>
      </w:r>
      <w:r>
        <w:rPr>
          <w:spacing w:val="-2"/>
          <w:sz w:val="20"/>
        </w:rPr>
        <w:t>Anticorrupción;</w:t>
      </w:r>
    </w:p>
    <w:p>
      <w:pPr>
        <w:pStyle w:val="BodyText"/>
        <w:spacing w:before="1"/>
        <w:ind w:left="0"/>
      </w:pPr>
    </w:p>
    <w:p>
      <w:pPr>
        <w:pStyle w:val="ListParagraph"/>
        <w:numPr>
          <w:ilvl w:val="0"/>
          <w:numId w:val="14"/>
        </w:numPr>
        <w:tabs>
          <w:tab w:pos="1531" w:val="left" w:leader="none"/>
        </w:tabs>
        <w:spacing w:line="240" w:lineRule="auto" w:before="0" w:after="0"/>
        <w:ind w:left="825" w:right="113" w:firstLine="0"/>
        <w:jc w:val="both"/>
        <w:rPr>
          <w:sz w:val="20"/>
        </w:rPr>
      </w:pPr>
      <w:r>
        <w:rPr>
          <w:sz w:val="20"/>
        </w:rPr>
        <w:t>El</w:t>
      </w:r>
      <w:r>
        <w:rPr>
          <w:spacing w:val="-10"/>
          <w:sz w:val="20"/>
        </w:rPr>
        <w:t> </w:t>
      </w:r>
      <w:r>
        <w:rPr>
          <w:sz w:val="20"/>
        </w:rPr>
        <w:t>diseño</w:t>
      </w:r>
      <w:r>
        <w:rPr>
          <w:spacing w:val="-12"/>
          <w:sz w:val="20"/>
        </w:rPr>
        <w:t> </w:t>
      </w:r>
      <w:r>
        <w:rPr>
          <w:sz w:val="20"/>
        </w:rPr>
        <w:t>y</w:t>
      </w:r>
      <w:r>
        <w:rPr>
          <w:spacing w:val="-8"/>
          <w:sz w:val="20"/>
        </w:rPr>
        <w:t> </w:t>
      </w:r>
      <w:r>
        <w:rPr>
          <w:sz w:val="20"/>
        </w:rPr>
        <w:t>promoción</w:t>
      </w:r>
      <w:r>
        <w:rPr>
          <w:spacing w:val="-11"/>
          <w:sz w:val="20"/>
        </w:rPr>
        <w:t> </w:t>
      </w:r>
      <w:r>
        <w:rPr>
          <w:sz w:val="20"/>
        </w:rPr>
        <w:t>de</w:t>
      </w:r>
      <w:r>
        <w:rPr>
          <w:spacing w:val="-9"/>
          <w:sz w:val="20"/>
        </w:rPr>
        <w:t> </w:t>
      </w:r>
      <w:r>
        <w:rPr>
          <w:sz w:val="20"/>
        </w:rPr>
        <w:t>políticas</w:t>
      </w:r>
      <w:r>
        <w:rPr>
          <w:spacing w:val="-10"/>
          <w:sz w:val="20"/>
        </w:rPr>
        <w:t> </w:t>
      </w:r>
      <w:r>
        <w:rPr>
          <w:sz w:val="20"/>
        </w:rPr>
        <w:t>estatales</w:t>
      </w:r>
      <w:r>
        <w:rPr>
          <w:spacing w:val="-10"/>
          <w:sz w:val="20"/>
        </w:rPr>
        <w:t> </w:t>
      </w:r>
      <w:r>
        <w:rPr>
          <w:sz w:val="20"/>
        </w:rPr>
        <w:t>integrales</w:t>
      </w:r>
      <w:r>
        <w:rPr>
          <w:spacing w:val="-8"/>
          <w:sz w:val="20"/>
        </w:rPr>
        <w:t> </w:t>
      </w:r>
      <w:r>
        <w:rPr>
          <w:sz w:val="20"/>
        </w:rPr>
        <w:t>en</w:t>
      </w:r>
      <w:r>
        <w:rPr>
          <w:spacing w:val="-9"/>
          <w:sz w:val="20"/>
        </w:rPr>
        <w:t> </w:t>
      </w:r>
      <w:r>
        <w:rPr>
          <w:sz w:val="20"/>
        </w:rPr>
        <w:t>materia</w:t>
      </w:r>
      <w:r>
        <w:rPr>
          <w:spacing w:val="-9"/>
          <w:sz w:val="20"/>
        </w:rPr>
        <w:t> </w:t>
      </w:r>
      <w:r>
        <w:rPr>
          <w:sz w:val="20"/>
        </w:rPr>
        <w:t>de</w:t>
      </w:r>
      <w:r>
        <w:rPr>
          <w:spacing w:val="-9"/>
          <w:sz w:val="20"/>
        </w:rPr>
        <w:t> </w:t>
      </w:r>
      <w:r>
        <w:rPr>
          <w:sz w:val="20"/>
        </w:rPr>
        <w:t>fiscalización</w:t>
      </w:r>
      <w:r>
        <w:rPr>
          <w:spacing w:val="-9"/>
          <w:sz w:val="20"/>
        </w:rPr>
        <w:t> </w:t>
      </w:r>
      <w:r>
        <w:rPr>
          <w:sz w:val="20"/>
        </w:rPr>
        <w:t>y</w:t>
      </w:r>
      <w:r>
        <w:rPr>
          <w:spacing w:val="-10"/>
          <w:sz w:val="20"/>
        </w:rPr>
        <w:t> </w:t>
      </w:r>
      <w:r>
        <w:rPr>
          <w:sz w:val="20"/>
        </w:rPr>
        <w:t>control</w:t>
      </w:r>
      <w:r>
        <w:rPr>
          <w:spacing w:val="-10"/>
          <w:sz w:val="20"/>
        </w:rPr>
        <w:t> </w:t>
      </w:r>
      <w:r>
        <w:rPr>
          <w:sz w:val="20"/>
        </w:rPr>
        <w:t>de recursos</w:t>
      </w:r>
      <w:r>
        <w:rPr>
          <w:spacing w:val="-14"/>
          <w:sz w:val="20"/>
        </w:rPr>
        <w:t> </w:t>
      </w:r>
      <w:r>
        <w:rPr>
          <w:sz w:val="20"/>
        </w:rPr>
        <w:t>públicos,</w:t>
      </w:r>
      <w:r>
        <w:rPr>
          <w:spacing w:val="-14"/>
          <w:sz w:val="20"/>
        </w:rPr>
        <w:t> </w:t>
      </w:r>
      <w:r>
        <w:rPr>
          <w:sz w:val="20"/>
        </w:rPr>
        <w:t>de</w:t>
      </w:r>
      <w:r>
        <w:rPr>
          <w:spacing w:val="-14"/>
          <w:sz w:val="20"/>
        </w:rPr>
        <w:t> </w:t>
      </w:r>
      <w:r>
        <w:rPr>
          <w:sz w:val="20"/>
        </w:rPr>
        <w:t>prevención,</w:t>
      </w:r>
      <w:r>
        <w:rPr>
          <w:spacing w:val="-14"/>
          <w:sz w:val="20"/>
        </w:rPr>
        <w:t> </w:t>
      </w:r>
      <w:r>
        <w:rPr>
          <w:sz w:val="20"/>
        </w:rPr>
        <w:t>control</w:t>
      </w:r>
      <w:r>
        <w:rPr>
          <w:spacing w:val="-14"/>
          <w:sz w:val="20"/>
        </w:rPr>
        <w:t> </w:t>
      </w:r>
      <w:r>
        <w:rPr>
          <w:sz w:val="20"/>
        </w:rPr>
        <w:t>y</w:t>
      </w:r>
      <w:r>
        <w:rPr>
          <w:spacing w:val="-14"/>
          <w:sz w:val="20"/>
        </w:rPr>
        <w:t> </w:t>
      </w:r>
      <w:r>
        <w:rPr>
          <w:sz w:val="20"/>
        </w:rPr>
        <w:t>disuasión</w:t>
      </w:r>
      <w:r>
        <w:rPr>
          <w:spacing w:val="-14"/>
          <w:sz w:val="20"/>
        </w:rPr>
        <w:t> </w:t>
      </w:r>
      <w:r>
        <w:rPr>
          <w:sz w:val="20"/>
        </w:rPr>
        <w:t>de</w:t>
      </w:r>
      <w:r>
        <w:rPr>
          <w:spacing w:val="-14"/>
          <w:sz w:val="20"/>
        </w:rPr>
        <w:t> </w:t>
      </w:r>
      <w:r>
        <w:rPr>
          <w:sz w:val="20"/>
        </w:rPr>
        <w:t>faltas</w:t>
      </w:r>
      <w:r>
        <w:rPr>
          <w:spacing w:val="-14"/>
          <w:sz w:val="20"/>
        </w:rPr>
        <w:t> </w:t>
      </w:r>
      <w:r>
        <w:rPr>
          <w:sz w:val="20"/>
        </w:rPr>
        <w:t>administrativas</w:t>
      </w:r>
      <w:r>
        <w:rPr>
          <w:spacing w:val="-13"/>
          <w:sz w:val="20"/>
        </w:rPr>
        <w:t> </w:t>
      </w:r>
      <w:r>
        <w:rPr>
          <w:sz w:val="20"/>
        </w:rPr>
        <w:t>y</w:t>
      </w:r>
      <w:r>
        <w:rPr>
          <w:spacing w:val="-14"/>
          <w:sz w:val="20"/>
        </w:rPr>
        <w:t> </w:t>
      </w:r>
      <w:r>
        <w:rPr>
          <w:sz w:val="20"/>
        </w:rPr>
        <w:t>hechos</w:t>
      </w:r>
      <w:r>
        <w:rPr>
          <w:spacing w:val="-14"/>
          <w:sz w:val="20"/>
        </w:rPr>
        <w:t> </w:t>
      </w:r>
      <w:r>
        <w:rPr>
          <w:sz w:val="20"/>
        </w:rPr>
        <w:t>de</w:t>
      </w:r>
      <w:r>
        <w:rPr>
          <w:spacing w:val="-13"/>
          <w:sz w:val="20"/>
        </w:rPr>
        <w:t> </w:t>
      </w:r>
      <w:r>
        <w:rPr>
          <w:sz w:val="20"/>
        </w:rPr>
        <w:t>corrupción, en especial sobre las causas que los generan;</w:t>
      </w:r>
    </w:p>
    <w:p>
      <w:pPr>
        <w:pStyle w:val="BodyText"/>
        <w:ind w:left="0"/>
      </w:pPr>
    </w:p>
    <w:p>
      <w:pPr>
        <w:pStyle w:val="ListParagraph"/>
        <w:numPr>
          <w:ilvl w:val="0"/>
          <w:numId w:val="14"/>
        </w:numPr>
        <w:tabs>
          <w:tab w:pos="1531" w:val="left" w:leader="none"/>
        </w:tabs>
        <w:spacing w:line="240" w:lineRule="auto" w:before="0" w:after="0"/>
        <w:ind w:left="825" w:right="113" w:firstLine="0"/>
        <w:jc w:val="both"/>
        <w:rPr>
          <w:sz w:val="20"/>
        </w:rPr>
      </w:pPr>
      <w:r>
        <w:rPr>
          <w:sz w:val="20"/>
        </w:rPr>
        <w:t>La determinación de los mecanismos de suministro, intercambio, sistematización y actualización de la información que sobre estas materias generen las instituciones competentes de los órdenes de gobierno;</w:t>
      </w:r>
    </w:p>
    <w:p>
      <w:pPr>
        <w:pStyle w:val="ListParagraph"/>
        <w:numPr>
          <w:ilvl w:val="0"/>
          <w:numId w:val="14"/>
        </w:numPr>
        <w:tabs>
          <w:tab w:pos="1531" w:val="left" w:leader="none"/>
        </w:tabs>
        <w:spacing w:line="240" w:lineRule="auto" w:before="229" w:after="0"/>
        <w:ind w:left="825" w:right="114" w:firstLine="0"/>
        <w:jc w:val="both"/>
        <w:rPr>
          <w:sz w:val="20"/>
        </w:rPr>
      </w:pPr>
      <w:r>
        <w:rPr>
          <w:sz w:val="20"/>
        </w:rPr>
        <w:t>El establecimiento de bases y principios para la efectiva coordinación de las autoridades de los órdenes de gobierno en materia de fiscalización y control de los recursos públicos;</w:t>
      </w:r>
    </w:p>
    <w:p>
      <w:pPr>
        <w:pStyle w:val="BodyText"/>
        <w:spacing w:before="1"/>
        <w:ind w:left="0"/>
      </w:pPr>
    </w:p>
    <w:p>
      <w:pPr>
        <w:pStyle w:val="ListParagraph"/>
        <w:numPr>
          <w:ilvl w:val="0"/>
          <w:numId w:val="14"/>
        </w:numPr>
        <w:tabs>
          <w:tab w:pos="1531" w:val="left" w:leader="none"/>
        </w:tabs>
        <w:spacing w:line="240" w:lineRule="auto" w:before="0" w:after="0"/>
        <w:ind w:left="825" w:right="114" w:firstLine="0"/>
        <w:jc w:val="both"/>
        <w:rPr>
          <w:sz w:val="20"/>
        </w:rPr>
      </w:pPr>
      <w:r>
        <w:rPr>
          <w:sz w:val="20"/>
        </w:rPr>
        <w:t>La elaboración de un informe anual que contenga los avances y resultados del ejercicio de sus funciones y de la aplicación de políticas y programas en la materia.</w:t>
      </w:r>
    </w:p>
    <w:p>
      <w:pPr>
        <w:pStyle w:val="ListParagraph"/>
        <w:numPr>
          <w:ilvl w:val="0"/>
          <w:numId w:val="14"/>
        </w:numPr>
        <w:tabs>
          <w:tab w:pos="1533" w:val="left" w:leader="none"/>
        </w:tabs>
        <w:spacing w:line="240" w:lineRule="auto" w:before="229" w:after="0"/>
        <w:ind w:left="825" w:right="107" w:firstLine="0"/>
        <w:jc w:val="both"/>
        <w:rPr>
          <w:sz w:val="20"/>
        </w:rPr>
      </w:pPr>
      <w:r>
        <w:rPr>
          <w:sz w:val="20"/>
        </w:rPr>
        <w:t>Derivado de este informe, podrá emitir recomendaciones no vinculantes a las autoridades estatales</w:t>
      </w:r>
      <w:r>
        <w:rPr>
          <w:spacing w:val="-11"/>
          <w:sz w:val="20"/>
        </w:rPr>
        <w:t> </w:t>
      </w:r>
      <w:r>
        <w:rPr>
          <w:sz w:val="20"/>
        </w:rPr>
        <w:t>y</w:t>
      </w:r>
      <w:r>
        <w:rPr>
          <w:spacing w:val="-11"/>
          <w:sz w:val="20"/>
        </w:rPr>
        <w:t> </w:t>
      </w:r>
      <w:r>
        <w:rPr>
          <w:sz w:val="20"/>
        </w:rPr>
        <w:t>municipales,</w:t>
      </w:r>
      <w:r>
        <w:rPr>
          <w:spacing w:val="-12"/>
          <w:sz w:val="20"/>
        </w:rPr>
        <w:t> </w:t>
      </w:r>
      <w:r>
        <w:rPr>
          <w:sz w:val="20"/>
        </w:rPr>
        <w:t>con</w:t>
      </w:r>
      <w:r>
        <w:rPr>
          <w:spacing w:val="-13"/>
          <w:sz w:val="20"/>
        </w:rPr>
        <w:t> </w:t>
      </w:r>
      <w:r>
        <w:rPr>
          <w:sz w:val="20"/>
        </w:rPr>
        <w:t>el</w:t>
      </w:r>
      <w:r>
        <w:rPr>
          <w:spacing w:val="-13"/>
          <w:sz w:val="20"/>
        </w:rPr>
        <w:t> </w:t>
      </w:r>
      <w:r>
        <w:rPr>
          <w:sz w:val="20"/>
        </w:rPr>
        <w:t>objeto</w:t>
      </w:r>
      <w:r>
        <w:rPr>
          <w:spacing w:val="-12"/>
          <w:sz w:val="20"/>
        </w:rPr>
        <w:t> </w:t>
      </w:r>
      <w:r>
        <w:rPr>
          <w:sz w:val="20"/>
        </w:rPr>
        <w:t>de</w:t>
      </w:r>
      <w:r>
        <w:rPr>
          <w:spacing w:val="-13"/>
          <w:sz w:val="20"/>
        </w:rPr>
        <w:t> </w:t>
      </w:r>
      <w:r>
        <w:rPr>
          <w:sz w:val="20"/>
        </w:rPr>
        <w:t>que</w:t>
      </w:r>
      <w:r>
        <w:rPr>
          <w:spacing w:val="-12"/>
          <w:sz w:val="20"/>
        </w:rPr>
        <w:t> </w:t>
      </w:r>
      <w:r>
        <w:rPr>
          <w:sz w:val="20"/>
        </w:rPr>
        <w:t>adopten</w:t>
      </w:r>
      <w:r>
        <w:rPr>
          <w:spacing w:val="-12"/>
          <w:sz w:val="20"/>
        </w:rPr>
        <w:t> </w:t>
      </w:r>
      <w:r>
        <w:rPr>
          <w:sz w:val="20"/>
        </w:rPr>
        <w:t>medidas</w:t>
      </w:r>
      <w:r>
        <w:rPr>
          <w:spacing w:val="-11"/>
          <w:sz w:val="20"/>
        </w:rPr>
        <w:t> </w:t>
      </w:r>
      <w:r>
        <w:rPr>
          <w:sz w:val="20"/>
        </w:rPr>
        <w:t>dirigidas</w:t>
      </w:r>
      <w:r>
        <w:rPr>
          <w:spacing w:val="-11"/>
          <w:sz w:val="20"/>
        </w:rPr>
        <w:t> </w:t>
      </w:r>
      <w:r>
        <w:rPr>
          <w:sz w:val="20"/>
        </w:rPr>
        <w:t>al</w:t>
      </w:r>
      <w:r>
        <w:rPr>
          <w:spacing w:val="-7"/>
          <w:sz w:val="20"/>
        </w:rPr>
        <w:t> </w:t>
      </w:r>
      <w:r>
        <w:rPr>
          <w:sz w:val="20"/>
        </w:rPr>
        <w:t>fortalecimiento</w:t>
      </w:r>
      <w:r>
        <w:rPr>
          <w:spacing w:val="-12"/>
          <w:sz w:val="20"/>
        </w:rPr>
        <w:t> </w:t>
      </w:r>
      <w:r>
        <w:rPr>
          <w:sz w:val="20"/>
        </w:rPr>
        <w:t>institucional para</w:t>
      </w:r>
      <w:r>
        <w:rPr>
          <w:spacing w:val="-1"/>
          <w:sz w:val="20"/>
        </w:rPr>
        <w:t> </w:t>
      </w:r>
      <w:r>
        <w:rPr>
          <w:sz w:val="20"/>
        </w:rPr>
        <w:t>la</w:t>
      </w:r>
      <w:r>
        <w:rPr>
          <w:spacing w:val="-1"/>
          <w:sz w:val="20"/>
        </w:rPr>
        <w:t> </w:t>
      </w:r>
      <w:r>
        <w:rPr>
          <w:sz w:val="20"/>
        </w:rPr>
        <w:t>prevención</w:t>
      </w:r>
      <w:r>
        <w:rPr>
          <w:spacing w:val="-1"/>
          <w:sz w:val="20"/>
        </w:rPr>
        <w:t> </w:t>
      </w:r>
      <w:r>
        <w:rPr>
          <w:sz w:val="20"/>
        </w:rPr>
        <w:t>de</w:t>
      </w:r>
      <w:r>
        <w:rPr>
          <w:spacing w:val="-3"/>
          <w:sz w:val="20"/>
        </w:rPr>
        <w:t> </w:t>
      </w:r>
      <w:r>
        <w:rPr>
          <w:sz w:val="20"/>
        </w:rPr>
        <w:t>faltas</w:t>
      </w:r>
      <w:r>
        <w:rPr>
          <w:spacing w:val="-2"/>
          <w:sz w:val="20"/>
        </w:rPr>
        <w:t> </w:t>
      </w:r>
      <w:r>
        <w:rPr>
          <w:sz w:val="20"/>
        </w:rPr>
        <w:t>administrativas y</w:t>
      </w:r>
      <w:r>
        <w:rPr>
          <w:spacing w:val="-2"/>
          <w:sz w:val="20"/>
        </w:rPr>
        <w:t> </w:t>
      </w:r>
      <w:r>
        <w:rPr>
          <w:sz w:val="20"/>
        </w:rPr>
        <w:t>hechos de</w:t>
      </w:r>
      <w:r>
        <w:rPr>
          <w:spacing w:val="-4"/>
          <w:sz w:val="20"/>
        </w:rPr>
        <w:t> </w:t>
      </w:r>
      <w:r>
        <w:rPr>
          <w:sz w:val="20"/>
        </w:rPr>
        <w:t>corrupción,</w:t>
      </w:r>
      <w:r>
        <w:rPr>
          <w:spacing w:val="-3"/>
          <w:sz w:val="20"/>
        </w:rPr>
        <w:t> </w:t>
      </w:r>
      <w:r>
        <w:rPr>
          <w:sz w:val="20"/>
        </w:rPr>
        <w:t>así</w:t>
      </w:r>
      <w:r>
        <w:rPr>
          <w:spacing w:val="-1"/>
          <w:sz w:val="20"/>
        </w:rPr>
        <w:t> </w:t>
      </w:r>
      <w:r>
        <w:rPr>
          <w:sz w:val="20"/>
        </w:rPr>
        <w:t>como</w:t>
      </w:r>
      <w:r>
        <w:rPr>
          <w:spacing w:val="-3"/>
          <w:sz w:val="20"/>
        </w:rPr>
        <w:t> </w:t>
      </w:r>
      <w:r>
        <w:rPr>
          <w:sz w:val="20"/>
        </w:rPr>
        <w:t>al mejoramiento</w:t>
      </w:r>
      <w:r>
        <w:rPr>
          <w:spacing w:val="-1"/>
          <w:sz w:val="20"/>
        </w:rPr>
        <w:t> </w:t>
      </w:r>
      <w:r>
        <w:rPr>
          <w:sz w:val="20"/>
        </w:rPr>
        <w:t>de</w:t>
      </w:r>
      <w:r>
        <w:rPr>
          <w:spacing w:val="-1"/>
          <w:sz w:val="20"/>
        </w:rPr>
        <w:t> </w:t>
      </w:r>
      <w:r>
        <w:rPr>
          <w:sz w:val="20"/>
        </w:rPr>
        <w:t>su desempeño y del control interno. Las autoridades destinatarias de las recomendaciones informarán al Comité sobre la atención que brinden a las mismas.</w:t>
      </w:r>
    </w:p>
    <w:p>
      <w:pPr>
        <w:pStyle w:val="BodyText"/>
        <w:spacing w:before="1"/>
        <w:ind w:left="0"/>
      </w:pPr>
    </w:p>
    <w:p>
      <w:pPr>
        <w:pStyle w:val="BodyText"/>
        <w:ind w:right="111"/>
        <w:jc w:val="both"/>
      </w:pPr>
      <w:r>
        <w:rPr>
          <w:rFonts w:ascii="Arial" w:hAnsi="Arial"/>
          <w:b/>
        </w:rPr>
        <w:t>Artículo 153. </w:t>
      </w:r>
      <w:r>
        <w:rPr/>
        <w:t>Ninguna persona gozará de fuero o inmunidad procesal que le otorgue privilegios o prerrogativas en materia jurídica.</w:t>
      </w:r>
    </w:p>
    <w:p>
      <w:pPr>
        <w:pStyle w:val="BodyText"/>
        <w:spacing w:before="1"/>
        <w:ind w:left="0"/>
      </w:pPr>
    </w:p>
    <w:p>
      <w:pPr>
        <w:pStyle w:val="BodyText"/>
        <w:ind w:right="103"/>
        <w:jc w:val="both"/>
      </w:pPr>
      <w:r>
        <w:rPr/>
        <w:t>La responsabilidad de cualquier servidor público por delitos del orden común será exigible conforme a la Legislación Penal aplicable a nivel local, sin requerir declaración de procedencia o tramite adicional alguno, procurando la igualdad en la aplicación de la ley y garantizando el acceso a la justicia imparcial para todas las personas.</w:t>
      </w:r>
    </w:p>
    <w:p>
      <w:pPr>
        <w:pStyle w:val="BodyText"/>
        <w:ind w:left="0"/>
      </w:pPr>
    </w:p>
    <w:p>
      <w:pPr>
        <w:pStyle w:val="BodyText"/>
        <w:ind w:right="107"/>
        <w:jc w:val="both"/>
      </w:pPr>
      <w:r>
        <w:rPr/>
        <w:t>El Ministerio Publico deberá realizar las investigaciones pertinentes para asegurarse que las denuncias o procesos penales instaurados en contra de alguna de las personas que ocupan cargos públicos de los enunciados en el artículo 149 y el primer párrafo del artículo 150, no respondan a censura, venganza o persecución política.</w:t>
      </w:r>
    </w:p>
    <w:p>
      <w:pPr>
        <w:pStyle w:val="BodyText"/>
        <w:ind w:left="0"/>
      </w:pPr>
    </w:p>
    <w:p>
      <w:pPr>
        <w:pStyle w:val="BodyText"/>
        <w:ind w:right="112"/>
        <w:jc w:val="both"/>
      </w:pPr>
      <w:r>
        <w:rPr>
          <w:rFonts w:ascii="Arial" w:hAnsi="Arial"/>
          <w:b/>
        </w:rPr>
        <w:t>Artículo</w:t>
      </w:r>
      <w:r>
        <w:rPr>
          <w:rFonts w:ascii="Arial" w:hAnsi="Arial"/>
          <w:b/>
          <w:spacing w:val="-1"/>
        </w:rPr>
        <w:t> </w:t>
      </w:r>
      <w:r>
        <w:rPr>
          <w:rFonts w:ascii="Arial" w:hAnsi="Arial"/>
          <w:b/>
        </w:rPr>
        <w:t>154.-</w:t>
      </w:r>
      <w:r>
        <w:rPr>
          <w:rFonts w:ascii="Arial" w:hAnsi="Arial"/>
          <w:b/>
          <w:spacing w:val="-3"/>
        </w:rPr>
        <w:t> </w:t>
      </w:r>
      <w:r>
        <w:rPr/>
        <w:t>Los</w:t>
      </w:r>
      <w:r>
        <w:rPr>
          <w:spacing w:val="-3"/>
        </w:rPr>
        <w:t> </w:t>
      </w:r>
      <w:r>
        <w:rPr/>
        <w:t>servidores</w:t>
      </w:r>
      <w:r>
        <w:rPr>
          <w:spacing w:val="-3"/>
        </w:rPr>
        <w:t> </w:t>
      </w:r>
      <w:r>
        <w:rPr/>
        <w:t>públicos</w:t>
      </w:r>
      <w:r>
        <w:rPr>
          <w:spacing w:val="-3"/>
        </w:rPr>
        <w:t> </w:t>
      </w:r>
      <w:r>
        <w:rPr/>
        <w:t>y</w:t>
      </w:r>
      <w:r>
        <w:rPr>
          <w:spacing w:val="-3"/>
        </w:rPr>
        <w:t> </w:t>
      </w:r>
      <w:r>
        <w:rPr/>
        <w:t>particulares que</w:t>
      </w:r>
      <w:r>
        <w:rPr>
          <w:spacing w:val="-3"/>
        </w:rPr>
        <w:t> </w:t>
      </w:r>
      <w:r>
        <w:rPr/>
        <w:t>incurran</w:t>
      </w:r>
      <w:r>
        <w:rPr>
          <w:spacing w:val="-2"/>
        </w:rPr>
        <w:t> </w:t>
      </w:r>
      <w:r>
        <w:rPr/>
        <w:t>en</w:t>
      </w:r>
      <w:r>
        <w:rPr>
          <w:spacing w:val="-2"/>
        </w:rPr>
        <w:t> </w:t>
      </w:r>
      <w:r>
        <w:rPr/>
        <w:t>responsabilidad</w:t>
      </w:r>
      <w:r>
        <w:rPr>
          <w:spacing w:val="-2"/>
        </w:rPr>
        <w:t> </w:t>
      </w:r>
      <w:r>
        <w:rPr/>
        <w:t>frente</w:t>
      </w:r>
      <w:r>
        <w:rPr>
          <w:spacing w:val="-2"/>
        </w:rPr>
        <w:t> </w:t>
      </w:r>
      <w:r>
        <w:rPr/>
        <w:t>al</w:t>
      </w:r>
      <w:r>
        <w:rPr>
          <w:spacing w:val="-3"/>
        </w:rPr>
        <w:t> </w:t>
      </w:r>
      <w:r>
        <w:rPr/>
        <w:t>Estado,</w:t>
      </w:r>
      <w:r>
        <w:rPr>
          <w:spacing w:val="-2"/>
        </w:rPr>
        <w:t> </w:t>
      </w:r>
      <w:r>
        <w:rPr/>
        <w:t>serán sancionados conforme a lo siguiente:</w:t>
      </w:r>
    </w:p>
    <w:p>
      <w:pPr>
        <w:pStyle w:val="BodyText"/>
        <w:spacing w:before="229"/>
        <w:ind w:right="114"/>
        <w:jc w:val="both"/>
      </w:pPr>
      <w:r>
        <w:rPr>
          <w:rFonts w:ascii="Arial" w:hAnsi="Arial"/>
          <w:b/>
        </w:rPr>
        <w:t>I.-</w:t>
      </w:r>
      <w:r>
        <w:rPr>
          <w:rFonts w:ascii="Arial" w:hAnsi="Arial"/>
          <w:b/>
          <w:spacing w:val="-5"/>
        </w:rPr>
        <w:t> </w:t>
      </w:r>
      <w:r>
        <w:rPr/>
        <w:t>Se</w:t>
      </w:r>
      <w:r>
        <w:rPr>
          <w:spacing w:val="-5"/>
        </w:rPr>
        <w:t> </w:t>
      </w:r>
      <w:r>
        <w:rPr/>
        <w:t>impondrán,</w:t>
      </w:r>
      <w:r>
        <w:rPr>
          <w:spacing w:val="-6"/>
        </w:rPr>
        <w:t> </w:t>
      </w:r>
      <w:r>
        <w:rPr/>
        <w:t>mediante</w:t>
      </w:r>
      <w:r>
        <w:rPr>
          <w:spacing w:val="-5"/>
        </w:rPr>
        <w:t> </w:t>
      </w:r>
      <w:r>
        <w:rPr/>
        <w:t>juicio</w:t>
      </w:r>
      <w:r>
        <w:rPr>
          <w:spacing w:val="-5"/>
        </w:rPr>
        <w:t> </w:t>
      </w:r>
      <w:r>
        <w:rPr/>
        <w:t>político,</w:t>
      </w:r>
      <w:r>
        <w:rPr>
          <w:spacing w:val="-4"/>
        </w:rPr>
        <w:t> </w:t>
      </w:r>
      <w:r>
        <w:rPr/>
        <w:t>las</w:t>
      </w:r>
      <w:r>
        <w:rPr>
          <w:spacing w:val="-6"/>
        </w:rPr>
        <w:t> </w:t>
      </w:r>
      <w:r>
        <w:rPr/>
        <w:t>sanciones</w:t>
      </w:r>
      <w:r>
        <w:rPr>
          <w:spacing w:val="-5"/>
        </w:rPr>
        <w:t> </w:t>
      </w:r>
      <w:r>
        <w:rPr/>
        <w:t>indicadas</w:t>
      </w:r>
      <w:r>
        <w:rPr>
          <w:spacing w:val="-3"/>
        </w:rPr>
        <w:t> </w:t>
      </w:r>
      <w:r>
        <w:rPr/>
        <w:t>en</w:t>
      </w:r>
      <w:r>
        <w:rPr>
          <w:spacing w:val="-5"/>
        </w:rPr>
        <w:t> </w:t>
      </w:r>
      <w:r>
        <w:rPr/>
        <w:t>el</w:t>
      </w:r>
      <w:r>
        <w:rPr>
          <w:spacing w:val="-6"/>
        </w:rPr>
        <w:t> </w:t>
      </w:r>
      <w:r>
        <w:rPr/>
        <w:t>artículo</w:t>
      </w:r>
      <w:r>
        <w:rPr>
          <w:spacing w:val="-7"/>
        </w:rPr>
        <w:t> </w:t>
      </w:r>
      <w:r>
        <w:rPr/>
        <w:t>150</w:t>
      </w:r>
      <w:r>
        <w:rPr>
          <w:spacing w:val="-7"/>
        </w:rPr>
        <w:t> </w:t>
      </w:r>
      <w:r>
        <w:rPr/>
        <w:t>a</w:t>
      </w:r>
      <w:r>
        <w:rPr>
          <w:spacing w:val="-5"/>
        </w:rPr>
        <w:t> </w:t>
      </w:r>
      <w:r>
        <w:rPr/>
        <w:t>los</w:t>
      </w:r>
      <w:r>
        <w:rPr>
          <w:spacing w:val="-6"/>
        </w:rPr>
        <w:t> </w:t>
      </w:r>
      <w:r>
        <w:rPr/>
        <w:t>servidores</w:t>
      </w:r>
      <w:r>
        <w:rPr>
          <w:spacing w:val="-3"/>
        </w:rPr>
        <w:t> </w:t>
      </w:r>
      <w:r>
        <w:rPr/>
        <w:t>públicos señalados en el</w:t>
      </w:r>
      <w:r>
        <w:rPr>
          <w:spacing w:val="-2"/>
        </w:rPr>
        <w:t> </w:t>
      </w:r>
      <w:r>
        <w:rPr/>
        <w:t>mismo precepto, cuando en el</w:t>
      </w:r>
      <w:r>
        <w:rPr>
          <w:spacing w:val="-2"/>
        </w:rPr>
        <w:t> </w:t>
      </w:r>
      <w:r>
        <w:rPr/>
        <w:t>ejercicio</w:t>
      </w:r>
      <w:r>
        <w:rPr>
          <w:spacing w:val="-1"/>
        </w:rPr>
        <w:t> </w:t>
      </w:r>
      <w:r>
        <w:rPr/>
        <w:t>de</w:t>
      </w:r>
      <w:r>
        <w:rPr>
          <w:spacing w:val="-1"/>
        </w:rPr>
        <w:t> </w:t>
      </w:r>
      <w:r>
        <w:rPr/>
        <w:t>sus funciones incurran</w:t>
      </w:r>
      <w:r>
        <w:rPr>
          <w:spacing w:val="-1"/>
        </w:rPr>
        <w:t> </w:t>
      </w:r>
      <w:r>
        <w:rPr/>
        <w:t>en</w:t>
      </w:r>
      <w:r>
        <w:rPr>
          <w:spacing w:val="-1"/>
        </w:rPr>
        <w:t> </w:t>
      </w:r>
      <w:r>
        <w:rPr/>
        <w:t>actos u omisiones que redunden en perjuicio de los intereses públicos fundamentales o de su buen despacho.</w:t>
      </w:r>
    </w:p>
    <w:p>
      <w:pPr>
        <w:pStyle w:val="BodyText"/>
        <w:spacing w:before="1"/>
        <w:ind w:left="0"/>
      </w:pPr>
    </w:p>
    <w:p>
      <w:pPr>
        <w:pStyle w:val="BodyText"/>
        <w:spacing w:before="1"/>
        <w:jc w:val="both"/>
      </w:pPr>
      <w:r>
        <w:rPr/>
        <w:t>No</w:t>
      </w:r>
      <w:r>
        <w:rPr>
          <w:spacing w:val="-6"/>
        </w:rPr>
        <w:t> </w:t>
      </w:r>
      <w:r>
        <w:rPr/>
        <w:t>procede</w:t>
      </w:r>
      <w:r>
        <w:rPr>
          <w:spacing w:val="-7"/>
        </w:rPr>
        <w:t> </w:t>
      </w:r>
      <w:r>
        <w:rPr/>
        <w:t>el</w:t>
      </w:r>
      <w:r>
        <w:rPr>
          <w:spacing w:val="-7"/>
        </w:rPr>
        <w:t> </w:t>
      </w:r>
      <w:r>
        <w:rPr/>
        <w:t>juicio</w:t>
      </w:r>
      <w:r>
        <w:rPr>
          <w:spacing w:val="-6"/>
        </w:rPr>
        <w:t> </w:t>
      </w:r>
      <w:r>
        <w:rPr/>
        <w:t>político</w:t>
      </w:r>
      <w:r>
        <w:rPr>
          <w:spacing w:val="-4"/>
        </w:rPr>
        <w:t> </w:t>
      </w:r>
      <w:r>
        <w:rPr/>
        <w:t>por</w:t>
      </w:r>
      <w:r>
        <w:rPr>
          <w:spacing w:val="-5"/>
        </w:rPr>
        <w:t> </w:t>
      </w:r>
      <w:r>
        <w:rPr/>
        <w:t>la</w:t>
      </w:r>
      <w:r>
        <w:rPr>
          <w:spacing w:val="-6"/>
        </w:rPr>
        <w:t> </w:t>
      </w:r>
      <w:r>
        <w:rPr/>
        <w:t>mera</w:t>
      </w:r>
      <w:r>
        <w:rPr>
          <w:spacing w:val="-6"/>
        </w:rPr>
        <w:t> </w:t>
      </w:r>
      <w:r>
        <w:rPr/>
        <w:t>expresión</w:t>
      </w:r>
      <w:r>
        <w:rPr>
          <w:spacing w:val="-6"/>
        </w:rPr>
        <w:t> </w:t>
      </w:r>
      <w:r>
        <w:rPr/>
        <w:t>de</w:t>
      </w:r>
      <w:r>
        <w:rPr>
          <w:spacing w:val="-5"/>
        </w:rPr>
        <w:t> </w:t>
      </w:r>
      <w:r>
        <w:rPr>
          <w:spacing w:val="-2"/>
        </w:rPr>
        <w:t>ideas.</w:t>
      </w:r>
    </w:p>
    <w:p>
      <w:pPr>
        <w:spacing w:after="0"/>
        <w:jc w:val="both"/>
        <w:sectPr>
          <w:pgSz w:w="12250" w:h="15850"/>
          <w:pgMar w:header="0" w:footer="740" w:top="1680" w:bottom="940" w:left="1160" w:right="1220"/>
        </w:sectPr>
      </w:pPr>
    </w:p>
    <w:p>
      <w:pPr>
        <w:pStyle w:val="BodyText"/>
        <w:spacing w:before="83"/>
        <w:ind w:right="103"/>
        <w:jc w:val="both"/>
      </w:pPr>
      <w:r>
        <w:rPr>
          <w:rFonts w:ascii="Arial" w:hAnsi="Arial"/>
          <w:b/>
        </w:rPr>
        <w:t>II.- </w:t>
      </w:r>
      <w:r>
        <w:rPr/>
        <w:t>La comisión de delitos por parte de cualquier servidor público o particulares que incurran en hechos de corrupción, será sancionada en los términos de la legislación penal aplicable. Las leyes determinarán los casos y las circunstancias en los que se deba sancionar penalmente por causa de enriquecimiento ilícito a los</w:t>
      </w:r>
      <w:r>
        <w:rPr>
          <w:spacing w:val="-9"/>
        </w:rPr>
        <w:t> </w:t>
      </w:r>
      <w:r>
        <w:rPr/>
        <w:t>servidores</w:t>
      </w:r>
      <w:r>
        <w:rPr>
          <w:spacing w:val="-9"/>
        </w:rPr>
        <w:t> </w:t>
      </w:r>
      <w:r>
        <w:rPr/>
        <w:t>públicos</w:t>
      </w:r>
      <w:r>
        <w:rPr>
          <w:spacing w:val="-9"/>
        </w:rPr>
        <w:t> </w:t>
      </w:r>
      <w:r>
        <w:rPr/>
        <w:t>que,</w:t>
      </w:r>
      <w:r>
        <w:rPr>
          <w:spacing w:val="-8"/>
        </w:rPr>
        <w:t> </w:t>
      </w:r>
      <w:r>
        <w:rPr/>
        <w:t>durante</w:t>
      </w:r>
      <w:r>
        <w:rPr>
          <w:spacing w:val="-11"/>
        </w:rPr>
        <w:t> </w:t>
      </w:r>
      <w:r>
        <w:rPr/>
        <w:t>el</w:t>
      </w:r>
      <w:r>
        <w:rPr>
          <w:spacing w:val="-11"/>
        </w:rPr>
        <w:t> </w:t>
      </w:r>
      <w:r>
        <w:rPr/>
        <w:t>tiempo</w:t>
      </w:r>
      <w:r>
        <w:rPr>
          <w:spacing w:val="-8"/>
        </w:rPr>
        <w:t> </w:t>
      </w:r>
      <w:r>
        <w:rPr/>
        <w:t>de</w:t>
      </w:r>
      <w:r>
        <w:rPr>
          <w:spacing w:val="-9"/>
        </w:rPr>
        <w:t> </w:t>
      </w:r>
      <w:r>
        <w:rPr/>
        <w:t>su</w:t>
      </w:r>
      <w:r>
        <w:rPr>
          <w:spacing w:val="-10"/>
        </w:rPr>
        <w:t> </w:t>
      </w:r>
      <w:r>
        <w:rPr/>
        <w:t>encargo,</w:t>
      </w:r>
      <w:r>
        <w:rPr>
          <w:spacing w:val="-10"/>
        </w:rPr>
        <w:t> </w:t>
      </w:r>
      <w:r>
        <w:rPr/>
        <w:t>o</w:t>
      </w:r>
      <w:r>
        <w:rPr>
          <w:spacing w:val="-8"/>
        </w:rPr>
        <w:t> </w:t>
      </w:r>
      <w:r>
        <w:rPr/>
        <w:t>por</w:t>
      </w:r>
      <w:r>
        <w:rPr>
          <w:spacing w:val="-7"/>
        </w:rPr>
        <w:t> </w:t>
      </w:r>
      <w:r>
        <w:rPr/>
        <w:t>motivos</w:t>
      </w:r>
      <w:r>
        <w:rPr>
          <w:spacing w:val="-9"/>
        </w:rPr>
        <w:t> </w:t>
      </w:r>
      <w:r>
        <w:rPr/>
        <w:t>del</w:t>
      </w:r>
      <w:r>
        <w:rPr>
          <w:spacing w:val="-11"/>
        </w:rPr>
        <w:t> </w:t>
      </w:r>
      <w:r>
        <w:rPr/>
        <w:t>mismo,</w:t>
      </w:r>
      <w:r>
        <w:rPr>
          <w:spacing w:val="-10"/>
        </w:rPr>
        <w:t> </w:t>
      </w:r>
      <w:r>
        <w:rPr/>
        <w:t>por</w:t>
      </w:r>
      <w:r>
        <w:rPr>
          <w:spacing w:val="-9"/>
        </w:rPr>
        <w:t> </w:t>
      </w:r>
      <w:r>
        <w:rPr/>
        <w:t>sí</w:t>
      </w:r>
      <w:r>
        <w:rPr>
          <w:spacing w:val="-10"/>
        </w:rPr>
        <w:t> </w:t>
      </w:r>
      <w:r>
        <w:rPr/>
        <w:t>o</w:t>
      </w:r>
      <w:r>
        <w:rPr>
          <w:spacing w:val="-8"/>
        </w:rPr>
        <w:t> </w:t>
      </w:r>
      <w:r>
        <w:rPr/>
        <w:t>por</w:t>
      </w:r>
      <w:r>
        <w:rPr>
          <w:spacing w:val="-9"/>
        </w:rPr>
        <w:t> </w:t>
      </w:r>
      <w:r>
        <w:rPr/>
        <w:t>interpósita persona, aumenten su patrimonio, adquieran bienes o se conduzcan como dueños sobre ellos, cuya procedencia lícita no pudiesen justificar.</w:t>
      </w:r>
    </w:p>
    <w:p>
      <w:pPr>
        <w:pStyle w:val="BodyText"/>
        <w:spacing w:before="228"/>
        <w:ind w:right="103"/>
        <w:jc w:val="both"/>
      </w:pPr>
      <w:r>
        <w:rPr/>
        <w:t>Las</w:t>
      </w:r>
      <w:r>
        <w:rPr>
          <w:spacing w:val="-4"/>
        </w:rPr>
        <w:t> </w:t>
      </w:r>
      <w:r>
        <w:rPr/>
        <w:t>leyes</w:t>
      </w:r>
      <w:r>
        <w:rPr>
          <w:spacing w:val="-5"/>
        </w:rPr>
        <w:t> </w:t>
      </w:r>
      <w:r>
        <w:rPr/>
        <w:t>penales</w:t>
      </w:r>
      <w:r>
        <w:rPr>
          <w:spacing w:val="-2"/>
        </w:rPr>
        <w:t> </w:t>
      </w:r>
      <w:r>
        <w:rPr/>
        <w:t>sancionarán</w:t>
      </w:r>
      <w:r>
        <w:rPr>
          <w:spacing w:val="-6"/>
        </w:rPr>
        <w:t> </w:t>
      </w:r>
      <w:r>
        <w:rPr/>
        <w:t>con</w:t>
      </w:r>
      <w:r>
        <w:rPr>
          <w:spacing w:val="-4"/>
        </w:rPr>
        <w:t> </w:t>
      </w:r>
      <w:r>
        <w:rPr/>
        <w:t>el</w:t>
      </w:r>
      <w:r>
        <w:rPr>
          <w:spacing w:val="-4"/>
        </w:rPr>
        <w:t> </w:t>
      </w:r>
      <w:r>
        <w:rPr/>
        <w:t>decomiso</w:t>
      </w:r>
      <w:r>
        <w:rPr>
          <w:spacing w:val="-4"/>
        </w:rPr>
        <w:t> </w:t>
      </w:r>
      <w:r>
        <w:rPr/>
        <w:t>y</w:t>
      </w:r>
      <w:r>
        <w:rPr>
          <w:spacing w:val="-4"/>
        </w:rPr>
        <w:t> </w:t>
      </w:r>
      <w:r>
        <w:rPr/>
        <w:t>con</w:t>
      </w:r>
      <w:r>
        <w:rPr>
          <w:spacing w:val="-1"/>
        </w:rPr>
        <w:t> </w:t>
      </w:r>
      <w:r>
        <w:rPr/>
        <w:t>la</w:t>
      </w:r>
      <w:r>
        <w:rPr>
          <w:spacing w:val="-6"/>
        </w:rPr>
        <w:t> </w:t>
      </w:r>
      <w:r>
        <w:rPr/>
        <w:t>privación</w:t>
      </w:r>
      <w:r>
        <w:rPr>
          <w:spacing w:val="-4"/>
        </w:rPr>
        <w:t> </w:t>
      </w:r>
      <w:r>
        <w:rPr/>
        <w:t>de</w:t>
      </w:r>
      <w:r>
        <w:rPr>
          <w:spacing w:val="-3"/>
        </w:rPr>
        <w:t> </w:t>
      </w:r>
      <w:r>
        <w:rPr/>
        <w:t>la</w:t>
      </w:r>
      <w:r>
        <w:rPr>
          <w:spacing w:val="-4"/>
        </w:rPr>
        <w:t> </w:t>
      </w:r>
      <w:r>
        <w:rPr/>
        <w:t>propiedad</w:t>
      </w:r>
      <w:r>
        <w:rPr>
          <w:spacing w:val="-3"/>
        </w:rPr>
        <w:t> </w:t>
      </w:r>
      <w:r>
        <w:rPr/>
        <w:t>de</w:t>
      </w:r>
      <w:r>
        <w:rPr>
          <w:spacing w:val="-3"/>
        </w:rPr>
        <w:t> </w:t>
      </w:r>
      <w:r>
        <w:rPr/>
        <w:t>dichos</w:t>
      </w:r>
      <w:r>
        <w:rPr>
          <w:spacing w:val="-5"/>
        </w:rPr>
        <w:t> </w:t>
      </w:r>
      <w:r>
        <w:rPr/>
        <w:t>bienes,</w:t>
      </w:r>
      <w:r>
        <w:rPr>
          <w:spacing w:val="-5"/>
        </w:rPr>
        <w:t> </w:t>
      </w:r>
      <w:r>
        <w:rPr/>
        <w:t>además de</w:t>
      </w:r>
      <w:r>
        <w:rPr>
          <w:spacing w:val="-3"/>
        </w:rPr>
        <w:t> </w:t>
      </w:r>
      <w:r>
        <w:rPr/>
        <w:t>las</w:t>
      </w:r>
      <w:r>
        <w:rPr>
          <w:spacing w:val="-1"/>
        </w:rPr>
        <w:t> </w:t>
      </w:r>
      <w:r>
        <w:rPr/>
        <w:t>otras</w:t>
      </w:r>
      <w:r>
        <w:rPr>
          <w:spacing w:val="-1"/>
        </w:rPr>
        <w:t> </w:t>
      </w:r>
      <w:r>
        <w:rPr/>
        <w:t>penas</w:t>
      </w:r>
      <w:r>
        <w:rPr>
          <w:spacing w:val="-1"/>
        </w:rPr>
        <w:t> </w:t>
      </w:r>
      <w:r>
        <w:rPr/>
        <w:t>que</w:t>
      </w:r>
      <w:r>
        <w:rPr>
          <w:spacing w:val="-2"/>
        </w:rPr>
        <w:t> </w:t>
      </w:r>
      <w:r>
        <w:rPr/>
        <w:t>correspondan. Además</w:t>
      </w:r>
      <w:r>
        <w:rPr>
          <w:spacing w:val="-1"/>
        </w:rPr>
        <w:t> </w:t>
      </w:r>
      <w:r>
        <w:rPr/>
        <w:t>de las</w:t>
      </w:r>
      <w:r>
        <w:rPr>
          <w:spacing w:val="-1"/>
        </w:rPr>
        <w:t> </w:t>
      </w:r>
      <w:r>
        <w:rPr/>
        <w:t>sanciones</w:t>
      </w:r>
      <w:r>
        <w:rPr>
          <w:spacing w:val="-1"/>
        </w:rPr>
        <w:t> </w:t>
      </w:r>
      <w:r>
        <w:rPr/>
        <w:t>que</w:t>
      </w:r>
      <w:r>
        <w:rPr>
          <w:spacing w:val="-2"/>
        </w:rPr>
        <w:t> </w:t>
      </w:r>
      <w:r>
        <w:rPr/>
        <w:t>correspondan</w:t>
      </w:r>
      <w:r>
        <w:rPr>
          <w:spacing w:val="-3"/>
        </w:rPr>
        <w:t> </w:t>
      </w:r>
      <w:r>
        <w:rPr/>
        <w:t>conforme</w:t>
      </w:r>
      <w:r>
        <w:rPr>
          <w:spacing w:val="-2"/>
        </w:rPr>
        <w:t> </w:t>
      </w:r>
      <w:r>
        <w:rPr/>
        <w:t>a</w:t>
      </w:r>
      <w:r>
        <w:rPr>
          <w:spacing w:val="-2"/>
        </w:rPr>
        <w:t> </w:t>
      </w:r>
      <w:r>
        <w:rPr/>
        <w:t>la</w:t>
      </w:r>
      <w:r>
        <w:rPr>
          <w:spacing w:val="-2"/>
        </w:rPr>
        <w:t> </w:t>
      </w:r>
      <w:r>
        <w:rPr/>
        <w:t>legislación penal</w:t>
      </w:r>
      <w:r>
        <w:rPr>
          <w:spacing w:val="-6"/>
        </w:rPr>
        <w:t> </w:t>
      </w:r>
      <w:r>
        <w:rPr/>
        <w:t>y</w:t>
      </w:r>
      <w:r>
        <w:rPr>
          <w:spacing w:val="-4"/>
        </w:rPr>
        <w:t> </w:t>
      </w:r>
      <w:r>
        <w:rPr/>
        <w:t>con</w:t>
      </w:r>
      <w:r>
        <w:rPr>
          <w:spacing w:val="-6"/>
        </w:rPr>
        <w:t> </w:t>
      </w:r>
      <w:r>
        <w:rPr/>
        <w:t>estricta</w:t>
      </w:r>
      <w:r>
        <w:rPr>
          <w:spacing w:val="-6"/>
        </w:rPr>
        <w:t> </w:t>
      </w:r>
      <w:r>
        <w:rPr/>
        <w:t>sujeción</w:t>
      </w:r>
      <w:r>
        <w:rPr>
          <w:spacing w:val="-6"/>
        </w:rPr>
        <w:t> </w:t>
      </w:r>
      <w:r>
        <w:rPr/>
        <w:t>a</w:t>
      </w:r>
      <w:r>
        <w:rPr>
          <w:spacing w:val="-6"/>
        </w:rPr>
        <w:t> </w:t>
      </w:r>
      <w:r>
        <w:rPr/>
        <w:t>la</w:t>
      </w:r>
      <w:r>
        <w:rPr>
          <w:spacing w:val="-3"/>
        </w:rPr>
        <w:t> </w:t>
      </w:r>
      <w:r>
        <w:rPr/>
        <w:t>Ley</w:t>
      </w:r>
      <w:r>
        <w:rPr>
          <w:spacing w:val="-5"/>
        </w:rPr>
        <w:t> </w:t>
      </w:r>
      <w:r>
        <w:rPr/>
        <w:t>y</w:t>
      </w:r>
      <w:r>
        <w:rPr>
          <w:spacing w:val="-4"/>
        </w:rPr>
        <w:t> </w:t>
      </w:r>
      <w:r>
        <w:rPr/>
        <w:t>a</w:t>
      </w:r>
      <w:r>
        <w:rPr>
          <w:spacing w:val="-6"/>
        </w:rPr>
        <w:t> </w:t>
      </w:r>
      <w:r>
        <w:rPr/>
        <w:t>los</w:t>
      </w:r>
      <w:r>
        <w:rPr>
          <w:spacing w:val="-5"/>
        </w:rPr>
        <w:t> </w:t>
      </w:r>
      <w:r>
        <w:rPr/>
        <w:t>derechos</w:t>
      </w:r>
      <w:r>
        <w:rPr>
          <w:spacing w:val="-2"/>
        </w:rPr>
        <w:t> </w:t>
      </w:r>
      <w:r>
        <w:rPr/>
        <w:t>humanos,</w:t>
      </w:r>
      <w:r>
        <w:rPr>
          <w:spacing w:val="-5"/>
        </w:rPr>
        <w:t> </w:t>
      </w:r>
      <w:r>
        <w:rPr/>
        <w:t>el</w:t>
      </w:r>
      <w:r>
        <w:rPr>
          <w:spacing w:val="-6"/>
        </w:rPr>
        <w:t> </w:t>
      </w:r>
      <w:r>
        <w:rPr/>
        <w:t>Estado</w:t>
      </w:r>
      <w:r>
        <w:rPr>
          <w:spacing w:val="-6"/>
        </w:rPr>
        <w:t> </w:t>
      </w:r>
      <w:r>
        <w:rPr/>
        <w:t>deberá</w:t>
      </w:r>
      <w:r>
        <w:rPr>
          <w:spacing w:val="-3"/>
        </w:rPr>
        <w:t> </w:t>
      </w:r>
      <w:r>
        <w:rPr/>
        <w:t>realizar</w:t>
      </w:r>
      <w:r>
        <w:rPr>
          <w:spacing w:val="-5"/>
        </w:rPr>
        <w:t> </w:t>
      </w:r>
      <w:r>
        <w:rPr/>
        <w:t>todas</w:t>
      </w:r>
      <w:r>
        <w:rPr>
          <w:spacing w:val="-5"/>
        </w:rPr>
        <w:t> </w:t>
      </w:r>
      <w:r>
        <w:rPr/>
        <w:t>las</w:t>
      </w:r>
      <w:r>
        <w:rPr>
          <w:spacing w:val="-5"/>
        </w:rPr>
        <w:t> </w:t>
      </w:r>
      <w:r>
        <w:rPr/>
        <w:t>acciones pertinentes para recuperar los bienes relacionados con la comisión del delito que hayan sido instrumento, objeto o producto de éste, mediante la extinción de dominio o cualquier figura similar permitida por la ley;</w:t>
      </w:r>
    </w:p>
    <w:p>
      <w:pPr>
        <w:pStyle w:val="BodyText"/>
        <w:spacing w:before="1"/>
        <w:ind w:left="0"/>
      </w:pPr>
    </w:p>
    <w:p>
      <w:pPr>
        <w:pStyle w:val="BodyText"/>
        <w:ind w:right="109"/>
        <w:jc w:val="both"/>
      </w:pPr>
      <w:r>
        <w:rPr>
          <w:rFonts w:ascii="Arial" w:hAnsi="Arial"/>
          <w:b/>
        </w:rPr>
        <w:t>III.- </w:t>
      </w:r>
      <w:r>
        <w:rPr/>
        <w:t>Se aplicarán sanciones administrativas a los servidores públicos por los actos, hechos u omisiones que afecten la legalidad, honradez, lealtad, imparcialidad y eficiencia que deban observar en el desempeño de sus</w:t>
      </w:r>
      <w:r>
        <w:rPr>
          <w:spacing w:val="-8"/>
        </w:rPr>
        <w:t> </w:t>
      </w:r>
      <w:r>
        <w:rPr/>
        <w:t>empleos,</w:t>
      </w:r>
      <w:r>
        <w:rPr>
          <w:spacing w:val="-9"/>
        </w:rPr>
        <w:t> </w:t>
      </w:r>
      <w:r>
        <w:rPr/>
        <w:t>cargos</w:t>
      </w:r>
      <w:r>
        <w:rPr>
          <w:spacing w:val="-8"/>
        </w:rPr>
        <w:t> </w:t>
      </w:r>
      <w:r>
        <w:rPr/>
        <w:t>o</w:t>
      </w:r>
      <w:r>
        <w:rPr>
          <w:spacing w:val="-7"/>
        </w:rPr>
        <w:t> </w:t>
      </w:r>
      <w:r>
        <w:rPr/>
        <w:t>comisiones.</w:t>
      </w:r>
      <w:r>
        <w:rPr>
          <w:spacing w:val="-9"/>
        </w:rPr>
        <w:t> </w:t>
      </w:r>
      <w:r>
        <w:rPr/>
        <w:t>Dichas</w:t>
      </w:r>
      <w:r>
        <w:rPr>
          <w:spacing w:val="-5"/>
        </w:rPr>
        <w:t> </w:t>
      </w:r>
      <w:r>
        <w:rPr/>
        <w:t>sanciones</w:t>
      </w:r>
      <w:r>
        <w:rPr>
          <w:spacing w:val="-8"/>
        </w:rPr>
        <w:t> </w:t>
      </w:r>
      <w:r>
        <w:rPr/>
        <w:t>consistirán</w:t>
      </w:r>
      <w:r>
        <w:rPr>
          <w:spacing w:val="-7"/>
        </w:rPr>
        <w:t> </w:t>
      </w:r>
      <w:r>
        <w:rPr/>
        <w:t>en</w:t>
      </w:r>
      <w:r>
        <w:rPr>
          <w:spacing w:val="-7"/>
        </w:rPr>
        <w:t> </w:t>
      </w:r>
      <w:r>
        <w:rPr/>
        <w:t>amonestación,</w:t>
      </w:r>
      <w:r>
        <w:rPr>
          <w:spacing w:val="-9"/>
        </w:rPr>
        <w:t> </w:t>
      </w:r>
      <w:r>
        <w:rPr/>
        <w:t>suspensión,</w:t>
      </w:r>
      <w:r>
        <w:rPr>
          <w:spacing w:val="-6"/>
        </w:rPr>
        <w:t> </w:t>
      </w:r>
      <w:r>
        <w:rPr/>
        <w:t>destitución</w:t>
      </w:r>
      <w:r>
        <w:rPr>
          <w:spacing w:val="-7"/>
        </w:rPr>
        <w:t> </w:t>
      </w:r>
      <w:r>
        <w:rPr/>
        <w:t>e inhabilitación,</w:t>
      </w:r>
      <w:r>
        <w:rPr>
          <w:spacing w:val="-9"/>
        </w:rPr>
        <w:t> </w:t>
      </w:r>
      <w:r>
        <w:rPr/>
        <w:t>así</w:t>
      </w:r>
      <w:r>
        <w:rPr>
          <w:spacing w:val="-11"/>
        </w:rPr>
        <w:t> </w:t>
      </w:r>
      <w:r>
        <w:rPr/>
        <w:t>como</w:t>
      </w:r>
      <w:r>
        <w:rPr>
          <w:spacing w:val="-11"/>
        </w:rPr>
        <w:t> </w:t>
      </w:r>
      <w:r>
        <w:rPr/>
        <w:t>en</w:t>
      </w:r>
      <w:r>
        <w:rPr>
          <w:spacing w:val="-9"/>
        </w:rPr>
        <w:t> </w:t>
      </w:r>
      <w:r>
        <w:rPr/>
        <w:t>sanciones</w:t>
      </w:r>
      <w:r>
        <w:rPr>
          <w:spacing w:val="-10"/>
        </w:rPr>
        <w:t> </w:t>
      </w:r>
      <w:r>
        <w:rPr/>
        <w:t>económicas,</w:t>
      </w:r>
      <w:r>
        <w:rPr>
          <w:spacing w:val="-11"/>
        </w:rPr>
        <w:t> </w:t>
      </w:r>
      <w:r>
        <w:rPr/>
        <w:t>que</w:t>
      </w:r>
      <w:r>
        <w:rPr>
          <w:spacing w:val="-10"/>
        </w:rPr>
        <w:t> </w:t>
      </w:r>
      <w:r>
        <w:rPr/>
        <w:t>no</w:t>
      </w:r>
      <w:r>
        <w:rPr>
          <w:spacing w:val="-9"/>
        </w:rPr>
        <w:t> </w:t>
      </w:r>
      <w:r>
        <w:rPr/>
        <w:t>podrán</w:t>
      </w:r>
      <w:r>
        <w:rPr>
          <w:spacing w:val="-9"/>
        </w:rPr>
        <w:t> </w:t>
      </w:r>
      <w:r>
        <w:rPr/>
        <w:t>exceder</w:t>
      </w:r>
      <w:r>
        <w:rPr>
          <w:spacing w:val="-10"/>
        </w:rPr>
        <w:t> </w:t>
      </w:r>
      <w:r>
        <w:rPr/>
        <w:t>de</w:t>
      </w:r>
      <w:r>
        <w:rPr>
          <w:spacing w:val="-11"/>
        </w:rPr>
        <w:t> </w:t>
      </w:r>
      <w:r>
        <w:rPr/>
        <w:t>tres</w:t>
      </w:r>
      <w:r>
        <w:rPr>
          <w:spacing w:val="-6"/>
        </w:rPr>
        <w:t> </w:t>
      </w:r>
      <w:r>
        <w:rPr/>
        <w:t>veces</w:t>
      </w:r>
      <w:r>
        <w:rPr>
          <w:spacing w:val="-10"/>
        </w:rPr>
        <w:t> </w:t>
      </w:r>
      <w:r>
        <w:rPr/>
        <w:t>el</w:t>
      </w:r>
      <w:r>
        <w:rPr>
          <w:spacing w:val="-10"/>
        </w:rPr>
        <w:t> </w:t>
      </w:r>
      <w:r>
        <w:rPr/>
        <w:t>beneficio</w:t>
      </w:r>
      <w:r>
        <w:rPr>
          <w:spacing w:val="-9"/>
        </w:rPr>
        <w:t> </w:t>
      </w:r>
      <w:r>
        <w:rPr/>
        <w:t>obtenido o tres veces el monto del daño causado.</w:t>
      </w:r>
    </w:p>
    <w:p>
      <w:pPr>
        <w:pStyle w:val="BodyText"/>
        <w:ind w:left="0"/>
      </w:pPr>
    </w:p>
    <w:p>
      <w:pPr>
        <w:pStyle w:val="BodyText"/>
        <w:ind w:right="107"/>
        <w:jc w:val="both"/>
      </w:pPr>
      <w:r>
        <w:rPr/>
        <w:t>Las</w:t>
      </w:r>
      <w:r>
        <w:rPr>
          <w:spacing w:val="-1"/>
        </w:rPr>
        <w:t> </w:t>
      </w:r>
      <w:r>
        <w:rPr/>
        <w:t>faltas</w:t>
      </w:r>
      <w:r>
        <w:rPr>
          <w:spacing w:val="-1"/>
        </w:rPr>
        <w:t> </w:t>
      </w:r>
      <w:r>
        <w:rPr/>
        <w:t>administrativas</w:t>
      </w:r>
      <w:r>
        <w:rPr>
          <w:spacing w:val="-1"/>
        </w:rPr>
        <w:t> </w:t>
      </w:r>
      <w:r>
        <w:rPr/>
        <w:t>graves</w:t>
      </w:r>
      <w:r>
        <w:rPr>
          <w:spacing w:val="-1"/>
        </w:rPr>
        <w:t> </w:t>
      </w:r>
      <w:r>
        <w:rPr/>
        <w:t>serán</w:t>
      </w:r>
      <w:r>
        <w:rPr>
          <w:spacing w:val="-2"/>
        </w:rPr>
        <w:t> </w:t>
      </w:r>
      <w:r>
        <w:rPr/>
        <w:t>investigadas</w:t>
      </w:r>
      <w:r>
        <w:rPr>
          <w:spacing w:val="-1"/>
        </w:rPr>
        <w:t> </w:t>
      </w:r>
      <w:r>
        <w:rPr/>
        <w:t>y substanciadas</w:t>
      </w:r>
      <w:r>
        <w:rPr>
          <w:spacing w:val="-1"/>
        </w:rPr>
        <w:t> </w:t>
      </w:r>
      <w:r>
        <w:rPr/>
        <w:t>por</w:t>
      </w:r>
      <w:r>
        <w:rPr>
          <w:spacing w:val="-1"/>
        </w:rPr>
        <w:t> </w:t>
      </w:r>
      <w:r>
        <w:rPr/>
        <w:t>la Auditoría</w:t>
      </w:r>
      <w:r>
        <w:rPr>
          <w:spacing w:val="-2"/>
        </w:rPr>
        <w:t> </w:t>
      </w:r>
      <w:r>
        <w:rPr/>
        <w:t>Superior</w:t>
      </w:r>
      <w:r>
        <w:rPr>
          <w:spacing w:val="-1"/>
        </w:rPr>
        <w:t> </w:t>
      </w:r>
      <w:r>
        <w:rPr/>
        <w:t>del</w:t>
      </w:r>
      <w:r>
        <w:rPr>
          <w:spacing w:val="-1"/>
        </w:rPr>
        <w:t> </w:t>
      </w:r>
      <w:r>
        <w:rPr/>
        <w:t>Estado, la Secretaría de Contraloría y los órganos internos de control estatales y municipales, según corresponda, y serán</w:t>
      </w:r>
      <w:r>
        <w:rPr>
          <w:spacing w:val="-11"/>
        </w:rPr>
        <w:t> </w:t>
      </w:r>
      <w:r>
        <w:rPr/>
        <w:t>resueltas</w:t>
      </w:r>
      <w:r>
        <w:rPr>
          <w:spacing w:val="-10"/>
        </w:rPr>
        <w:t> </w:t>
      </w:r>
      <w:r>
        <w:rPr/>
        <w:t>por</w:t>
      </w:r>
      <w:r>
        <w:rPr>
          <w:spacing w:val="-9"/>
        </w:rPr>
        <w:t> </w:t>
      </w:r>
      <w:r>
        <w:rPr/>
        <w:t>el</w:t>
      </w:r>
      <w:r>
        <w:rPr>
          <w:spacing w:val="-12"/>
        </w:rPr>
        <w:t> </w:t>
      </w:r>
      <w:r>
        <w:rPr/>
        <w:t>Tribunal</w:t>
      </w:r>
      <w:r>
        <w:rPr>
          <w:spacing w:val="-12"/>
        </w:rPr>
        <w:t> </w:t>
      </w:r>
      <w:r>
        <w:rPr/>
        <w:t>de</w:t>
      </w:r>
      <w:r>
        <w:rPr>
          <w:spacing w:val="-11"/>
        </w:rPr>
        <w:t> </w:t>
      </w:r>
      <w:r>
        <w:rPr/>
        <w:t>Justicia</w:t>
      </w:r>
      <w:r>
        <w:rPr>
          <w:spacing w:val="-11"/>
        </w:rPr>
        <w:t> </w:t>
      </w:r>
      <w:r>
        <w:rPr/>
        <w:t>Administrativa.</w:t>
      </w:r>
      <w:r>
        <w:rPr>
          <w:spacing w:val="-11"/>
        </w:rPr>
        <w:t> </w:t>
      </w:r>
      <w:r>
        <w:rPr/>
        <w:t>Las</w:t>
      </w:r>
      <w:r>
        <w:rPr>
          <w:spacing w:val="-10"/>
        </w:rPr>
        <w:t> </w:t>
      </w:r>
      <w:r>
        <w:rPr/>
        <w:t>demás</w:t>
      </w:r>
      <w:r>
        <w:rPr>
          <w:spacing w:val="-10"/>
        </w:rPr>
        <w:t> </w:t>
      </w:r>
      <w:r>
        <w:rPr/>
        <w:t>faltas</w:t>
      </w:r>
      <w:r>
        <w:rPr>
          <w:spacing w:val="-11"/>
        </w:rPr>
        <w:t> </w:t>
      </w:r>
      <w:r>
        <w:rPr/>
        <w:t>y</w:t>
      </w:r>
      <w:r>
        <w:rPr>
          <w:spacing w:val="-10"/>
        </w:rPr>
        <w:t> </w:t>
      </w:r>
      <w:r>
        <w:rPr/>
        <w:t>sanciones</w:t>
      </w:r>
      <w:r>
        <w:rPr>
          <w:spacing w:val="-10"/>
        </w:rPr>
        <w:t> </w:t>
      </w:r>
      <w:r>
        <w:rPr/>
        <w:t>administrativas,</w:t>
      </w:r>
      <w:r>
        <w:rPr>
          <w:spacing w:val="-11"/>
        </w:rPr>
        <w:t> </w:t>
      </w:r>
      <w:r>
        <w:rPr/>
        <w:t>serán conocidas y resueltas por las autoridades señaladas con anterioridad, en el ámbito de sus competencias.</w:t>
      </w:r>
    </w:p>
    <w:p>
      <w:pPr>
        <w:pStyle w:val="BodyText"/>
        <w:ind w:left="0"/>
      </w:pPr>
    </w:p>
    <w:p>
      <w:pPr>
        <w:pStyle w:val="BodyText"/>
        <w:ind w:right="112"/>
        <w:jc w:val="both"/>
      </w:pPr>
      <w:r>
        <w:rPr/>
        <w:t>Para</w:t>
      </w:r>
      <w:r>
        <w:rPr>
          <w:spacing w:val="-5"/>
        </w:rPr>
        <w:t> </w:t>
      </w:r>
      <w:r>
        <w:rPr/>
        <w:t>la</w:t>
      </w:r>
      <w:r>
        <w:rPr>
          <w:spacing w:val="-5"/>
        </w:rPr>
        <w:t> </w:t>
      </w:r>
      <w:r>
        <w:rPr/>
        <w:t>investigación,</w:t>
      </w:r>
      <w:r>
        <w:rPr>
          <w:spacing w:val="-7"/>
        </w:rPr>
        <w:t> </w:t>
      </w:r>
      <w:r>
        <w:rPr/>
        <w:t>substanciación</w:t>
      </w:r>
      <w:r>
        <w:rPr>
          <w:spacing w:val="-8"/>
        </w:rPr>
        <w:t> </w:t>
      </w:r>
      <w:r>
        <w:rPr/>
        <w:t>y</w:t>
      </w:r>
      <w:r>
        <w:rPr>
          <w:spacing w:val="-6"/>
        </w:rPr>
        <w:t> </w:t>
      </w:r>
      <w:r>
        <w:rPr/>
        <w:t>sanción</w:t>
      </w:r>
      <w:r>
        <w:rPr>
          <w:spacing w:val="-6"/>
        </w:rPr>
        <w:t> </w:t>
      </w:r>
      <w:r>
        <w:rPr/>
        <w:t>de</w:t>
      </w:r>
      <w:r>
        <w:rPr>
          <w:spacing w:val="-6"/>
        </w:rPr>
        <w:t> </w:t>
      </w:r>
      <w:r>
        <w:rPr/>
        <w:t>las</w:t>
      </w:r>
      <w:r>
        <w:rPr>
          <w:spacing w:val="-7"/>
        </w:rPr>
        <w:t> </w:t>
      </w:r>
      <w:r>
        <w:rPr/>
        <w:t>responsabilidades</w:t>
      </w:r>
      <w:r>
        <w:rPr>
          <w:spacing w:val="-4"/>
        </w:rPr>
        <w:t> </w:t>
      </w:r>
      <w:r>
        <w:rPr/>
        <w:t>administrativas</w:t>
      </w:r>
      <w:r>
        <w:rPr>
          <w:spacing w:val="-7"/>
        </w:rPr>
        <w:t> </w:t>
      </w:r>
      <w:r>
        <w:rPr/>
        <w:t>de</w:t>
      </w:r>
      <w:r>
        <w:rPr>
          <w:spacing w:val="-8"/>
        </w:rPr>
        <w:t> </w:t>
      </w:r>
      <w:r>
        <w:rPr/>
        <w:t>los</w:t>
      </w:r>
      <w:r>
        <w:rPr>
          <w:spacing w:val="-4"/>
        </w:rPr>
        <w:t> </w:t>
      </w:r>
      <w:r>
        <w:rPr/>
        <w:t>miembros</w:t>
      </w:r>
      <w:r>
        <w:rPr>
          <w:spacing w:val="-3"/>
        </w:rPr>
        <w:t> </w:t>
      </w:r>
      <w:r>
        <w:rPr/>
        <w:t>del Poder Judicial del Estado de Hidalgo, se observará lo previsto en el artículo 93 de esta Constitución, sin perjuicio de las atribuciones de la Auditoría Superior en</w:t>
      </w:r>
      <w:r>
        <w:rPr>
          <w:spacing w:val="-1"/>
        </w:rPr>
        <w:t> </w:t>
      </w:r>
      <w:r>
        <w:rPr/>
        <w:t>materia de fiscalización sobre el manejo, la</w:t>
      </w:r>
      <w:r>
        <w:rPr>
          <w:spacing w:val="-1"/>
        </w:rPr>
        <w:t> </w:t>
      </w:r>
      <w:r>
        <w:rPr/>
        <w:t>custodia y aplicación de recursos públicos.</w:t>
      </w:r>
    </w:p>
    <w:p>
      <w:pPr>
        <w:pStyle w:val="BodyText"/>
        <w:spacing w:before="2"/>
        <w:ind w:left="0"/>
      </w:pPr>
    </w:p>
    <w:p>
      <w:pPr>
        <w:pStyle w:val="BodyText"/>
        <w:ind w:right="102"/>
        <w:jc w:val="both"/>
      </w:pPr>
      <w:r>
        <w:rPr/>
        <w:t>La</w:t>
      </w:r>
      <w:r>
        <w:rPr>
          <w:spacing w:val="-11"/>
        </w:rPr>
        <w:t> </w:t>
      </w:r>
      <w:r>
        <w:rPr/>
        <w:t>Ley</w:t>
      </w:r>
      <w:r>
        <w:rPr>
          <w:spacing w:val="-9"/>
        </w:rPr>
        <w:t> </w:t>
      </w:r>
      <w:r>
        <w:rPr/>
        <w:t>establecerá</w:t>
      </w:r>
      <w:r>
        <w:rPr>
          <w:spacing w:val="-8"/>
        </w:rPr>
        <w:t> </w:t>
      </w:r>
      <w:r>
        <w:rPr/>
        <w:t>los</w:t>
      </w:r>
      <w:r>
        <w:rPr>
          <w:spacing w:val="-9"/>
        </w:rPr>
        <w:t> </w:t>
      </w:r>
      <w:r>
        <w:rPr/>
        <w:t>supuestos</w:t>
      </w:r>
      <w:r>
        <w:rPr>
          <w:spacing w:val="-10"/>
        </w:rPr>
        <w:t> </w:t>
      </w:r>
      <w:r>
        <w:rPr/>
        <w:t>y</w:t>
      </w:r>
      <w:r>
        <w:rPr>
          <w:spacing w:val="-9"/>
        </w:rPr>
        <w:t> </w:t>
      </w:r>
      <w:r>
        <w:rPr/>
        <w:t>procedimientos</w:t>
      </w:r>
      <w:r>
        <w:rPr>
          <w:spacing w:val="-9"/>
        </w:rPr>
        <w:t> </w:t>
      </w:r>
      <w:r>
        <w:rPr/>
        <w:t>para</w:t>
      </w:r>
      <w:r>
        <w:rPr>
          <w:spacing w:val="-10"/>
        </w:rPr>
        <w:t> </w:t>
      </w:r>
      <w:r>
        <w:rPr/>
        <w:t>impugnar</w:t>
      </w:r>
      <w:r>
        <w:rPr>
          <w:spacing w:val="-9"/>
        </w:rPr>
        <w:t> </w:t>
      </w:r>
      <w:r>
        <w:rPr/>
        <w:t>la</w:t>
      </w:r>
      <w:r>
        <w:rPr>
          <w:spacing w:val="-10"/>
        </w:rPr>
        <w:t> </w:t>
      </w:r>
      <w:r>
        <w:rPr/>
        <w:t>clasificación</w:t>
      </w:r>
      <w:r>
        <w:rPr>
          <w:spacing w:val="-8"/>
        </w:rPr>
        <w:t> </w:t>
      </w:r>
      <w:r>
        <w:rPr/>
        <w:t>de</w:t>
      </w:r>
      <w:r>
        <w:rPr>
          <w:spacing w:val="-11"/>
        </w:rPr>
        <w:t> </w:t>
      </w:r>
      <w:r>
        <w:rPr/>
        <w:t>las</w:t>
      </w:r>
      <w:r>
        <w:rPr>
          <w:spacing w:val="-9"/>
        </w:rPr>
        <w:t> </w:t>
      </w:r>
      <w:r>
        <w:rPr/>
        <w:t>faltas</w:t>
      </w:r>
      <w:r>
        <w:rPr>
          <w:spacing w:val="-10"/>
        </w:rPr>
        <w:t> </w:t>
      </w:r>
      <w:r>
        <w:rPr/>
        <w:t>administrativas como no graves. Los entes públicos estatales y municipales tendrán órganos internos de control con las facultades</w:t>
      </w:r>
      <w:r>
        <w:rPr>
          <w:spacing w:val="-3"/>
        </w:rPr>
        <w:t> </w:t>
      </w:r>
      <w:r>
        <w:rPr/>
        <w:t>que</w:t>
      </w:r>
      <w:r>
        <w:rPr>
          <w:spacing w:val="-4"/>
        </w:rPr>
        <w:t> </w:t>
      </w:r>
      <w:r>
        <w:rPr/>
        <w:t>determine</w:t>
      </w:r>
      <w:r>
        <w:rPr>
          <w:spacing w:val="-5"/>
        </w:rPr>
        <w:t> </w:t>
      </w:r>
      <w:r>
        <w:rPr/>
        <w:t>la</w:t>
      </w:r>
      <w:r>
        <w:rPr>
          <w:spacing w:val="-5"/>
        </w:rPr>
        <w:t> </w:t>
      </w:r>
      <w:r>
        <w:rPr/>
        <w:t>Ley</w:t>
      </w:r>
      <w:r>
        <w:rPr>
          <w:spacing w:val="-5"/>
        </w:rPr>
        <w:t> </w:t>
      </w:r>
      <w:r>
        <w:rPr/>
        <w:t>para</w:t>
      </w:r>
      <w:r>
        <w:rPr>
          <w:spacing w:val="-6"/>
        </w:rPr>
        <w:t> </w:t>
      </w:r>
      <w:r>
        <w:rPr/>
        <w:t>prevenir,</w:t>
      </w:r>
      <w:r>
        <w:rPr>
          <w:spacing w:val="-6"/>
        </w:rPr>
        <w:t> </w:t>
      </w:r>
      <w:r>
        <w:rPr/>
        <w:t>corregir</w:t>
      </w:r>
      <w:r>
        <w:rPr>
          <w:spacing w:val="-3"/>
        </w:rPr>
        <w:t> </w:t>
      </w:r>
      <w:r>
        <w:rPr/>
        <w:t>e</w:t>
      </w:r>
      <w:r>
        <w:rPr>
          <w:spacing w:val="-2"/>
        </w:rPr>
        <w:t> </w:t>
      </w:r>
      <w:r>
        <w:rPr/>
        <w:t>investigar</w:t>
      </w:r>
      <w:r>
        <w:rPr>
          <w:spacing w:val="-6"/>
        </w:rPr>
        <w:t> </w:t>
      </w:r>
      <w:r>
        <w:rPr/>
        <w:t>actos</w:t>
      </w:r>
      <w:r>
        <w:rPr>
          <w:spacing w:val="-6"/>
        </w:rPr>
        <w:t> </w:t>
      </w:r>
      <w:r>
        <w:rPr/>
        <w:t>u</w:t>
      </w:r>
      <w:r>
        <w:rPr>
          <w:spacing w:val="-5"/>
        </w:rPr>
        <w:t> </w:t>
      </w:r>
      <w:r>
        <w:rPr/>
        <w:t>omisiones</w:t>
      </w:r>
      <w:r>
        <w:rPr>
          <w:spacing w:val="-5"/>
        </w:rPr>
        <w:t> </w:t>
      </w:r>
      <w:r>
        <w:rPr/>
        <w:t>que</w:t>
      </w:r>
      <w:r>
        <w:rPr>
          <w:spacing w:val="-7"/>
        </w:rPr>
        <w:t> </w:t>
      </w:r>
      <w:r>
        <w:rPr/>
        <w:t>pudieran</w:t>
      </w:r>
      <w:r>
        <w:rPr>
          <w:spacing w:val="-6"/>
        </w:rPr>
        <w:t> </w:t>
      </w:r>
      <w:r>
        <w:rPr/>
        <w:t>constituir responsabilidades administrativas; para sancionar aquéllas distintas a las que son competencia del Tribunal de Justicia Administrativa; revisar el ingreso, egreso, manejo, custodia y aplicación de recursos públicos estatales y municipales; así como presentar las denuncias por hechos u omisiones que pudieran ser constitutivos de delito ante la Fiscalía Especializada en Delitos de Corrupción a que se refiere esta </w:t>
      </w:r>
      <w:r>
        <w:rPr>
          <w:spacing w:val="-2"/>
        </w:rPr>
        <w:t>Constitución.</w:t>
      </w:r>
    </w:p>
    <w:p>
      <w:pPr>
        <w:pStyle w:val="BodyText"/>
        <w:spacing w:before="229"/>
        <w:ind w:right="109"/>
        <w:jc w:val="both"/>
      </w:pPr>
      <w:r>
        <w:rPr>
          <w:rFonts w:ascii="Arial" w:hAnsi="Arial"/>
          <w:b/>
        </w:rPr>
        <w:t>IV.- </w:t>
      </w:r>
      <w:r>
        <w:rPr/>
        <w:t>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sin perjuicio de que realice todas las acciones para recuperar los activos obtenidos relacionados</w:t>
      </w:r>
      <w:r>
        <w:rPr>
          <w:spacing w:val="-10"/>
        </w:rPr>
        <w:t> </w:t>
      </w:r>
      <w:r>
        <w:rPr/>
        <w:t>con</w:t>
      </w:r>
      <w:r>
        <w:rPr>
          <w:spacing w:val="-10"/>
        </w:rPr>
        <w:t> </w:t>
      </w:r>
      <w:r>
        <w:rPr/>
        <w:t>la</w:t>
      </w:r>
      <w:r>
        <w:rPr>
          <w:spacing w:val="-9"/>
        </w:rPr>
        <w:t> </w:t>
      </w:r>
      <w:r>
        <w:rPr/>
        <w:t>comisión</w:t>
      </w:r>
      <w:r>
        <w:rPr>
          <w:spacing w:val="-11"/>
        </w:rPr>
        <w:t> </w:t>
      </w:r>
      <w:r>
        <w:rPr/>
        <w:t>de</w:t>
      </w:r>
      <w:r>
        <w:rPr>
          <w:spacing w:val="-10"/>
        </w:rPr>
        <w:t> </w:t>
      </w:r>
      <w:r>
        <w:rPr/>
        <w:t>las</w:t>
      </w:r>
      <w:r>
        <w:rPr>
          <w:spacing w:val="-10"/>
        </w:rPr>
        <w:t> </w:t>
      </w:r>
      <w:r>
        <w:rPr/>
        <w:t>referidas</w:t>
      </w:r>
      <w:r>
        <w:rPr>
          <w:spacing w:val="-10"/>
        </w:rPr>
        <w:t> </w:t>
      </w:r>
      <w:r>
        <w:rPr/>
        <w:t>faltas</w:t>
      </w:r>
      <w:r>
        <w:rPr>
          <w:spacing w:val="-10"/>
        </w:rPr>
        <w:t> </w:t>
      </w:r>
      <w:r>
        <w:rPr/>
        <w:t>administrativas.</w:t>
      </w:r>
      <w:r>
        <w:rPr>
          <w:spacing w:val="-9"/>
        </w:rPr>
        <w:t> </w:t>
      </w:r>
      <w:r>
        <w:rPr/>
        <w:t>Las</w:t>
      </w:r>
      <w:r>
        <w:rPr>
          <w:spacing w:val="-8"/>
        </w:rPr>
        <w:t> </w:t>
      </w:r>
      <w:r>
        <w:rPr/>
        <w:t>personas</w:t>
      </w:r>
      <w:r>
        <w:rPr>
          <w:spacing w:val="-8"/>
        </w:rPr>
        <w:t> </w:t>
      </w:r>
      <w:r>
        <w:rPr/>
        <w:t>morales</w:t>
      </w:r>
      <w:r>
        <w:rPr>
          <w:spacing w:val="-10"/>
        </w:rPr>
        <w:t> </w:t>
      </w:r>
      <w:r>
        <w:rPr/>
        <w:t>serán</w:t>
      </w:r>
      <w:r>
        <w:rPr>
          <w:spacing w:val="-11"/>
        </w:rPr>
        <w:t> </w:t>
      </w:r>
      <w:r>
        <w:rPr/>
        <w:t>sancionadas en</w:t>
      </w:r>
      <w:r>
        <w:rPr>
          <w:spacing w:val="-14"/>
        </w:rPr>
        <w:t> </w:t>
      </w:r>
      <w:r>
        <w:rPr/>
        <w:t>los</w:t>
      </w:r>
      <w:r>
        <w:rPr>
          <w:spacing w:val="-13"/>
        </w:rPr>
        <w:t> </w:t>
      </w:r>
      <w:r>
        <w:rPr/>
        <w:t>términos</w:t>
      </w:r>
      <w:r>
        <w:rPr>
          <w:spacing w:val="-13"/>
        </w:rPr>
        <w:t> </w:t>
      </w:r>
      <w:r>
        <w:rPr/>
        <w:t>de</w:t>
      </w:r>
      <w:r>
        <w:rPr>
          <w:spacing w:val="-14"/>
        </w:rPr>
        <w:t> </w:t>
      </w:r>
      <w:r>
        <w:rPr/>
        <w:t>esta</w:t>
      </w:r>
      <w:r>
        <w:rPr>
          <w:spacing w:val="-14"/>
        </w:rPr>
        <w:t> </w:t>
      </w:r>
      <w:r>
        <w:rPr/>
        <w:t>fracción</w:t>
      </w:r>
      <w:r>
        <w:rPr>
          <w:spacing w:val="-14"/>
        </w:rPr>
        <w:t> </w:t>
      </w:r>
      <w:r>
        <w:rPr/>
        <w:t>cuando</w:t>
      </w:r>
      <w:r>
        <w:rPr>
          <w:spacing w:val="-12"/>
        </w:rPr>
        <w:t> </w:t>
      </w:r>
      <w:r>
        <w:rPr/>
        <w:t>los</w:t>
      </w:r>
      <w:r>
        <w:rPr>
          <w:spacing w:val="-13"/>
        </w:rPr>
        <w:t> </w:t>
      </w:r>
      <w:r>
        <w:rPr/>
        <w:t>actos</w:t>
      </w:r>
      <w:r>
        <w:rPr>
          <w:spacing w:val="-13"/>
        </w:rPr>
        <w:t> </w:t>
      </w:r>
      <w:r>
        <w:rPr/>
        <w:t>vinculados</w:t>
      </w:r>
      <w:r>
        <w:rPr>
          <w:spacing w:val="-13"/>
        </w:rPr>
        <w:t> </w:t>
      </w:r>
      <w:r>
        <w:rPr/>
        <w:t>con</w:t>
      </w:r>
      <w:r>
        <w:rPr>
          <w:spacing w:val="-14"/>
        </w:rPr>
        <w:t> </w:t>
      </w:r>
      <w:r>
        <w:rPr/>
        <w:t>faltas</w:t>
      </w:r>
      <w:r>
        <w:rPr>
          <w:spacing w:val="-13"/>
        </w:rPr>
        <w:t> </w:t>
      </w:r>
      <w:r>
        <w:rPr/>
        <w:t>administrativas</w:t>
      </w:r>
      <w:r>
        <w:rPr>
          <w:spacing w:val="-13"/>
        </w:rPr>
        <w:t> </w:t>
      </w:r>
      <w:r>
        <w:rPr/>
        <w:t>graves</w:t>
      </w:r>
      <w:r>
        <w:rPr>
          <w:spacing w:val="-13"/>
        </w:rPr>
        <w:t> </w:t>
      </w:r>
      <w:r>
        <w:rPr/>
        <w:t>sean</w:t>
      </w:r>
      <w:r>
        <w:rPr>
          <w:spacing w:val="-14"/>
        </w:rPr>
        <w:t> </w:t>
      </w:r>
      <w:r>
        <w:rPr/>
        <w:t>realizados por personas físicas que actúen a nombre o representación de la persona moral y en beneficio de ella.</w:t>
      </w:r>
    </w:p>
    <w:p>
      <w:pPr>
        <w:pStyle w:val="BodyText"/>
        <w:ind w:left="0"/>
      </w:pPr>
    </w:p>
    <w:p>
      <w:pPr>
        <w:pStyle w:val="BodyText"/>
        <w:ind w:right="106"/>
        <w:jc w:val="both"/>
      </w:pPr>
      <w:r>
        <w:rPr/>
        <w:t>También podrá ordenarse la suspensión de actividades, disolución o intervención de la sociedad respectiva cuando se trate de faltas administrativas graves que causen perjuicio a la Hacienda Pública o a los entes públicos estatales o municipales, siempre que la sociedad obtenga un beneficio económico y se acredite participación de sus órganos de administración, de vigilancia o de sus socios, o en aquellos casos que se advierta</w:t>
      </w:r>
      <w:r>
        <w:rPr>
          <w:spacing w:val="-6"/>
        </w:rPr>
        <w:t> </w:t>
      </w:r>
      <w:r>
        <w:rPr/>
        <w:t>que</w:t>
      </w:r>
      <w:r>
        <w:rPr>
          <w:spacing w:val="-7"/>
        </w:rPr>
        <w:t> </w:t>
      </w:r>
      <w:r>
        <w:rPr/>
        <w:t>la</w:t>
      </w:r>
      <w:r>
        <w:rPr>
          <w:spacing w:val="-9"/>
        </w:rPr>
        <w:t> </w:t>
      </w:r>
      <w:r>
        <w:rPr/>
        <w:t>sociedad</w:t>
      </w:r>
      <w:r>
        <w:rPr>
          <w:spacing w:val="-9"/>
        </w:rPr>
        <w:t> </w:t>
      </w:r>
      <w:r>
        <w:rPr/>
        <w:t>es</w:t>
      </w:r>
      <w:r>
        <w:rPr>
          <w:spacing w:val="-8"/>
        </w:rPr>
        <w:t> </w:t>
      </w:r>
      <w:r>
        <w:rPr/>
        <w:t>utilizada</w:t>
      </w:r>
      <w:r>
        <w:rPr>
          <w:spacing w:val="-9"/>
        </w:rPr>
        <w:t> </w:t>
      </w:r>
      <w:r>
        <w:rPr/>
        <w:t>de</w:t>
      </w:r>
      <w:r>
        <w:rPr>
          <w:spacing w:val="-9"/>
        </w:rPr>
        <w:t> </w:t>
      </w:r>
      <w:r>
        <w:rPr/>
        <w:t>manera</w:t>
      </w:r>
      <w:r>
        <w:rPr>
          <w:spacing w:val="-8"/>
        </w:rPr>
        <w:t> </w:t>
      </w:r>
      <w:r>
        <w:rPr/>
        <w:t>sistemática</w:t>
      </w:r>
      <w:r>
        <w:rPr>
          <w:spacing w:val="-9"/>
        </w:rPr>
        <w:t> </w:t>
      </w:r>
      <w:r>
        <w:rPr/>
        <w:t>para</w:t>
      </w:r>
      <w:r>
        <w:rPr>
          <w:spacing w:val="-8"/>
        </w:rPr>
        <w:t> </w:t>
      </w:r>
      <w:r>
        <w:rPr/>
        <w:t>vincularse</w:t>
      </w:r>
      <w:r>
        <w:rPr>
          <w:spacing w:val="-9"/>
        </w:rPr>
        <w:t> </w:t>
      </w:r>
      <w:r>
        <w:rPr/>
        <w:t>con</w:t>
      </w:r>
      <w:r>
        <w:rPr>
          <w:spacing w:val="-9"/>
        </w:rPr>
        <w:t> </w:t>
      </w:r>
      <w:r>
        <w:rPr/>
        <w:t>faltas</w:t>
      </w:r>
      <w:r>
        <w:rPr>
          <w:spacing w:val="-8"/>
        </w:rPr>
        <w:t> </w:t>
      </w:r>
      <w:r>
        <w:rPr/>
        <w:t>administrativas</w:t>
      </w:r>
      <w:r>
        <w:rPr>
          <w:spacing w:val="-8"/>
        </w:rPr>
        <w:t> </w:t>
      </w:r>
      <w:r>
        <w:rPr/>
        <w:t>graves; en</w:t>
      </w:r>
      <w:r>
        <w:rPr>
          <w:spacing w:val="-4"/>
        </w:rPr>
        <w:t> </w:t>
      </w:r>
      <w:r>
        <w:rPr/>
        <w:t>estos</w:t>
      </w:r>
      <w:r>
        <w:rPr>
          <w:spacing w:val="-2"/>
        </w:rPr>
        <w:t> </w:t>
      </w:r>
      <w:r>
        <w:rPr/>
        <w:t>supuestos la</w:t>
      </w:r>
      <w:r>
        <w:rPr>
          <w:spacing w:val="-3"/>
        </w:rPr>
        <w:t> </w:t>
      </w:r>
      <w:r>
        <w:rPr/>
        <w:t>sanción</w:t>
      </w:r>
      <w:r>
        <w:rPr>
          <w:spacing w:val="-1"/>
        </w:rPr>
        <w:t> </w:t>
      </w:r>
      <w:r>
        <w:rPr/>
        <w:t>se</w:t>
      </w:r>
      <w:r>
        <w:rPr>
          <w:spacing w:val="-3"/>
        </w:rPr>
        <w:t> </w:t>
      </w:r>
      <w:r>
        <w:rPr/>
        <w:t>ejecutará</w:t>
      </w:r>
      <w:r>
        <w:rPr>
          <w:spacing w:val="-1"/>
        </w:rPr>
        <w:t> </w:t>
      </w:r>
      <w:r>
        <w:rPr/>
        <w:t>hasta</w:t>
      </w:r>
      <w:r>
        <w:rPr>
          <w:spacing w:val="-1"/>
        </w:rPr>
        <w:t> </w:t>
      </w:r>
      <w:r>
        <w:rPr/>
        <w:t>que</w:t>
      </w:r>
      <w:r>
        <w:rPr>
          <w:spacing w:val="-1"/>
        </w:rPr>
        <w:t> </w:t>
      </w:r>
      <w:r>
        <w:rPr/>
        <w:t>la</w:t>
      </w:r>
      <w:r>
        <w:rPr>
          <w:spacing w:val="-3"/>
        </w:rPr>
        <w:t> </w:t>
      </w:r>
      <w:r>
        <w:rPr/>
        <w:t>resolución</w:t>
      </w:r>
      <w:r>
        <w:rPr>
          <w:spacing w:val="-3"/>
        </w:rPr>
        <w:t> </w:t>
      </w:r>
      <w:r>
        <w:rPr/>
        <w:t>sea</w:t>
      </w:r>
      <w:r>
        <w:rPr>
          <w:spacing w:val="-1"/>
        </w:rPr>
        <w:t> </w:t>
      </w:r>
      <w:r>
        <w:rPr/>
        <w:t>definitiva.</w:t>
      </w:r>
      <w:r>
        <w:rPr>
          <w:spacing w:val="-1"/>
        </w:rPr>
        <w:t> </w:t>
      </w:r>
      <w:r>
        <w:rPr/>
        <w:t>Las</w:t>
      </w:r>
      <w:r>
        <w:rPr>
          <w:spacing w:val="-2"/>
        </w:rPr>
        <w:t> </w:t>
      </w:r>
      <w:r>
        <w:rPr/>
        <w:t>leyes</w:t>
      </w:r>
      <w:r>
        <w:rPr>
          <w:spacing w:val="-2"/>
        </w:rPr>
        <w:t> </w:t>
      </w:r>
      <w:r>
        <w:rPr/>
        <w:t>establecerán</w:t>
      </w:r>
      <w:r>
        <w:rPr>
          <w:spacing w:val="-1"/>
        </w:rPr>
        <w:t> </w:t>
      </w:r>
      <w:r>
        <w:rPr/>
        <w:t>los</w:t>
      </w:r>
    </w:p>
    <w:p>
      <w:pPr>
        <w:spacing w:after="0"/>
        <w:jc w:val="both"/>
        <w:sectPr>
          <w:pgSz w:w="12250" w:h="15850"/>
          <w:pgMar w:header="0" w:footer="740" w:top="1680" w:bottom="940" w:left="1160" w:right="1220"/>
        </w:sectPr>
      </w:pPr>
    </w:p>
    <w:p>
      <w:pPr>
        <w:pStyle w:val="BodyText"/>
        <w:spacing w:before="83"/>
        <w:ind w:right="108"/>
        <w:jc w:val="both"/>
      </w:pPr>
      <w:r>
        <w:rPr/>
        <w:t>procedimientos para la investigación, sustanciación, resolución e imposición de las sanciones aplicables de dichos actos, hechos u omisiones.</w:t>
      </w:r>
    </w:p>
    <w:p>
      <w:pPr>
        <w:pStyle w:val="BodyText"/>
        <w:spacing w:before="229"/>
        <w:ind w:right="106"/>
        <w:jc w:val="both"/>
      </w:pPr>
      <w:r>
        <w:rPr/>
        <w:t>Los procedimientos para la aplicación de las sanciones mencionadas en las fracciones anteriores se desarrollarán</w:t>
      </w:r>
      <w:r>
        <w:rPr>
          <w:spacing w:val="-11"/>
        </w:rPr>
        <w:t> </w:t>
      </w:r>
      <w:r>
        <w:rPr/>
        <w:t>autónomamente.</w:t>
      </w:r>
      <w:r>
        <w:rPr>
          <w:spacing w:val="-13"/>
        </w:rPr>
        <w:t> </w:t>
      </w:r>
      <w:r>
        <w:rPr/>
        <w:t>No</w:t>
      </w:r>
      <w:r>
        <w:rPr>
          <w:spacing w:val="-13"/>
        </w:rPr>
        <w:t> </w:t>
      </w:r>
      <w:r>
        <w:rPr/>
        <w:t>podrán</w:t>
      </w:r>
      <w:r>
        <w:rPr>
          <w:spacing w:val="-12"/>
        </w:rPr>
        <w:t> </w:t>
      </w:r>
      <w:r>
        <w:rPr/>
        <w:t>imponerse</w:t>
      </w:r>
      <w:r>
        <w:rPr>
          <w:spacing w:val="-13"/>
        </w:rPr>
        <w:t> </w:t>
      </w:r>
      <w:r>
        <w:rPr/>
        <w:t>dos</w:t>
      </w:r>
      <w:r>
        <w:rPr>
          <w:spacing w:val="-13"/>
        </w:rPr>
        <w:t> </w:t>
      </w:r>
      <w:r>
        <w:rPr/>
        <w:t>veces</w:t>
      </w:r>
      <w:r>
        <w:rPr>
          <w:spacing w:val="-13"/>
        </w:rPr>
        <w:t> </w:t>
      </w:r>
      <w:r>
        <w:rPr/>
        <w:t>por</w:t>
      </w:r>
      <w:r>
        <w:rPr>
          <w:spacing w:val="-13"/>
        </w:rPr>
        <w:t> </w:t>
      </w:r>
      <w:r>
        <w:rPr/>
        <w:t>una</w:t>
      </w:r>
      <w:r>
        <w:rPr>
          <w:spacing w:val="-13"/>
        </w:rPr>
        <w:t> </w:t>
      </w:r>
      <w:r>
        <w:rPr/>
        <w:t>sola</w:t>
      </w:r>
      <w:r>
        <w:rPr>
          <w:spacing w:val="-13"/>
        </w:rPr>
        <w:t> </w:t>
      </w:r>
      <w:r>
        <w:rPr/>
        <w:t>conducta</w:t>
      </w:r>
      <w:r>
        <w:rPr>
          <w:spacing w:val="-13"/>
        </w:rPr>
        <w:t> </w:t>
      </w:r>
      <w:r>
        <w:rPr/>
        <w:t>sanciones</w:t>
      </w:r>
      <w:r>
        <w:rPr>
          <w:spacing w:val="-10"/>
        </w:rPr>
        <w:t> </w:t>
      </w:r>
      <w:r>
        <w:rPr/>
        <w:t>de</w:t>
      </w:r>
      <w:r>
        <w:rPr>
          <w:spacing w:val="-12"/>
        </w:rPr>
        <w:t> </w:t>
      </w:r>
      <w:r>
        <w:rPr/>
        <w:t>la</w:t>
      </w:r>
      <w:r>
        <w:rPr>
          <w:spacing w:val="-11"/>
        </w:rPr>
        <w:t> </w:t>
      </w:r>
      <w:r>
        <w:rPr/>
        <w:t>misma </w:t>
      </w:r>
      <w:r>
        <w:rPr>
          <w:spacing w:val="-2"/>
        </w:rPr>
        <w:t>naturaleza.</w:t>
      </w:r>
    </w:p>
    <w:p>
      <w:pPr>
        <w:pStyle w:val="BodyText"/>
        <w:spacing w:before="229"/>
        <w:ind w:right="110"/>
        <w:jc w:val="both"/>
      </w:pPr>
      <w:r>
        <w:rPr/>
        <w:t>Cualquier ciudadano, bajo su más estricta responsabilidad y mediante la presentación de elementos de prueba,</w:t>
      </w:r>
      <w:r>
        <w:rPr>
          <w:spacing w:val="-6"/>
        </w:rPr>
        <w:t> </w:t>
      </w:r>
      <w:r>
        <w:rPr/>
        <w:t>podrá</w:t>
      </w:r>
      <w:r>
        <w:rPr>
          <w:spacing w:val="-5"/>
        </w:rPr>
        <w:t> </w:t>
      </w:r>
      <w:r>
        <w:rPr/>
        <w:t>formular</w:t>
      </w:r>
      <w:r>
        <w:rPr>
          <w:spacing w:val="-6"/>
        </w:rPr>
        <w:t> </w:t>
      </w:r>
      <w:r>
        <w:rPr/>
        <w:t>denuncia</w:t>
      </w:r>
      <w:r>
        <w:rPr>
          <w:spacing w:val="-4"/>
        </w:rPr>
        <w:t> </w:t>
      </w:r>
      <w:r>
        <w:rPr/>
        <w:t>ante</w:t>
      </w:r>
      <w:r>
        <w:rPr>
          <w:spacing w:val="-5"/>
        </w:rPr>
        <w:t> </w:t>
      </w:r>
      <w:r>
        <w:rPr/>
        <w:t>la</w:t>
      </w:r>
      <w:r>
        <w:rPr>
          <w:spacing w:val="-4"/>
        </w:rPr>
        <w:t> </w:t>
      </w:r>
      <w:r>
        <w:rPr/>
        <w:t>autoridad</w:t>
      </w:r>
      <w:r>
        <w:rPr>
          <w:spacing w:val="-6"/>
        </w:rPr>
        <w:t> </w:t>
      </w:r>
      <w:r>
        <w:rPr/>
        <w:t>competente</w:t>
      </w:r>
      <w:r>
        <w:rPr>
          <w:spacing w:val="-6"/>
        </w:rPr>
        <w:t> </w:t>
      </w:r>
      <w:r>
        <w:rPr/>
        <w:t>respecto</w:t>
      </w:r>
      <w:r>
        <w:rPr>
          <w:spacing w:val="-6"/>
        </w:rPr>
        <w:t> </w:t>
      </w:r>
      <w:r>
        <w:rPr/>
        <w:t>de</w:t>
      </w:r>
      <w:r>
        <w:rPr>
          <w:spacing w:val="-5"/>
        </w:rPr>
        <w:t> </w:t>
      </w:r>
      <w:r>
        <w:rPr/>
        <w:t>las</w:t>
      </w:r>
      <w:r>
        <w:rPr>
          <w:spacing w:val="-5"/>
        </w:rPr>
        <w:t> </w:t>
      </w:r>
      <w:r>
        <w:rPr/>
        <w:t>conductas</w:t>
      </w:r>
      <w:r>
        <w:rPr>
          <w:spacing w:val="-6"/>
        </w:rPr>
        <w:t> </w:t>
      </w:r>
      <w:r>
        <w:rPr/>
        <w:t>a</w:t>
      </w:r>
      <w:r>
        <w:rPr>
          <w:spacing w:val="-6"/>
        </w:rPr>
        <w:t> </w:t>
      </w:r>
      <w:r>
        <w:rPr/>
        <w:t>las</w:t>
      </w:r>
      <w:r>
        <w:rPr>
          <w:spacing w:val="-5"/>
        </w:rPr>
        <w:t> </w:t>
      </w:r>
      <w:r>
        <w:rPr/>
        <w:t>que</w:t>
      </w:r>
      <w:r>
        <w:rPr>
          <w:spacing w:val="-6"/>
        </w:rPr>
        <w:t> </w:t>
      </w:r>
      <w:r>
        <w:rPr/>
        <w:t>se</w:t>
      </w:r>
      <w:r>
        <w:rPr>
          <w:spacing w:val="-6"/>
        </w:rPr>
        <w:t> </w:t>
      </w:r>
      <w:r>
        <w:rPr/>
        <w:t>refiere el</w:t>
      </w:r>
      <w:r>
        <w:rPr>
          <w:spacing w:val="-13"/>
        </w:rPr>
        <w:t> </w:t>
      </w:r>
      <w:r>
        <w:rPr/>
        <w:t>presente</w:t>
      </w:r>
      <w:r>
        <w:rPr>
          <w:spacing w:val="-13"/>
        </w:rPr>
        <w:t> </w:t>
      </w:r>
      <w:r>
        <w:rPr/>
        <w:t>artículo.</w:t>
      </w:r>
      <w:r>
        <w:rPr>
          <w:spacing w:val="-12"/>
        </w:rPr>
        <w:t> </w:t>
      </w:r>
      <w:r>
        <w:rPr/>
        <w:t>Las</w:t>
      </w:r>
      <w:r>
        <w:rPr>
          <w:spacing w:val="-11"/>
        </w:rPr>
        <w:t> </w:t>
      </w:r>
      <w:r>
        <w:rPr/>
        <w:t>entidades</w:t>
      </w:r>
      <w:r>
        <w:rPr>
          <w:spacing w:val="-13"/>
        </w:rPr>
        <w:t> </w:t>
      </w:r>
      <w:r>
        <w:rPr/>
        <w:t>públicas</w:t>
      </w:r>
      <w:r>
        <w:rPr>
          <w:spacing w:val="-14"/>
        </w:rPr>
        <w:t> </w:t>
      </w:r>
      <w:r>
        <w:rPr/>
        <w:t>estatales</w:t>
      </w:r>
      <w:r>
        <w:rPr>
          <w:spacing w:val="-14"/>
        </w:rPr>
        <w:t> </w:t>
      </w:r>
      <w:r>
        <w:rPr/>
        <w:t>y</w:t>
      </w:r>
      <w:r>
        <w:rPr>
          <w:spacing w:val="-11"/>
        </w:rPr>
        <w:t> </w:t>
      </w:r>
      <w:r>
        <w:rPr/>
        <w:t>municipales</w:t>
      </w:r>
      <w:r>
        <w:rPr>
          <w:spacing w:val="-11"/>
        </w:rPr>
        <w:t> </w:t>
      </w:r>
      <w:r>
        <w:rPr/>
        <w:t>establecerán</w:t>
      </w:r>
      <w:r>
        <w:rPr>
          <w:spacing w:val="-12"/>
        </w:rPr>
        <w:t> </w:t>
      </w:r>
      <w:r>
        <w:rPr/>
        <w:t>mecanismos</w:t>
      </w:r>
      <w:r>
        <w:rPr>
          <w:spacing w:val="-13"/>
        </w:rPr>
        <w:t> </w:t>
      </w:r>
      <w:r>
        <w:rPr/>
        <w:t>para</w:t>
      </w:r>
      <w:r>
        <w:rPr>
          <w:spacing w:val="-12"/>
        </w:rPr>
        <w:t> </w:t>
      </w:r>
      <w:r>
        <w:rPr/>
        <w:t>garantizar este</w:t>
      </w:r>
      <w:r>
        <w:rPr>
          <w:spacing w:val="-5"/>
        </w:rPr>
        <w:t> </w:t>
      </w:r>
      <w:r>
        <w:rPr/>
        <w:t>derecho</w:t>
      </w:r>
      <w:r>
        <w:rPr>
          <w:spacing w:val="-2"/>
        </w:rPr>
        <w:t> </w:t>
      </w:r>
      <w:r>
        <w:rPr/>
        <w:t>para</w:t>
      </w:r>
      <w:r>
        <w:rPr>
          <w:spacing w:val="-2"/>
        </w:rPr>
        <w:t> </w:t>
      </w:r>
      <w:r>
        <w:rPr/>
        <w:t>lo</w:t>
      </w:r>
      <w:r>
        <w:rPr>
          <w:spacing w:val="-4"/>
        </w:rPr>
        <w:t> </w:t>
      </w:r>
      <w:r>
        <w:rPr/>
        <w:t>cual</w:t>
      </w:r>
      <w:r>
        <w:rPr>
          <w:spacing w:val="-3"/>
        </w:rPr>
        <w:t> </w:t>
      </w:r>
      <w:r>
        <w:rPr/>
        <w:t>podrán</w:t>
      </w:r>
      <w:r>
        <w:rPr>
          <w:spacing w:val="-2"/>
        </w:rPr>
        <w:t> </w:t>
      </w:r>
      <w:r>
        <w:rPr/>
        <w:t>auxiliarse</w:t>
      </w:r>
      <w:r>
        <w:rPr>
          <w:spacing w:val="-4"/>
        </w:rPr>
        <w:t> </w:t>
      </w:r>
      <w:r>
        <w:rPr/>
        <w:t>de</w:t>
      </w:r>
      <w:r>
        <w:rPr>
          <w:spacing w:val="-2"/>
        </w:rPr>
        <w:t> </w:t>
      </w:r>
      <w:r>
        <w:rPr/>
        <w:t>herramientas</w:t>
      </w:r>
      <w:r>
        <w:rPr>
          <w:spacing w:val="-1"/>
        </w:rPr>
        <w:t> </w:t>
      </w:r>
      <w:r>
        <w:rPr/>
        <w:t>electrónicas</w:t>
      </w:r>
      <w:r>
        <w:rPr>
          <w:spacing w:val="-1"/>
        </w:rPr>
        <w:t> </w:t>
      </w:r>
      <w:r>
        <w:rPr/>
        <w:t>y</w:t>
      </w:r>
      <w:r>
        <w:rPr>
          <w:spacing w:val="-3"/>
        </w:rPr>
        <w:t> </w:t>
      </w:r>
      <w:r>
        <w:rPr/>
        <w:t>tecnologías</w:t>
      </w:r>
      <w:r>
        <w:rPr>
          <w:spacing w:val="-1"/>
        </w:rPr>
        <w:t> </w:t>
      </w:r>
      <w:r>
        <w:rPr/>
        <w:t>de</w:t>
      </w:r>
      <w:r>
        <w:rPr>
          <w:spacing w:val="-2"/>
        </w:rPr>
        <w:t> </w:t>
      </w:r>
      <w:r>
        <w:rPr/>
        <w:t>la</w:t>
      </w:r>
      <w:r>
        <w:rPr>
          <w:spacing w:val="-2"/>
        </w:rPr>
        <w:t> </w:t>
      </w:r>
      <w:r>
        <w:rPr/>
        <w:t>información,</w:t>
      </w:r>
      <w:r>
        <w:rPr>
          <w:spacing w:val="-2"/>
        </w:rPr>
        <w:t> </w:t>
      </w:r>
      <w:r>
        <w:rPr/>
        <w:t>las cuales implementarán esquemas para garantizar la seguridad y la protección de los derechos humanos de los denunciantes así como de los miembros de los medios de comunicación.</w:t>
      </w:r>
    </w:p>
    <w:p>
      <w:pPr>
        <w:pStyle w:val="BodyText"/>
        <w:spacing w:before="1"/>
        <w:ind w:left="0"/>
      </w:pPr>
    </w:p>
    <w:p>
      <w:pPr>
        <w:pStyle w:val="BodyText"/>
        <w:spacing w:before="1"/>
        <w:ind w:right="105"/>
        <w:jc w:val="both"/>
      </w:pPr>
      <w:r>
        <w:rPr/>
        <w:t>En el cumplimiento de sus atribuciones, a los órganos responsables de la investigación y sanción de responsabilidades administrativas y hechos de</w:t>
      </w:r>
      <w:r>
        <w:rPr>
          <w:spacing w:val="-1"/>
        </w:rPr>
        <w:t> </w:t>
      </w:r>
      <w:r>
        <w:rPr/>
        <w:t>corrupción, no les serán</w:t>
      </w:r>
      <w:r>
        <w:rPr>
          <w:spacing w:val="-1"/>
        </w:rPr>
        <w:t> </w:t>
      </w:r>
      <w:r>
        <w:rPr/>
        <w:t>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pPr>
        <w:pStyle w:val="BodyText"/>
        <w:spacing w:before="230"/>
        <w:ind w:right="113"/>
        <w:jc w:val="both"/>
      </w:pPr>
      <w:r>
        <w:rPr/>
        <w:t>La Auditoría Superior del Estado y la Secretaría de Contraloría, podrán recurrir las determinaciones de la Fiscalía Especializada en Delitos de Corrupción y del Tribunal de Justicia Administrativa.</w:t>
      </w:r>
    </w:p>
    <w:p>
      <w:pPr>
        <w:pStyle w:val="BodyText"/>
        <w:spacing w:before="1"/>
        <w:ind w:left="0"/>
      </w:pPr>
    </w:p>
    <w:p>
      <w:pPr>
        <w:pStyle w:val="BodyText"/>
        <w:ind w:right="102"/>
        <w:jc w:val="both"/>
      </w:pPr>
      <w:r>
        <w:rPr/>
        <w:t>La responsabilidad del Estado por los daños que, con motivo de su actividad administrativa irregular, cause en los bienes o derechos de los particulares, será objetiva y directa. Los particulares tendrán derecho a una indemnización o reparación del daño conforme a las bases, límites y procedimientos que establezcan las </w:t>
      </w:r>
      <w:r>
        <w:rPr>
          <w:spacing w:val="-2"/>
        </w:rPr>
        <w:t>leyes.</w:t>
      </w:r>
    </w:p>
    <w:p>
      <w:pPr>
        <w:pStyle w:val="BodyText"/>
        <w:ind w:left="0"/>
      </w:pPr>
    </w:p>
    <w:p>
      <w:pPr>
        <w:pStyle w:val="BodyText"/>
        <w:ind w:right="113"/>
        <w:jc w:val="both"/>
      </w:pPr>
      <w:r>
        <w:rPr/>
        <w:t>La responsabilidad por delitos cometidos durante el tiempo del encargo por cualquier servidor público, será exigible de acuerdo con los plazos de prescripción consignados en la Ley penal, que nunca serán inferiores a</w:t>
      </w:r>
      <w:r>
        <w:rPr>
          <w:spacing w:val="-4"/>
        </w:rPr>
        <w:t> </w:t>
      </w:r>
      <w:r>
        <w:rPr/>
        <w:t>tres</w:t>
      </w:r>
      <w:r>
        <w:rPr>
          <w:spacing w:val="-3"/>
        </w:rPr>
        <w:t> </w:t>
      </w:r>
      <w:r>
        <w:rPr/>
        <w:t>años.</w:t>
      </w:r>
      <w:r>
        <w:rPr>
          <w:spacing w:val="-4"/>
        </w:rPr>
        <w:t> </w:t>
      </w:r>
      <w:r>
        <w:rPr/>
        <w:t>Los</w:t>
      </w:r>
      <w:r>
        <w:rPr>
          <w:spacing w:val="-3"/>
        </w:rPr>
        <w:t> </w:t>
      </w:r>
      <w:r>
        <w:rPr/>
        <w:t>plazos</w:t>
      </w:r>
      <w:r>
        <w:rPr>
          <w:spacing w:val="-2"/>
        </w:rPr>
        <w:t> </w:t>
      </w:r>
      <w:r>
        <w:rPr/>
        <w:t>de</w:t>
      </w:r>
      <w:r>
        <w:rPr>
          <w:spacing w:val="-4"/>
        </w:rPr>
        <w:t> </w:t>
      </w:r>
      <w:r>
        <w:rPr/>
        <w:t>prescripción</w:t>
      </w:r>
      <w:r>
        <w:rPr>
          <w:spacing w:val="-5"/>
        </w:rPr>
        <w:t> </w:t>
      </w:r>
      <w:r>
        <w:rPr/>
        <w:t>se</w:t>
      </w:r>
      <w:r>
        <w:rPr>
          <w:spacing w:val="-2"/>
        </w:rPr>
        <w:t> </w:t>
      </w:r>
      <w:r>
        <w:rPr/>
        <w:t>interrumpen</w:t>
      </w:r>
      <w:r>
        <w:rPr>
          <w:spacing w:val="-4"/>
        </w:rPr>
        <w:t> </w:t>
      </w:r>
      <w:r>
        <w:rPr/>
        <w:t>en</w:t>
      </w:r>
      <w:r>
        <w:rPr>
          <w:spacing w:val="-4"/>
        </w:rPr>
        <w:t> </w:t>
      </w:r>
      <w:r>
        <w:rPr/>
        <w:t>tanto</w:t>
      </w:r>
      <w:r>
        <w:rPr>
          <w:spacing w:val="-5"/>
        </w:rPr>
        <w:t> </w:t>
      </w:r>
      <w:r>
        <w:rPr/>
        <w:t>el</w:t>
      </w:r>
      <w:r>
        <w:rPr>
          <w:spacing w:val="-5"/>
        </w:rPr>
        <w:t> </w:t>
      </w:r>
      <w:r>
        <w:rPr/>
        <w:t>servidor</w:t>
      </w:r>
      <w:r>
        <w:rPr>
          <w:spacing w:val="-3"/>
        </w:rPr>
        <w:t> </w:t>
      </w:r>
      <w:r>
        <w:rPr/>
        <w:t>público</w:t>
      </w:r>
      <w:r>
        <w:rPr>
          <w:spacing w:val="-4"/>
        </w:rPr>
        <w:t> </w:t>
      </w:r>
      <w:r>
        <w:rPr/>
        <w:t>desempeña</w:t>
      </w:r>
      <w:r>
        <w:rPr>
          <w:spacing w:val="-4"/>
        </w:rPr>
        <w:t> </w:t>
      </w:r>
      <w:r>
        <w:rPr/>
        <w:t>alguno</w:t>
      </w:r>
      <w:r>
        <w:rPr>
          <w:spacing w:val="-5"/>
        </w:rPr>
        <w:t> </w:t>
      </w:r>
      <w:r>
        <w:rPr/>
        <w:t>de</w:t>
      </w:r>
      <w:r>
        <w:rPr>
          <w:spacing w:val="-3"/>
        </w:rPr>
        <w:t> </w:t>
      </w:r>
      <w:r>
        <w:rPr/>
        <w:t>los encargos a que hacen referencia los artículos 149 y 150.</w:t>
      </w:r>
    </w:p>
    <w:p>
      <w:pPr>
        <w:pStyle w:val="BodyText"/>
        <w:ind w:left="0"/>
      </w:pPr>
    </w:p>
    <w:p>
      <w:pPr>
        <w:pStyle w:val="BodyText"/>
        <w:ind w:right="114"/>
        <w:jc w:val="both"/>
      </w:pPr>
      <w:r>
        <w:rPr/>
        <w:t>La Ley de la materia, señalará los casos de prescripción de la responsabilidad administrativa, tomando en cuenta</w:t>
      </w:r>
      <w:r>
        <w:rPr>
          <w:spacing w:val="-14"/>
        </w:rPr>
        <w:t> </w:t>
      </w:r>
      <w:r>
        <w:rPr/>
        <w:t>la</w:t>
      </w:r>
      <w:r>
        <w:rPr>
          <w:spacing w:val="-14"/>
        </w:rPr>
        <w:t> </w:t>
      </w:r>
      <w:r>
        <w:rPr/>
        <w:t>naturaleza</w:t>
      </w:r>
      <w:r>
        <w:rPr>
          <w:spacing w:val="-14"/>
        </w:rPr>
        <w:t> </w:t>
      </w:r>
      <w:r>
        <w:rPr/>
        <w:t>y</w:t>
      </w:r>
      <w:r>
        <w:rPr>
          <w:spacing w:val="-14"/>
        </w:rPr>
        <w:t> </w:t>
      </w:r>
      <w:r>
        <w:rPr/>
        <w:t>consecuencia</w:t>
      </w:r>
      <w:r>
        <w:rPr>
          <w:spacing w:val="-14"/>
        </w:rPr>
        <w:t> </w:t>
      </w:r>
      <w:r>
        <w:rPr/>
        <w:t>de</w:t>
      </w:r>
      <w:r>
        <w:rPr>
          <w:spacing w:val="-14"/>
        </w:rPr>
        <w:t> </w:t>
      </w:r>
      <w:r>
        <w:rPr/>
        <w:t>los</w:t>
      </w:r>
      <w:r>
        <w:rPr>
          <w:spacing w:val="-14"/>
        </w:rPr>
        <w:t> </w:t>
      </w:r>
      <w:r>
        <w:rPr/>
        <w:t>actos</w:t>
      </w:r>
      <w:r>
        <w:rPr>
          <w:spacing w:val="-14"/>
        </w:rPr>
        <w:t> </w:t>
      </w:r>
      <w:r>
        <w:rPr/>
        <w:t>u</w:t>
      </w:r>
      <w:r>
        <w:rPr>
          <w:spacing w:val="-13"/>
        </w:rPr>
        <w:t> </w:t>
      </w:r>
      <w:r>
        <w:rPr/>
        <w:t>omisiones</w:t>
      </w:r>
      <w:r>
        <w:rPr>
          <w:spacing w:val="-13"/>
        </w:rPr>
        <w:t> </w:t>
      </w:r>
      <w:r>
        <w:rPr/>
        <w:t>ilícitas.</w:t>
      </w:r>
      <w:r>
        <w:rPr>
          <w:spacing w:val="-13"/>
        </w:rPr>
        <w:t> </w:t>
      </w:r>
      <w:r>
        <w:rPr/>
        <w:t>Cuando</w:t>
      </w:r>
      <w:r>
        <w:rPr>
          <w:spacing w:val="-14"/>
        </w:rPr>
        <w:t> </w:t>
      </w:r>
      <w:r>
        <w:rPr/>
        <w:t>dichos</w:t>
      </w:r>
      <w:r>
        <w:rPr>
          <w:spacing w:val="-14"/>
        </w:rPr>
        <w:t> </w:t>
      </w:r>
      <w:r>
        <w:rPr/>
        <w:t>actos</w:t>
      </w:r>
      <w:r>
        <w:rPr>
          <w:spacing w:val="-12"/>
        </w:rPr>
        <w:t> </w:t>
      </w:r>
      <w:r>
        <w:rPr/>
        <w:t>u</w:t>
      </w:r>
      <w:r>
        <w:rPr>
          <w:spacing w:val="-14"/>
        </w:rPr>
        <w:t> </w:t>
      </w:r>
      <w:r>
        <w:rPr/>
        <w:t>omisiones</w:t>
      </w:r>
      <w:r>
        <w:rPr>
          <w:spacing w:val="-14"/>
        </w:rPr>
        <w:t> </w:t>
      </w:r>
      <w:r>
        <w:rPr/>
        <w:t>fueran graves, los plazos de prescripción no serán inferiores a siete años.</w:t>
      </w:r>
    </w:p>
    <w:p>
      <w:pPr>
        <w:pStyle w:val="BodyText"/>
        <w:spacing w:before="229"/>
        <w:ind w:left="0"/>
      </w:pPr>
    </w:p>
    <w:p>
      <w:pPr>
        <w:spacing w:line="480" w:lineRule="auto" w:before="0"/>
        <w:ind w:left="3492" w:right="3481" w:hanging="1"/>
        <w:jc w:val="center"/>
        <w:rPr>
          <w:rFonts w:ascii="Arial" w:hAnsi="Arial"/>
          <w:b/>
          <w:sz w:val="20"/>
        </w:rPr>
      </w:pPr>
      <w:r>
        <w:rPr>
          <w:rFonts w:ascii="Arial" w:hAnsi="Arial"/>
          <w:b/>
          <w:sz w:val="20"/>
        </w:rPr>
        <w:t>TÍTULO DÉCIMO PRIMERO PREVENCIONES</w:t>
      </w:r>
      <w:r>
        <w:rPr>
          <w:rFonts w:ascii="Arial" w:hAnsi="Arial"/>
          <w:b/>
          <w:spacing w:val="-14"/>
          <w:sz w:val="20"/>
        </w:rPr>
        <w:t> </w:t>
      </w:r>
      <w:r>
        <w:rPr>
          <w:rFonts w:ascii="Arial" w:hAnsi="Arial"/>
          <w:b/>
          <w:sz w:val="20"/>
        </w:rPr>
        <w:t>GENERALES</w:t>
      </w:r>
    </w:p>
    <w:p>
      <w:pPr>
        <w:pStyle w:val="BodyText"/>
        <w:ind w:left="0"/>
        <w:rPr>
          <w:rFonts w:ascii="Arial"/>
          <w:b/>
        </w:rPr>
      </w:pPr>
    </w:p>
    <w:p>
      <w:pPr>
        <w:spacing w:before="1"/>
        <w:ind w:left="2749" w:right="27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ind w:left="0"/>
        <w:rPr>
          <w:rFonts w:ascii="Arial"/>
          <w:b/>
        </w:rPr>
      </w:pPr>
    </w:p>
    <w:p>
      <w:pPr>
        <w:pStyle w:val="BodyText"/>
        <w:spacing w:before="1"/>
        <w:ind w:right="112"/>
        <w:jc w:val="both"/>
      </w:pPr>
      <w:r>
        <w:rPr>
          <w:rFonts w:ascii="Arial" w:hAnsi="Arial"/>
          <w:b/>
        </w:rPr>
        <w:t>Artículo</w:t>
      </w:r>
      <w:r>
        <w:rPr>
          <w:rFonts w:ascii="Arial" w:hAnsi="Arial"/>
          <w:b/>
          <w:spacing w:val="-10"/>
        </w:rPr>
        <w:t> </w:t>
      </w:r>
      <w:r>
        <w:rPr>
          <w:rFonts w:ascii="Arial" w:hAnsi="Arial"/>
          <w:b/>
        </w:rPr>
        <w:t>155.-</w:t>
      </w:r>
      <w:r>
        <w:rPr>
          <w:rFonts w:ascii="Arial" w:hAnsi="Arial"/>
          <w:b/>
          <w:spacing w:val="-10"/>
        </w:rPr>
        <w:t> </w:t>
      </w:r>
      <w:r>
        <w:rPr/>
        <w:t>Los</w:t>
      </w:r>
      <w:r>
        <w:rPr>
          <w:spacing w:val="-10"/>
        </w:rPr>
        <w:t> </w:t>
      </w:r>
      <w:r>
        <w:rPr/>
        <w:t>servidores</w:t>
      </w:r>
      <w:r>
        <w:rPr>
          <w:spacing w:val="-10"/>
        </w:rPr>
        <w:t> </w:t>
      </w:r>
      <w:r>
        <w:rPr/>
        <w:t>públicos,</w:t>
      </w:r>
      <w:r>
        <w:rPr>
          <w:spacing w:val="-11"/>
        </w:rPr>
        <w:t> </w:t>
      </w:r>
      <w:r>
        <w:rPr/>
        <w:t>cuando</w:t>
      </w:r>
      <w:r>
        <w:rPr>
          <w:spacing w:val="-12"/>
        </w:rPr>
        <w:t> </w:t>
      </w:r>
      <w:r>
        <w:rPr/>
        <w:t>así</w:t>
      </w:r>
      <w:r>
        <w:rPr>
          <w:spacing w:val="-9"/>
        </w:rPr>
        <w:t> </w:t>
      </w:r>
      <w:r>
        <w:rPr/>
        <w:t>lo</w:t>
      </w:r>
      <w:r>
        <w:rPr>
          <w:spacing w:val="-11"/>
        </w:rPr>
        <w:t> </w:t>
      </w:r>
      <w:r>
        <w:rPr/>
        <w:t>establezca</w:t>
      </w:r>
      <w:r>
        <w:rPr>
          <w:spacing w:val="-11"/>
        </w:rPr>
        <w:t> </w:t>
      </w:r>
      <w:r>
        <w:rPr/>
        <w:t>la</w:t>
      </w:r>
      <w:r>
        <w:rPr>
          <w:spacing w:val="-11"/>
        </w:rPr>
        <w:t> </w:t>
      </w:r>
      <w:r>
        <w:rPr/>
        <w:t>Ley,</w:t>
      </w:r>
      <w:r>
        <w:rPr>
          <w:spacing w:val="-9"/>
        </w:rPr>
        <w:t> </w:t>
      </w:r>
      <w:r>
        <w:rPr/>
        <w:t>antes</w:t>
      </w:r>
      <w:r>
        <w:rPr>
          <w:spacing w:val="-11"/>
        </w:rPr>
        <w:t> </w:t>
      </w:r>
      <w:r>
        <w:rPr/>
        <w:t>de</w:t>
      </w:r>
      <w:r>
        <w:rPr>
          <w:spacing w:val="-11"/>
        </w:rPr>
        <w:t> </w:t>
      </w:r>
      <w:r>
        <w:rPr/>
        <w:t>tomar</w:t>
      </w:r>
      <w:r>
        <w:rPr>
          <w:spacing w:val="-10"/>
        </w:rPr>
        <w:t> </w:t>
      </w:r>
      <w:r>
        <w:rPr/>
        <w:t>posesión</w:t>
      </w:r>
      <w:r>
        <w:rPr>
          <w:spacing w:val="-9"/>
        </w:rPr>
        <w:t> </w:t>
      </w:r>
      <w:r>
        <w:rPr/>
        <w:t>de</w:t>
      </w:r>
      <w:r>
        <w:rPr>
          <w:spacing w:val="-12"/>
        </w:rPr>
        <w:t> </w:t>
      </w:r>
      <w:r>
        <w:rPr/>
        <w:t>su</w:t>
      </w:r>
      <w:r>
        <w:rPr>
          <w:spacing w:val="-11"/>
        </w:rPr>
        <w:t> </w:t>
      </w:r>
      <w:r>
        <w:rPr/>
        <w:t>cargo, otorgarán</w:t>
      </w:r>
      <w:r>
        <w:rPr>
          <w:spacing w:val="-3"/>
        </w:rPr>
        <w:t> </w:t>
      </w:r>
      <w:r>
        <w:rPr/>
        <w:t>protesta</w:t>
      </w:r>
      <w:r>
        <w:rPr>
          <w:spacing w:val="-1"/>
        </w:rPr>
        <w:t> </w:t>
      </w:r>
      <w:r>
        <w:rPr/>
        <w:t>de</w:t>
      </w:r>
      <w:r>
        <w:rPr>
          <w:spacing w:val="-4"/>
        </w:rPr>
        <w:t> </w:t>
      </w:r>
      <w:r>
        <w:rPr/>
        <w:t>guardar</w:t>
      </w:r>
      <w:r>
        <w:rPr>
          <w:spacing w:val="-2"/>
        </w:rPr>
        <w:t> </w:t>
      </w:r>
      <w:r>
        <w:rPr/>
        <w:t>y</w:t>
      </w:r>
      <w:r>
        <w:rPr>
          <w:spacing w:val="-2"/>
        </w:rPr>
        <w:t> </w:t>
      </w:r>
      <w:r>
        <w:rPr/>
        <w:t>hacer</w:t>
      </w:r>
      <w:r>
        <w:rPr>
          <w:spacing w:val="-3"/>
        </w:rPr>
        <w:t> </w:t>
      </w:r>
      <w:r>
        <w:rPr/>
        <w:t>guardar</w:t>
      </w:r>
      <w:r>
        <w:rPr>
          <w:spacing w:val="-3"/>
        </w:rPr>
        <w:t> </w:t>
      </w:r>
      <w:r>
        <w:rPr/>
        <w:t>la</w:t>
      </w:r>
      <w:r>
        <w:rPr>
          <w:spacing w:val="-1"/>
        </w:rPr>
        <w:t> </w:t>
      </w:r>
      <w:r>
        <w:rPr/>
        <w:t>Constitución</w:t>
      </w:r>
      <w:r>
        <w:rPr>
          <w:spacing w:val="-3"/>
        </w:rPr>
        <w:t> </w:t>
      </w:r>
      <w:r>
        <w:rPr/>
        <w:t>General</w:t>
      </w:r>
      <w:r>
        <w:rPr>
          <w:spacing w:val="-1"/>
        </w:rPr>
        <w:t> </w:t>
      </w:r>
      <w:r>
        <w:rPr/>
        <w:t>de</w:t>
      </w:r>
      <w:r>
        <w:rPr>
          <w:spacing w:val="-2"/>
        </w:rPr>
        <w:t> </w:t>
      </w:r>
      <w:r>
        <w:rPr/>
        <w:t>la</w:t>
      </w:r>
      <w:r>
        <w:rPr>
          <w:spacing w:val="-1"/>
        </w:rPr>
        <w:t> </w:t>
      </w:r>
      <w:r>
        <w:rPr/>
        <w:t>República,</w:t>
      </w:r>
      <w:r>
        <w:rPr>
          <w:spacing w:val="-2"/>
        </w:rPr>
        <w:t> </w:t>
      </w:r>
      <w:r>
        <w:rPr/>
        <w:t>la</w:t>
      </w:r>
      <w:r>
        <w:rPr>
          <w:spacing w:val="-3"/>
        </w:rPr>
        <w:t> </w:t>
      </w:r>
      <w:r>
        <w:rPr/>
        <w:t>de</w:t>
      </w:r>
      <w:r>
        <w:rPr>
          <w:spacing w:val="-3"/>
        </w:rPr>
        <w:t> </w:t>
      </w:r>
      <w:r>
        <w:rPr/>
        <w:t>la</w:t>
      </w:r>
      <w:r>
        <w:rPr>
          <w:spacing w:val="-1"/>
        </w:rPr>
        <w:t> </w:t>
      </w:r>
      <w:r>
        <w:rPr/>
        <w:t>Entidad</w:t>
      </w:r>
      <w:r>
        <w:rPr>
          <w:spacing w:val="-3"/>
        </w:rPr>
        <w:t> </w:t>
      </w:r>
      <w:r>
        <w:rPr/>
        <w:t>y</w:t>
      </w:r>
      <w:r>
        <w:rPr>
          <w:spacing w:val="-2"/>
        </w:rPr>
        <w:t> </w:t>
      </w:r>
      <w:r>
        <w:rPr/>
        <w:t>las leyes que de ellas emanen.</w:t>
      </w:r>
    </w:p>
    <w:p>
      <w:pPr>
        <w:pStyle w:val="BodyText"/>
        <w:spacing w:before="229"/>
        <w:ind w:right="114"/>
        <w:jc w:val="both"/>
      </w:pPr>
      <w:r>
        <w:rPr>
          <w:rFonts w:ascii="Arial" w:hAnsi="Arial"/>
          <w:b/>
        </w:rPr>
        <w:t>Artículo 156.- </w:t>
      </w:r>
      <w:r>
        <w:rPr/>
        <w:t>Nadie puede a la vez ejercer en el Estado dos o más cargos de elección popular, pero el interesado podrá escoger cualquiera de ellos.</w:t>
      </w:r>
    </w:p>
    <w:p>
      <w:pPr>
        <w:pStyle w:val="BodyText"/>
        <w:spacing w:before="1"/>
        <w:ind w:left="0"/>
      </w:pPr>
    </w:p>
    <w:p>
      <w:pPr>
        <w:pStyle w:val="BodyText"/>
        <w:ind w:right="112"/>
        <w:jc w:val="both"/>
      </w:pPr>
      <w:r>
        <w:rPr/>
        <w:t>Todo</w:t>
      </w:r>
      <w:r>
        <w:rPr>
          <w:spacing w:val="-11"/>
        </w:rPr>
        <w:t> </w:t>
      </w:r>
      <w:r>
        <w:rPr/>
        <w:t>cargo</w:t>
      </w:r>
      <w:r>
        <w:rPr>
          <w:spacing w:val="-9"/>
        </w:rPr>
        <w:t> </w:t>
      </w:r>
      <w:r>
        <w:rPr/>
        <w:t>o</w:t>
      </w:r>
      <w:r>
        <w:rPr>
          <w:spacing w:val="-11"/>
        </w:rPr>
        <w:t> </w:t>
      </w:r>
      <w:r>
        <w:rPr/>
        <w:t>empleo</w:t>
      </w:r>
      <w:r>
        <w:rPr>
          <w:spacing w:val="-11"/>
        </w:rPr>
        <w:t> </w:t>
      </w:r>
      <w:r>
        <w:rPr/>
        <w:t>público</w:t>
      </w:r>
      <w:r>
        <w:rPr>
          <w:spacing w:val="-11"/>
        </w:rPr>
        <w:t> </w:t>
      </w:r>
      <w:r>
        <w:rPr/>
        <w:t>de</w:t>
      </w:r>
      <w:r>
        <w:rPr>
          <w:spacing w:val="-12"/>
        </w:rPr>
        <w:t> </w:t>
      </w:r>
      <w:r>
        <w:rPr/>
        <w:t>la</w:t>
      </w:r>
      <w:r>
        <w:rPr>
          <w:spacing w:val="-11"/>
        </w:rPr>
        <w:t> </w:t>
      </w:r>
      <w:r>
        <w:rPr/>
        <w:t>Entidad</w:t>
      </w:r>
      <w:r>
        <w:rPr>
          <w:spacing w:val="-12"/>
        </w:rPr>
        <w:t> </w:t>
      </w:r>
      <w:r>
        <w:rPr/>
        <w:t>es</w:t>
      </w:r>
      <w:r>
        <w:rPr>
          <w:spacing w:val="-10"/>
        </w:rPr>
        <w:t> </w:t>
      </w:r>
      <w:r>
        <w:rPr/>
        <w:t>incompatible</w:t>
      </w:r>
      <w:r>
        <w:rPr>
          <w:spacing w:val="-11"/>
        </w:rPr>
        <w:t> </w:t>
      </w:r>
      <w:r>
        <w:rPr/>
        <w:t>con</w:t>
      </w:r>
      <w:r>
        <w:rPr>
          <w:spacing w:val="-12"/>
        </w:rPr>
        <w:t> </w:t>
      </w:r>
      <w:r>
        <w:rPr/>
        <w:t>cualquiera</w:t>
      </w:r>
      <w:r>
        <w:rPr>
          <w:spacing w:val="-8"/>
        </w:rPr>
        <w:t> </w:t>
      </w:r>
      <w:r>
        <w:rPr/>
        <w:t>otro</w:t>
      </w:r>
      <w:r>
        <w:rPr>
          <w:spacing w:val="-11"/>
        </w:rPr>
        <w:t> </w:t>
      </w:r>
      <w:r>
        <w:rPr/>
        <w:t>del</w:t>
      </w:r>
      <w:r>
        <w:rPr>
          <w:spacing w:val="-10"/>
        </w:rPr>
        <w:t> </w:t>
      </w:r>
      <w:r>
        <w:rPr/>
        <w:t>Estado,</w:t>
      </w:r>
      <w:r>
        <w:rPr>
          <w:spacing w:val="-11"/>
        </w:rPr>
        <w:t> </w:t>
      </w:r>
      <w:r>
        <w:rPr/>
        <w:t>cuando</w:t>
      </w:r>
      <w:r>
        <w:rPr>
          <w:spacing w:val="-12"/>
        </w:rPr>
        <w:t> </w:t>
      </w:r>
      <w:r>
        <w:rPr/>
        <w:t>por</w:t>
      </w:r>
      <w:r>
        <w:rPr>
          <w:spacing w:val="-10"/>
        </w:rPr>
        <w:t> </w:t>
      </w:r>
      <w:r>
        <w:rPr/>
        <w:t>ambos se perciba sueldo, excepto en el caso de que se trate de los ramos de la docencia o de la beneficencia.</w:t>
      </w:r>
    </w:p>
    <w:p>
      <w:pPr>
        <w:spacing w:after="0"/>
        <w:jc w:val="both"/>
        <w:sectPr>
          <w:pgSz w:w="12250" w:h="15850"/>
          <w:pgMar w:header="0" w:footer="740" w:top="1680" w:bottom="940" w:left="1160" w:right="1220"/>
        </w:sectPr>
      </w:pPr>
    </w:p>
    <w:p>
      <w:pPr>
        <w:pStyle w:val="BodyText"/>
        <w:spacing w:before="81"/>
        <w:ind w:left="0"/>
      </w:pPr>
    </w:p>
    <w:p>
      <w:pPr>
        <w:pStyle w:val="BodyText"/>
        <w:ind w:right="105"/>
        <w:jc w:val="both"/>
      </w:pPr>
      <w:r>
        <w:rPr>
          <w:rFonts w:ascii="Arial" w:hAnsi="Arial"/>
          <w:b/>
        </w:rPr>
        <w:t>Artículo 157.- </w:t>
      </w:r>
      <w:r>
        <w:rPr/>
        <w:t>Los servidores públicos del Estado de Hidalgo y sus municipios,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pPr>
        <w:pStyle w:val="BodyText"/>
        <w:spacing w:before="2"/>
        <w:ind w:left="0"/>
      </w:pPr>
    </w:p>
    <w:p>
      <w:pPr>
        <w:pStyle w:val="BodyText"/>
        <w:ind w:right="114"/>
        <w:jc w:val="both"/>
      </w:pPr>
      <w:r>
        <w:rPr/>
        <w:t>Dicha remuneración será determinada anual y equitativamente en los presupuestos de egresos correspondientes, bajo las siguientes bases:</w:t>
      </w:r>
    </w:p>
    <w:p>
      <w:pPr>
        <w:pStyle w:val="ListParagraph"/>
        <w:numPr>
          <w:ilvl w:val="0"/>
          <w:numId w:val="15"/>
        </w:numPr>
        <w:tabs>
          <w:tab w:pos="314" w:val="left" w:leader="none"/>
        </w:tabs>
        <w:spacing w:line="240" w:lineRule="auto" w:before="229" w:after="0"/>
        <w:ind w:left="117" w:right="110" w:firstLine="0"/>
        <w:jc w:val="both"/>
        <w:rPr>
          <w:sz w:val="20"/>
        </w:rPr>
      </w:pPr>
      <w:r>
        <w:rPr>
          <w:sz w:val="20"/>
        </w:rPr>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pPr>
        <w:pStyle w:val="BodyText"/>
        <w:ind w:left="0"/>
      </w:pPr>
    </w:p>
    <w:p>
      <w:pPr>
        <w:pStyle w:val="ListParagraph"/>
        <w:numPr>
          <w:ilvl w:val="0"/>
          <w:numId w:val="15"/>
        </w:numPr>
        <w:tabs>
          <w:tab w:pos="337" w:val="left" w:leader="none"/>
        </w:tabs>
        <w:spacing w:line="240" w:lineRule="auto" w:before="1" w:after="0"/>
        <w:ind w:left="117" w:right="114" w:firstLine="0"/>
        <w:jc w:val="both"/>
        <w:rPr>
          <w:sz w:val="20"/>
        </w:rPr>
      </w:pPr>
      <w:r>
        <w:rPr>
          <w:sz w:val="20"/>
        </w:rPr>
        <w:t>Ningún</w:t>
      </w:r>
      <w:r>
        <w:rPr>
          <w:spacing w:val="-2"/>
          <w:sz w:val="20"/>
        </w:rPr>
        <w:t> </w:t>
      </w:r>
      <w:r>
        <w:rPr>
          <w:sz w:val="20"/>
        </w:rPr>
        <w:t>servidor público podrá</w:t>
      </w:r>
      <w:r>
        <w:rPr>
          <w:spacing w:val="-2"/>
          <w:sz w:val="20"/>
        </w:rPr>
        <w:t> </w:t>
      </w:r>
      <w:r>
        <w:rPr>
          <w:sz w:val="20"/>
        </w:rPr>
        <w:t>recibir</w:t>
      </w:r>
      <w:r>
        <w:rPr>
          <w:spacing w:val="-1"/>
          <w:sz w:val="20"/>
        </w:rPr>
        <w:t> </w:t>
      </w:r>
      <w:r>
        <w:rPr>
          <w:sz w:val="20"/>
        </w:rPr>
        <w:t>remuneración, en</w:t>
      </w:r>
      <w:r>
        <w:rPr>
          <w:spacing w:val="-3"/>
          <w:sz w:val="20"/>
        </w:rPr>
        <w:t> </w:t>
      </w:r>
      <w:r>
        <w:rPr>
          <w:sz w:val="20"/>
        </w:rPr>
        <w:t>términos</w:t>
      </w:r>
      <w:r>
        <w:rPr>
          <w:spacing w:val="-1"/>
          <w:sz w:val="20"/>
        </w:rPr>
        <w:t> </w:t>
      </w:r>
      <w:r>
        <w:rPr>
          <w:sz w:val="20"/>
        </w:rPr>
        <w:t>de la</w:t>
      </w:r>
      <w:r>
        <w:rPr>
          <w:spacing w:val="-2"/>
          <w:sz w:val="20"/>
        </w:rPr>
        <w:t> </w:t>
      </w:r>
      <w:r>
        <w:rPr>
          <w:sz w:val="20"/>
        </w:rPr>
        <w:t>fracción anterior,</w:t>
      </w:r>
      <w:r>
        <w:rPr>
          <w:spacing w:val="-1"/>
          <w:sz w:val="20"/>
        </w:rPr>
        <w:t> </w:t>
      </w:r>
      <w:r>
        <w:rPr>
          <w:sz w:val="20"/>
        </w:rPr>
        <w:t>por</w:t>
      </w:r>
      <w:r>
        <w:rPr>
          <w:spacing w:val="-1"/>
          <w:sz w:val="20"/>
        </w:rPr>
        <w:t> </w:t>
      </w:r>
      <w:r>
        <w:rPr>
          <w:sz w:val="20"/>
        </w:rPr>
        <w:t>el</w:t>
      </w:r>
      <w:r>
        <w:rPr>
          <w:spacing w:val="-1"/>
          <w:sz w:val="20"/>
        </w:rPr>
        <w:t> </w:t>
      </w:r>
      <w:r>
        <w:rPr>
          <w:sz w:val="20"/>
        </w:rPr>
        <w:t>desempeño de su función, empleo, cargo o comisión, mayor a la establecida en el presupuesto correspondiente para el Gobernador del Estado y la de éste no podrá ser mayor a la del Presidente de la República.</w:t>
      </w:r>
    </w:p>
    <w:p>
      <w:pPr>
        <w:pStyle w:val="ListParagraph"/>
        <w:numPr>
          <w:ilvl w:val="0"/>
          <w:numId w:val="15"/>
        </w:numPr>
        <w:tabs>
          <w:tab w:pos="385" w:val="left" w:leader="none"/>
        </w:tabs>
        <w:spacing w:line="240" w:lineRule="auto" w:before="229" w:after="0"/>
        <w:ind w:left="117" w:right="111" w:firstLine="0"/>
        <w:jc w:val="both"/>
        <w:rPr>
          <w:sz w:val="20"/>
        </w:rPr>
      </w:pPr>
      <w:r>
        <w:rPr>
          <w:sz w:val="20"/>
        </w:rPr>
        <w:t>Ningún</w:t>
      </w:r>
      <w:r>
        <w:rPr>
          <w:spacing w:val="-6"/>
          <w:sz w:val="20"/>
        </w:rPr>
        <w:t> </w:t>
      </w:r>
      <w:r>
        <w:rPr>
          <w:sz w:val="20"/>
        </w:rPr>
        <w:t>servidor</w:t>
      </w:r>
      <w:r>
        <w:rPr>
          <w:spacing w:val="-5"/>
          <w:sz w:val="20"/>
        </w:rPr>
        <w:t> </w:t>
      </w:r>
      <w:r>
        <w:rPr>
          <w:sz w:val="20"/>
        </w:rPr>
        <w:t>público</w:t>
      </w:r>
      <w:r>
        <w:rPr>
          <w:spacing w:val="-4"/>
          <w:sz w:val="20"/>
        </w:rPr>
        <w:t> </w:t>
      </w:r>
      <w:r>
        <w:rPr>
          <w:sz w:val="20"/>
        </w:rPr>
        <w:t>podrá</w:t>
      </w:r>
      <w:r>
        <w:rPr>
          <w:spacing w:val="-5"/>
          <w:sz w:val="20"/>
        </w:rPr>
        <w:t> </w:t>
      </w:r>
      <w:r>
        <w:rPr>
          <w:sz w:val="20"/>
        </w:rPr>
        <w:t>tener</w:t>
      </w:r>
      <w:r>
        <w:rPr>
          <w:spacing w:val="-7"/>
          <w:sz w:val="20"/>
        </w:rPr>
        <w:t> </w:t>
      </w:r>
      <w:r>
        <w:rPr>
          <w:sz w:val="20"/>
        </w:rPr>
        <w:t>una</w:t>
      </w:r>
      <w:r>
        <w:rPr>
          <w:spacing w:val="-8"/>
          <w:sz w:val="20"/>
        </w:rPr>
        <w:t> </w:t>
      </w:r>
      <w:r>
        <w:rPr>
          <w:sz w:val="20"/>
        </w:rPr>
        <w:t>remuneración</w:t>
      </w:r>
      <w:r>
        <w:rPr>
          <w:spacing w:val="-6"/>
          <w:sz w:val="20"/>
        </w:rPr>
        <w:t> </w:t>
      </w:r>
      <w:r>
        <w:rPr>
          <w:sz w:val="20"/>
        </w:rPr>
        <w:t>igual</w:t>
      </w:r>
      <w:r>
        <w:rPr>
          <w:spacing w:val="-7"/>
          <w:sz w:val="20"/>
        </w:rPr>
        <w:t> </w:t>
      </w:r>
      <w:r>
        <w:rPr>
          <w:sz w:val="20"/>
        </w:rPr>
        <w:t>o</w:t>
      </w:r>
      <w:r>
        <w:rPr>
          <w:spacing w:val="-6"/>
          <w:sz w:val="20"/>
        </w:rPr>
        <w:t> </w:t>
      </w:r>
      <w:r>
        <w:rPr>
          <w:sz w:val="20"/>
        </w:rPr>
        <w:t>mayor</w:t>
      </w:r>
      <w:r>
        <w:rPr>
          <w:spacing w:val="-5"/>
          <w:sz w:val="20"/>
        </w:rPr>
        <w:t> </w:t>
      </w:r>
      <w:r>
        <w:rPr>
          <w:sz w:val="20"/>
        </w:rPr>
        <w:t>que</w:t>
      </w:r>
      <w:r>
        <w:rPr>
          <w:spacing w:val="-6"/>
          <w:sz w:val="20"/>
        </w:rPr>
        <w:t> </w:t>
      </w:r>
      <w:r>
        <w:rPr>
          <w:sz w:val="20"/>
        </w:rPr>
        <w:t>su</w:t>
      </w:r>
      <w:r>
        <w:rPr>
          <w:spacing w:val="-8"/>
          <w:sz w:val="20"/>
        </w:rPr>
        <w:t> </w:t>
      </w:r>
      <w:r>
        <w:rPr>
          <w:sz w:val="20"/>
        </w:rPr>
        <w:t>superior</w:t>
      </w:r>
      <w:r>
        <w:rPr>
          <w:spacing w:val="-7"/>
          <w:sz w:val="20"/>
        </w:rPr>
        <w:t> </w:t>
      </w:r>
      <w:r>
        <w:rPr>
          <w:sz w:val="20"/>
        </w:rPr>
        <w:t>jerárquico;</w:t>
      </w:r>
      <w:r>
        <w:rPr>
          <w:spacing w:val="-8"/>
          <w:sz w:val="20"/>
        </w:rPr>
        <w:t> </w:t>
      </w:r>
      <w:r>
        <w:rPr>
          <w:sz w:val="20"/>
        </w:rPr>
        <w:t>salvo</w:t>
      </w:r>
      <w:r>
        <w:rPr>
          <w:spacing w:val="-8"/>
          <w:sz w:val="20"/>
        </w:rPr>
        <w:t> </w:t>
      </w:r>
      <w:r>
        <w:rPr>
          <w:sz w:val="20"/>
        </w:rPr>
        <w:t>que el excedente sea consecuencia del desempeño de varios empleos públicos, que su remuneración sea producto de las condiciones generales de trabajo, derivado de un trabajo técnico calificado o por especialización</w:t>
      </w:r>
      <w:r>
        <w:rPr>
          <w:spacing w:val="-12"/>
          <w:sz w:val="20"/>
        </w:rPr>
        <w:t> </w:t>
      </w:r>
      <w:r>
        <w:rPr>
          <w:sz w:val="20"/>
        </w:rPr>
        <w:t>en</w:t>
      </w:r>
      <w:r>
        <w:rPr>
          <w:spacing w:val="-11"/>
          <w:sz w:val="20"/>
        </w:rPr>
        <w:t> </w:t>
      </w:r>
      <w:r>
        <w:rPr>
          <w:sz w:val="20"/>
        </w:rPr>
        <w:t>su</w:t>
      </w:r>
      <w:r>
        <w:rPr>
          <w:spacing w:val="-11"/>
          <w:sz w:val="20"/>
        </w:rPr>
        <w:t> </w:t>
      </w:r>
      <w:r>
        <w:rPr>
          <w:sz w:val="20"/>
        </w:rPr>
        <w:t>función,</w:t>
      </w:r>
      <w:r>
        <w:rPr>
          <w:spacing w:val="-11"/>
          <w:sz w:val="20"/>
        </w:rPr>
        <w:t> </w:t>
      </w:r>
      <w:r>
        <w:rPr>
          <w:sz w:val="20"/>
        </w:rPr>
        <w:t>la</w:t>
      </w:r>
      <w:r>
        <w:rPr>
          <w:spacing w:val="-11"/>
          <w:sz w:val="20"/>
        </w:rPr>
        <w:t> </w:t>
      </w:r>
      <w:r>
        <w:rPr>
          <w:sz w:val="20"/>
        </w:rPr>
        <w:t>suma</w:t>
      </w:r>
      <w:r>
        <w:rPr>
          <w:spacing w:val="-12"/>
          <w:sz w:val="20"/>
        </w:rPr>
        <w:t> </w:t>
      </w:r>
      <w:r>
        <w:rPr>
          <w:sz w:val="20"/>
        </w:rPr>
        <w:t>de</w:t>
      </w:r>
      <w:r>
        <w:rPr>
          <w:spacing w:val="-12"/>
          <w:sz w:val="20"/>
        </w:rPr>
        <w:t> </w:t>
      </w:r>
      <w:r>
        <w:rPr>
          <w:sz w:val="20"/>
        </w:rPr>
        <w:t>dichas</w:t>
      </w:r>
      <w:r>
        <w:rPr>
          <w:spacing w:val="-10"/>
          <w:sz w:val="20"/>
        </w:rPr>
        <w:t> </w:t>
      </w:r>
      <w:r>
        <w:rPr>
          <w:sz w:val="20"/>
        </w:rPr>
        <w:t>retribuciones</w:t>
      </w:r>
      <w:r>
        <w:rPr>
          <w:spacing w:val="-10"/>
          <w:sz w:val="20"/>
        </w:rPr>
        <w:t> </w:t>
      </w:r>
      <w:r>
        <w:rPr>
          <w:sz w:val="20"/>
        </w:rPr>
        <w:t>no</w:t>
      </w:r>
      <w:r>
        <w:rPr>
          <w:spacing w:val="-12"/>
          <w:sz w:val="20"/>
        </w:rPr>
        <w:t> </w:t>
      </w:r>
      <w:r>
        <w:rPr>
          <w:sz w:val="20"/>
        </w:rPr>
        <w:t>deberá</w:t>
      </w:r>
      <w:r>
        <w:rPr>
          <w:spacing w:val="-11"/>
          <w:sz w:val="20"/>
        </w:rPr>
        <w:t> </w:t>
      </w:r>
      <w:r>
        <w:rPr>
          <w:sz w:val="20"/>
        </w:rPr>
        <w:t>exceder</w:t>
      </w:r>
      <w:r>
        <w:rPr>
          <w:spacing w:val="-8"/>
          <w:sz w:val="20"/>
        </w:rPr>
        <w:t> </w:t>
      </w:r>
      <w:r>
        <w:rPr>
          <w:sz w:val="20"/>
        </w:rPr>
        <w:t>la</w:t>
      </w:r>
      <w:r>
        <w:rPr>
          <w:spacing w:val="-11"/>
          <w:sz w:val="20"/>
        </w:rPr>
        <w:t> </w:t>
      </w:r>
      <w:r>
        <w:rPr>
          <w:sz w:val="20"/>
        </w:rPr>
        <w:t>mitad</w:t>
      </w:r>
      <w:r>
        <w:rPr>
          <w:spacing w:val="-12"/>
          <w:sz w:val="20"/>
        </w:rPr>
        <w:t> </w:t>
      </w:r>
      <w:r>
        <w:rPr>
          <w:sz w:val="20"/>
        </w:rPr>
        <w:t>de</w:t>
      </w:r>
      <w:r>
        <w:rPr>
          <w:spacing w:val="-11"/>
          <w:sz w:val="20"/>
        </w:rPr>
        <w:t> </w:t>
      </w:r>
      <w:r>
        <w:rPr>
          <w:sz w:val="20"/>
        </w:rPr>
        <w:t>la</w:t>
      </w:r>
      <w:r>
        <w:rPr>
          <w:spacing w:val="-11"/>
          <w:sz w:val="20"/>
        </w:rPr>
        <w:t> </w:t>
      </w:r>
      <w:r>
        <w:rPr>
          <w:sz w:val="20"/>
        </w:rPr>
        <w:t>remuneración establecida para el Presidente de la República en el presupuesto correspondiente.</w:t>
      </w:r>
    </w:p>
    <w:p>
      <w:pPr>
        <w:pStyle w:val="BodyText"/>
        <w:ind w:left="0"/>
      </w:pPr>
    </w:p>
    <w:p>
      <w:pPr>
        <w:pStyle w:val="ListParagraph"/>
        <w:numPr>
          <w:ilvl w:val="0"/>
          <w:numId w:val="15"/>
        </w:numPr>
        <w:tabs>
          <w:tab w:pos="428" w:val="left" w:leader="none"/>
        </w:tabs>
        <w:spacing w:line="240" w:lineRule="auto" w:before="0" w:after="0"/>
        <w:ind w:left="117" w:right="114" w:firstLine="0"/>
        <w:jc w:val="both"/>
        <w:rPr>
          <w:sz w:val="20"/>
        </w:rPr>
      </w:pPr>
      <w:r>
        <w:rPr>
          <w:sz w:val="20"/>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pPr>
        <w:pStyle w:val="BodyText"/>
        <w:ind w:left="0"/>
      </w:pPr>
    </w:p>
    <w:p>
      <w:pPr>
        <w:pStyle w:val="ListParagraph"/>
        <w:numPr>
          <w:ilvl w:val="0"/>
          <w:numId w:val="15"/>
        </w:numPr>
        <w:tabs>
          <w:tab w:pos="370" w:val="left" w:leader="none"/>
        </w:tabs>
        <w:spacing w:line="240" w:lineRule="auto" w:before="0" w:after="0"/>
        <w:ind w:left="117" w:right="111" w:firstLine="0"/>
        <w:jc w:val="both"/>
        <w:rPr>
          <w:sz w:val="20"/>
        </w:rPr>
      </w:pPr>
      <w:r>
        <w:rPr>
          <w:sz w:val="20"/>
        </w:rPr>
        <w:t>Las remuneraciones y sus tabuladores serán públicos, y deberán especificar y diferenciar la totalidad de sus elementos fijos y variables tanto en efectivo como en especie.</w:t>
      </w:r>
    </w:p>
    <w:p>
      <w:pPr>
        <w:pStyle w:val="BodyText"/>
        <w:spacing w:before="2"/>
        <w:ind w:left="0"/>
      </w:pPr>
    </w:p>
    <w:p>
      <w:pPr>
        <w:pStyle w:val="ListParagraph"/>
        <w:numPr>
          <w:ilvl w:val="0"/>
          <w:numId w:val="15"/>
        </w:numPr>
        <w:tabs>
          <w:tab w:pos="414" w:val="left" w:leader="none"/>
        </w:tabs>
        <w:spacing w:line="240" w:lineRule="auto" w:before="0" w:after="0"/>
        <w:ind w:left="117" w:right="114" w:firstLine="0"/>
        <w:jc w:val="both"/>
        <w:rPr>
          <w:sz w:val="20"/>
        </w:rPr>
      </w:pPr>
      <w:r>
        <w:rPr>
          <w:sz w:val="20"/>
        </w:rPr>
        <w:t>El</w:t>
      </w:r>
      <w:r>
        <w:rPr>
          <w:spacing w:val="-5"/>
          <w:sz w:val="20"/>
        </w:rPr>
        <w:t> </w:t>
      </w:r>
      <w:r>
        <w:rPr>
          <w:sz w:val="20"/>
        </w:rPr>
        <w:t>Congreso</w:t>
      </w:r>
      <w:r>
        <w:rPr>
          <w:spacing w:val="-4"/>
          <w:sz w:val="20"/>
        </w:rPr>
        <w:t> </w:t>
      </w:r>
      <w:r>
        <w:rPr>
          <w:sz w:val="20"/>
        </w:rPr>
        <w:t>del</w:t>
      </w:r>
      <w:r>
        <w:rPr>
          <w:spacing w:val="-3"/>
          <w:sz w:val="20"/>
        </w:rPr>
        <w:t> </w:t>
      </w:r>
      <w:r>
        <w:rPr>
          <w:sz w:val="20"/>
        </w:rPr>
        <w:t>Estado</w:t>
      </w:r>
      <w:r>
        <w:rPr>
          <w:spacing w:val="-2"/>
          <w:sz w:val="20"/>
        </w:rPr>
        <w:t> </w:t>
      </w:r>
      <w:r>
        <w:rPr>
          <w:sz w:val="20"/>
        </w:rPr>
        <w:t>expedirá</w:t>
      </w:r>
      <w:r>
        <w:rPr>
          <w:spacing w:val="-4"/>
          <w:sz w:val="20"/>
        </w:rPr>
        <w:t> </w:t>
      </w:r>
      <w:r>
        <w:rPr>
          <w:sz w:val="20"/>
        </w:rPr>
        <w:t>las</w:t>
      </w:r>
      <w:r>
        <w:rPr>
          <w:spacing w:val="-3"/>
          <w:sz w:val="20"/>
        </w:rPr>
        <w:t> </w:t>
      </w:r>
      <w:r>
        <w:rPr>
          <w:sz w:val="20"/>
        </w:rPr>
        <w:t>leyes</w:t>
      </w:r>
      <w:r>
        <w:rPr>
          <w:spacing w:val="-3"/>
          <w:sz w:val="20"/>
        </w:rPr>
        <w:t> </w:t>
      </w:r>
      <w:r>
        <w:rPr>
          <w:sz w:val="20"/>
        </w:rPr>
        <w:t>para</w:t>
      </w:r>
      <w:r>
        <w:rPr>
          <w:spacing w:val="-4"/>
          <w:sz w:val="20"/>
        </w:rPr>
        <w:t> </w:t>
      </w:r>
      <w:r>
        <w:rPr>
          <w:sz w:val="20"/>
        </w:rPr>
        <w:t>sancionar</w:t>
      </w:r>
      <w:r>
        <w:rPr>
          <w:spacing w:val="-4"/>
          <w:sz w:val="20"/>
        </w:rPr>
        <w:t> </w:t>
      </w:r>
      <w:r>
        <w:rPr>
          <w:sz w:val="20"/>
        </w:rPr>
        <w:t>penal</w:t>
      </w:r>
      <w:r>
        <w:rPr>
          <w:spacing w:val="-5"/>
          <w:sz w:val="20"/>
        </w:rPr>
        <w:t> </w:t>
      </w:r>
      <w:r>
        <w:rPr>
          <w:sz w:val="20"/>
        </w:rPr>
        <w:t>y</w:t>
      </w:r>
      <w:r>
        <w:rPr>
          <w:spacing w:val="-3"/>
          <w:sz w:val="20"/>
        </w:rPr>
        <w:t> </w:t>
      </w:r>
      <w:r>
        <w:rPr>
          <w:sz w:val="20"/>
        </w:rPr>
        <w:t>administrativamente</w:t>
      </w:r>
      <w:r>
        <w:rPr>
          <w:spacing w:val="-5"/>
          <w:sz w:val="20"/>
        </w:rPr>
        <w:t> </w:t>
      </w:r>
      <w:r>
        <w:rPr>
          <w:sz w:val="20"/>
        </w:rPr>
        <w:t>las</w:t>
      </w:r>
      <w:r>
        <w:rPr>
          <w:spacing w:val="-3"/>
          <w:sz w:val="20"/>
        </w:rPr>
        <w:t> </w:t>
      </w:r>
      <w:r>
        <w:rPr>
          <w:sz w:val="20"/>
        </w:rPr>
        <w:t>conductas</w:t>
      </w:r>
      <w:r>
        <w:rPr>
          <w:spacing w:val="-3"/>
          <w:sz w:val="20"/>
        </w:rPr>
        <w:t> </w:t>
      </w:r>
      <w:r>
        <w:rPr>
          <w:sz w:val="20"/>
        </w:rPr>
        <w:t>que impliquen el incumplimiento a lo establecido en este artículo.</w:t>
      </w:r>
    </w:p>
    <w:p>
      <w:pPr>
        <w:pStyle w:val="BodyText"/>
        <w:spacing w:before="229"/>
        <w:ind w:right="103"/>
        <w:jc w:val="both"/>
      </w:pPr>
      <w:r>
        <w:rPr/>
        <w:t>Los servidores públicos del Estado y Municipios tienen en todo tiempo la obligación de aplicar con imparcialidad los recursos públicos que están bajo su responsabilidad, sin influir en la equidad de la competencia entre los partidos políticos.</w:t>
      </w:r>
    </w:p>
    <w:p>
      <w:pPr>
        <w:pStyle w:val="BodyText"/>
        <w:spacing w:before="1"/>
        <w:ind w:left="0"/>
      </w:pPr>
    </w:p>
    <w:p>
      <w:pPr>
        <w:pStyle w:val="BodyText"/>
        <w:ind w:right="114"/>
        <w:jc w:val="both"/>
      </w:pPr>
      <w:r>
        <w:rPr/>
        <w:t>La propaganda, bajo cualquier modalidad de comunicación social que difundan como tales los poderes públicos, los órganos autónomos, los ayuntamientos, las dependencias y cualquier otro ente de la administración pública estatal y municipal del Estado de Hidalgo, deberá tener carácter institucional y fines informativos, educativos o de orientación social.</w:t>
      </w:r>
    </w:p>
    <w:p>
      <w:pPr>
        <w:pStyle w:val="BodyText"/>
        <w:ind w:left="0"/>
      </w:pPr>
    </w:p>
    <w:p>
      <w:pPr>
        <w:pStyle w:val="BodyText"/>
        <w:spacing w:before="1"/>
        <w:ind w:right="113"/>
        <w:jc w:val="both"/>
      </w:pPr>
      <w:r>
        <w:rPr/>
        <w:t>En ningún caso esta propaganda incluirá nombres, imágenes, voces o símbolos que impliquen promoción personalizada de cualquier servidor público. La infracción a las disposiciones previstas en este Título será sancionada</w:t>
      </w:r>
      <w:r>
        <w:rPr>
          <w:spacing w:val="-14"/>
        </w:rPr>
        <w:t> </w:t>
      </w:r>
      <w:r>
        <w:rPr/>
        <w:t>conforme</w:t>
      </w:r>
      <w:r>
        <w:rPr>
          <w:spacing w:val="-14"/>
        </w:rPr>
        <w:t> </w:t>
      </w:r>
      <w:r>
        <w:rPr/>
        <w:t>a</w:t>
      </w:r>
      <w:r>
        <w:rPr>
          <w:spacing w:val="-14"/>
        </w:rPr>
        <w:t> </w:t>
      </w:r>
      <w:r>
        <w:rPr/>
        <w:t>lo</w:t>
      </w:r>
      <w:r>
        <w:rPr>
          <w:spacing w:val="-14"/>
        </w:rPr>
        <w:t> </w:t>
      </w:r>
      <w:r>
        <w:rPr/>
        <w:t>dispuesto</w:t>
      </w:r>
      <w:r>
        <w:rPr>
          <w:spacing w:val="-14"/>
        </w:rPr>
        <w:t> </w:t>
      </w:r>
      <w:r>
        <w:rPr/>
        <w:t>en</w:t>
      </w:r>
      <w:r>
        <w:rPr>
          <w:spacing w:val="-14"/>
        </w:rPr>
        <w:t> </w:t>
      </w:r>
      <w:r>
        <w:rPr/>
        <w:t>la</w:t>
      </w:r>
      <w:r>
        <w:rPr>
          <w:spacing w:val="-14"/>
        </w:rPr>
        <w:t> </w:t>
      </w:r>
      <w:r>
        <w:rPr/>
        <w:t>Ley</w:t>
      </w:r>
      <w:r>
        <w:rPr>
          <w:spacing w:val="-14"/>
        </w:rPr>
        <w:t> </w:t>
      </w:r>
      <w:r>
        <w:rPr/>
        <w:t>de</w:t>
      </w:r>
      <w:r>
        <w:rPr>
          <w:spacing w:val="-14"/>
        </w:rPr>
        <w:t> </w:t>
      </w:r>
      <w:r>
        <w:rPr/>
        <w:t>Responsabilidades</w:t>
      </w:r>
      <w:r>
        <w:rPr>
          <w:spacing w:val="-13"/>
        </w:rPr>
        <w:t> </w:t>
      </w:r>
      <w:r>
        <w:rPr/>
        <w:t>de</w:t>
      </w:r>
      <w:r>
        <w:rPr>
          <w:spacing w:val="-14"/>
        </w:rPr>
        <w:t> </w:t>
      </w:r>
      <w:r>
        <w:rPr/>
        <w:t>los</w:t>
      </w:r>
      <w:r>
        <w:rPr>
          <w:spacing w:val="-14"/>
        </w:rPr>
        <w:t> </w:t>
      </w:r>
      <w:r>
        <w:rPr/>
        <w:t>Servidores</w:t>
      </w:r>
      <w:r>
        <w:rPr>
          <w:spacing w:val="-14"/>
        </w:rPr>
        <w:t> </w:t>
      </w:r>
      <w:r>
        <w:rPr/>
        <w:t>Públicos</w:t>
      </w:r>
      <w:r>
        <w:rPr>
          <w:spacing w:val="-14"/>
        </w:rPr>
        <w:t> </w:t>
      </w:r>
      <w:r>
        <w:rPr/>
        <w:t>para</w:t>
      </w:r>
      <w:r>
        <w:rPr>
          <w:spacing w:val="-14"/>
        </w:rPr>
        <w:t> </w:t>
      </w:r>
      <w:r>
        <w:rPr/>
        <w:t>el</w:t>
      </w:r>
      <w:r>
        <w:rPr>
          <w:spacing w:val="-14"/>
        </w:rPr>
        <w:t> </w:t>
      </w:r>
      <w:r>
        <w:rPr/>
        <w:t>Estado de Hidalgo.</w:t>
      </w:r>
    </w:p>
    <w:p>
      <w:pPr>
        <w:pStyle w:val="BodyText"/>
        <w:spacing w:before="229"/>
        <w:ind w:left="0"/>
      </w:pPr>
    </w:p>
    <w:p>
      <w:pPr>
        <w:spacing w:before="1"/>
        <w:ind w:left="2749" w:right="2741"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SEGUNDO</w:t>
      </w:r>
    </w:p>
    <w:p>
      <w:pPr>
        <w:spacing w:before="228"/>
        <w:ind w:left="1" w:right="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REFORMA</w:t>
      </w:r>
      <w:r>
        <w:rPr>
          <w:rFonts w:ascii="Arial" w:hAnsi="Arial"/>
          <w:b/>
          <w:spacing w:val="-3"/>
          <w:sz w:val="20"/>
        </w:rPr>
        <w:t> </w:t>
      </w:r>
      <w:r>
        <w:rPr>
          <w:rFonts w:ascii="Arial" w:hAnsi="Arial"/>
          <w:b/>
          <w:sz w:val="20"/>
        </w:rPr>
        <w:t>E</w:t>
      </w:r>
      <w:r>
        <w:rPr>
          <w:rFonts w:ascii="Arial" w:hAnsi="Arial"/>
          <w:b/>
          <w:spacing w:val="-5"/>
          <w:sz w:val="20"/>
        </w:rPr>
        <w:t> </w:t>
      </w:r>
      <w:r>
        <w:rPr>
          <w:rFonts w:ascii="Arial" w:hAnsi="Arial"/>
          <w:b/>
          <w:sz w:val="20"/>
        </w:rPr>
        <w:t>INVIOLABILIDAD</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pacing w:val="-2"/>
          <w:sz w:val="20"/>
        </w:rPr>
        <w:t>CONSTITUCIÓN</w:t>
      </w:r>
    </w:p>
    <w:p>
      <w:pPr>
        <w:spacing w:after="0"/>
        <w:jc w:val="center"/>
        <w:rPr>
          <w:rFonts w:ascii="Arial" w:hAnsi="Arial"/>
          <w:sz w:val="20"/>
        </w:rPr>
        <w:sectPr>
          <w:pgSz w:w="12250" w:h="15850"/>
          <w:pgMar w:header="0" w:footer="740" w:top="1680" w:bottom="940" w:left="1160" w:right="1220"/>
        </w:sectPr>
      </w:pPr>
    </w:p>
    <w:p>
      <w:pPr>
        <w:pStyle w:val="BodyText"/>
        <w:ind w:left="0"/>
        <w:rPr>
          <w:rFonts w:ascii="Arial"/>
          <w:b/>
        </w:rPr>
      </w:pPr>
    </w:p>
    <w:p>
      <w:pPr>
        <w:pStyle w:val="BodyText"/>
        <w:spacing w:before="82"/>
        <w:ind w:left="0"/>
        <w:rPr>
          <w:rFonts w:ascii="Arial"/>
          <w:b/>
        </w:rPr>
      </w:pPr>
    </w:p>
    <w:p>
      <w:pPr>
        <w:spacing w:before="0"/>
        <w:ind w:left="2749" w:right="27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ind w:left="0"/>
        <w:rPr>
          <w:rFonts w:ascii="Arial"/>
          <w:b/>
        </w:rPr>
      </w:pPr>
    </w:p>
    <w:p>
      <w:pPr>
        <w:pStyle w:val="BodyText"/>
        <w:spacing w:before="1"/>
        <w:ind w:right="110"/>
        <w:jc w:val="both"/>
      </w:pPr>
      <w:r>
        <w:rPr>
          <w:rFonts w:ascii="Arial" w:hAnsi="Arial"/>
          <w:b/>
        </w:rPr>
        <w:t>Artículo</w:t>
      </w:r>
      <w:r>
        <w:rPr>
          <w:rFonts w:ascii="Arial" w:hAnsi="Arial"/>
          <w:b/>
          <w:spacing w:val="-14"/>
        </w:rPr>
        <w:t> </w:t>
      </w:r>
      <w:r>
        <w:rPr>
          <w:rFonts w:ascii="Arial" w:hAnsi="Arial"/>
          <w:b/>
        </w:rPr>
        <w:t>158.-</w:t>
      </w:r>
      <w:r>
        <w:rPr>
          <w:rFonts w:ascii="Arial" w:hAnsi="Arial"/>
          <w:b/>
          <w:spacing w:val="-14"/>
        </w:rPr>
        <w:t> </w:t>
      </w:r>
      <w:r>
        <w:rPr/>
        <w:t>Esta</w:t>
      </w:r>
      <w:r>
        <w:rPr>
          <w:spacing w:val="-14"/>
        </w:rPr>
        <w:t> </w:t>
      </w:r>
      <w:r>
        <w:rPr/>
        <w:t>Constitución</w:t>
      </w:r>
      <w:r>
        <w:rPr>
          <w:spacing w:val="-14"/>
        </w:rPr>
        <w:t> </w:t>
      </w:r>
      <w:r>
        <w:rPr/>
        <w:t>puede</w:t>
      </w:r>
      <w:r>
        <w:rPr>
          <w:spacing w:val="-14"/>
        </w:rPr>
        <w:t> </w:t>
      </w:r>
      <w:r>
        <w:rPr/>
        <w:t>ser</w:t>
      </w:r>
      <w:r>
        <w:rPr>
          <w:spacing w:val="-14"/>
        </w:rPr>
        <w:t> </w:t>
      </w:r>
      <w:r>
        <w:rPr/>
        <w:t>adicionada</w:t>
      </w:r>
      <w:r>
        <w:rPr>
          <w:spacing w:val="-14"/>
        </w:rPr>
        <w:t> </w:t>
      </w:r>
      <w:r>
        <w:rPr/>
        <w:t>o</w:t>
      </w:r>
      <w:r>
        <w:rPr>
          <w:spacing w:val="-14"/>
        </w:rPr>
        <w:t> </w:t>
      </w:r>
      <w:r>
        <w:rPr/>
        <w:t>reformada.</w:t>
      </w:r>
      <w:r>
        <w:rPr>
          <w:spacing w:val="-14"/>
        </w:rPr>
        <w:t> </w:t>
      </w:r>
      <w:r>
        <w:rPr/>
        <w:t>Para</w:t>
      </w:r>
      <w:r>
        <w:rPr>
          <w:spacing w:val="-13"/>
        </w:rPr>
        <w:t> </w:t>
      </w:r>
      <w:r>
        <w:rPr/>
        <w:t>que</w:t>
      </w:r>
      <w:r>
        <w:rPr>
          <w:spacing w:val="-14"/>
        </w:rPr>
        <w:t> </w:t>
      </w:r>
      <w:r>
        <w:rPr/>
        <w:t>las</w:t>
      </w:r>
      <w:r>
        <w:rPr>
          <w:spacing w:val="-14"/>
        </w:rPr>
        <w:t> </w:t>
      </w:r>
      <w:r>
        <w:rPr/>
        <w:t>adiciones</w:t>
      </w:r>
      <w:r>
        <w:rPr>
          <w:spacing w:val="-14"/>
        </w:rPr>
        <w:t> </w:t>
      </w:r>
      <w:r>
        <w:rPr/>
        <w:t>o</w:t>
      </w:r>
      <w:r>
        <w:rPr>
          <w:spacing w:val="-14"/>
        </w:rPr>
        <w:t> </w:t>
      </w:r>
      <w:r>
        <w:rPr/>
        <w:t>reformas</w:t>
      </w:r>
      <w:r>
        <w:rPr>
          <w:spacing w:val="-14"/>
        </w:rPr>
        <w:t> </w:t>
      </w:r>
      <w:r>
        <w:rPr/>
        <w:t>lleguen a ser parte de la misma, se sujetaran a los trámites establecidos para la expedición de leyes señalados por esta Constitución y requieren de la aprobación cuando menos, de los dos tercios de número total de </w:t>
      </w:r>
      <w:r>
        <w:rPr>
          <w:spacing w:val="-2"/>
        </w:rPr>
        <w:t>Diputados.</w:t>
      </w:r>
    </w:p>
    <w:p>
      <w:pPr>
        <w:pStyle w:val="BodyText"/>
        <w:spacing w:before="229"/>
        <w:ind w:right="116"/>
        <w:jc w:val="both"/>
      </w:pPr>
      <w:r>
        <w:rPr/>
        <w:t>Aprobada la iniciativa en la Cámara de Diputados deberá someterse a la sanción de los ayuntamientos y se tendrá por aprobada definitivamente, cuando así lo expresen la mayoría de ellos.</w:t>
      </w:r>
    </w:p>
    <w:p>
      <w:pPr>
        <w:pStyle w:val="BodyText"/>
        <w:spacing w:before="1"/>
        <w:ind w:left="0"/>
      </w:pPr>
    </w:p>
    <w:p>
      <w:pPr>
        <w:pStyle w:val="BodyText"/>
        <w:spacing w:before="1"/>
        <w:ind w:right="105"/>
        <w:jc w:val="both"/>
      </w:pPr>
      <w:r>
        <w:rPr>
          <w:rFonts w:ascii="Arial" w:hAnsi="Arial"/>
          <w:b/>
        </w:rPr>
        <w:t>Artículo 159.- </w:t>
      </w:r>
      <w:r>
        <w:rPr/>
        <w:t>Esta Constitución mantendrá su vigencia aun cuando por alguna rebelión se interrumpa su observancia.</w:t>
      </w:r>
      <w:r>
        <w:rPr>
          <w:spacing w:val="-1"/>
        </w:rPr>
        <w:t> </w:t>
      </w:r>
      <w:r>
        <w:rPr/>
        <w:t>En caso</w:t>
      </w:r>
      <w:r>
        <w:rPr>
          <w:spacing w:val="-1"/>
        </w:rPr>
        <w:t> </w:t>
      </w:r>
      <w:r>
        <w:rPr/>
        <w:t>de que</w:t>
      </w:r>
      <w:r>
        <w:rPr>
          <w:spacing w:val="-2"/>
        </w:rPr>
        <w:t> </w:t>
      </w:r>
      <w:r>
        <w:rPr/>
        <w:t>por algún</w:t>
      </w:r>
      <w:r>
        <w:rPr>
          <w:spacing w:val="-2"/>
        </w:rPr>
        <w:t> </w:t>
      </w:r>
      <w:r>
        <w:rPr/>
        <w:t>trastorno</w:t>
      </w:r>
      <w:r>
        <w:rPr>
          <w:spacing w:val="-1"/>
        </w:rPr>
        <w:t> </w:t>
      </w:r>
      <w:r>
        <w:rPr/>
        <w:t>público</w:t>
      </w:r>
      <w:r>
        <w:rPr>
          <w:spacing w:val="-1"/>
        </w:rPr>
        <w:t> </w:t>
      </w:r>
      <w:r>
        <w:rPr/>
        <w:t>se</w:t>
      </w:r>
      <w:r>
        <w:rPr>
          <w:spacing w:val="-1"/>
        </w:rPr>
        <w:t> </w:t>
      </w:r>
      <w:r>
        <w:rPr/>
        <w:t>establezca</w:t>
      </w:r>
      <w:r>
        <w:rPr>
          <w:spacing w:val="-1"/>
        </w:rPr>
        <w:t> </w:t>
      </w:r>
      <w:r>
        <w:rPr/>
        <w:t>un gobierno</w:t>
      </w:r>
      <w:r>
        <w:rPr>
          <w:spacing w:val="-2"/>
        </w:rPr>
        <w:t> </w:t>
      </w:r>
      <w:r>
        <w:rPr/>
        <w:t>contrario</w:t>
      </w:r>
      <w:r>
        <w:rPr>
          <w:spacing w:val="-1"/>
        </w:rPr>
        <w:t> </w:t>
      </w:r>
      <w:r>
        <w:rPr/>
        <w:t>a los principios que ella sanciona, tan luego como el pueblo recobre su libertad, en atención a que se mantiene la vigencia de esta Constitución con arreglo a ella</w:t>
      </w:r>
      <w:r>
        <w:rPr>
          <w:spacing w:val="-1"/>
        </w:rPr>
        <w:t> </w:t>
      </w:r>
      <w:r>
        <w:rPr/>
        <w:t>y a las Leyes que en su</w:t>
      </w:r>
      <w:r>
        <w:rPr>
          <w:spacing w:val="-1"/>
        </w:rPr>
        <w:t> </w:t>
      </w:r>
      <w:r>
        <w:rPr/>
        <w:t>virtud se hubiesen</w:t>
      </w:r>
      <w:r>
        <w:rPr>
          <w:spacing w:val="-1"/>
        </w:rPr>
        <w:t> </w:t>
      </w:r>
      <w:r>
        <w:rPr/>
        <w:t>expedido, serán juzgados tanto los que hubieran figurado en el gobierno de la rebelión como los que hubieran cooperado con éste.</w:t>
      </w:r>
    </w:p>
    <w:p>
      <w:pPr>
        <w:pStyle w:val="BodyText"/>
        <w:spacing w:before="228"/>
        <w:ind w:left="0"/>
      </w:pPr>
    </w:p>
    <w:p>
      <w:pPr>
        <w:spacing w:before="0"/>
        <w:ind w:left="2749" w:right="2742" w:firstLine="0"/>
        <w:jc w:val="center"/>
        <w:rPr>
          <w:rFonts w:ascii="Arial"/>
          <w:b/>
          <w:sz w:val="20"/>
        </w:rPr>
      </w:pPr>
      <w:r>
        <w:rPr>
          <w:rFonts w:ascii="Arial"/>
          <w:b/>
          <w:spacing w:val="-2"/>
          <w:sz w:val="20"/>
        </w:rPr>
        <w:t>TRANSITORIOS:</w:t>
      </w:r>
    </w:p>
    <w:p>
      <w:pPr>
        <w:pStyle w:val="BodyText"/>
        <w:spacing w:before="1"/>
        <w:ind w:left="0"/>
        <w:rPr>
          <w:rFonts w:ascii="Arial"/>
          <w:b/>
        </w:rPr>
      </w:pPr>
    </w:p>
    <w:p>
      <w:pPr>
        <w:pStyle w:val="BodyText"/>
        <w:ind w:right="114"/>
        <w:jc w:val="both"/>
      </w:pPr>
      <w:r>
        <w:rPr>
          <w:rFonts w:ascii="Arial" w:hAnsi="Arial"/>
          <w:b/>
        </w:rPr>
        <w:t>Artículo 1°.- </w:t>
      </w:r>
      <w:r>
        <w:rPr/>
        <w:t>Esta Constitución se protestara con toda solemnidad en todo el Estado, quedando derogada desde luego la anterior, así como sus adiciones y reformas.</w:t>
      </w:r>
    </w:p>
    <w:p>
      <w:pPr>
        <w:pStyle w:val="BodyText"/>
        <w:spacing w:before="229"/>
        <w:ind w:right="115"/>
        <w:jc w:val="both"/>
      </w:pPr>
      <w:r>
        <w:rPr>
          <w:rFonts w:ascii="Arial" w:hAnsi="Arial"/>
          <w:b/>
        </w:rPr>
        <w:t>Artículo</w:t>
      </w:r>
      <w:r>
        <w:rPr>
          <w:rFonts w:ascii="Arial" w:hAnsi="Arial"/>
          <w:b/>
          <w:spacing w:val="-10"/>
        </w:rPr>
        <w:t> </w:t>
      </w:r>
      <w:r>
        <w:rPr>
          <w:rFonts w:ascii="Arial" w:hAnsi="Arial"/>
          <w:b/>
        </w:rPr>
        <w:t>2°.-</w:t>
      </w:r>
      <w:r>
        <w:rPr>
          <w:rFonts w:ascii="Arial" w:hAnsi="Arial"/>
          <w:b/>
          <w:spacing w:val="-10"/>
        </w:rPr>
        <w:t> </w:t>
      </w:r>
      <w:r>
        <w:rPr/>
        <w:t>En</w:t>
      </w:r>
      <w:r>
        <w:rPr>
          <w:spacing w:val="-11"/>
        </w:rPr>
        <w:t> </w:t>
      </w:r>
      <w:r>
        <w:rPr/>
        <w:t>tanto</w:t>
      </w:r>
      <w:r>
        <w:rPr>
          <w:spacing w:val="-12"/>
        </w:rPr>
        <w:t> </w:t>
      </w:r>
      <w:r>
        <w:rPr/>
        <w:t>se</w:t>
      </w:r>
      <w:r>
        <w:rPr>
          <w:spacing w:val="-9"/>
        </w:rPr>
        <w:t> </w:t>
      </w:r>
      <w:r>
        <w:rPr/>
        <w:t>expidan</w:t>
      </w:r>
      <w:r>
        <w:rPr>
          <w:spacing w:val="-12"/>
        </w:rPr>
        <w:t> </w:t>
      </w:r>
      <w:r>
        <w:rPr/>
        <w:t>las</w:t>
      </w:r>
      <w:r>
        <w:rPr>
          <w:spacing w:val="-10"/>
        </w:rPr>
        <w:t> </w:t>
      </w:r>
      <w:r>
        <w:rPr/>
        <w:t>leyes</w:t>
      </w:r>
      <w:r>
        <w:rPr>
          <w:spacing w:val="-10"/>
        </w:rPr>
        <w:t> </w:t>
      </w:r>
      <w:r>
        <w:rPr/>
        <w:t>orgánicas</w:t>
      </w:r>
      <w:r>
        <w:rPr>
          <w:spacing w:val="-10"/>
        </w:rPr>
        <w:t> </w:t>
      </w:r>
      <w:r>
        <w:rPr/>
        <w:t>relativas,</w:t>
      </w:r>
      <w:r>
        <w:rPr>
          <w:spacing w:val="-11"/>
        </w:rPr>
        <w:t> </w:t>
      </w:r>
      <w:r>
        <w:rPr/>
        <w:t>continuaran</w:t>
      </w:r>
      <w:r>
        <w:rPr>
          <w:spacing w:val="-11"/>
        </w:rPr>
        <w:t> </w:t>
      </w:r>
      <w:r>
        <w:rPr/>
        <w:t>rigiendo</w:t>
      </w:r>
      <w:r>
        <w:rPr>
          <w:spacing w:val="-11"/>
        </w:rPr>
        <w:t> </w:t>
      </w:r>
      <w:r>
        <w:rPr/>
        <w:t>en</w:t>
      </w:r>
      <w:r>
        <w:rPr>
          <w:spacing w:val="-12"/>
        </w:rPr>
        <w:t> </w:t>
      </w:r>
      <w:r>
        <w:rPr/>
        <w:t>el</w:t>
      </w:r>
      <w:r>
        <w:rPr>
          <w:spacing w:val="-12"/>
        </w:rPr>
        <w:t> </w:t>
      </w:r>
      <w:r>
        <w:rPr/>
        <w:t>Estado,</w:t>
      </w:r>
      <w:r>
        <w:rPr>
          <w:spacing w:val="-9"/>
        </w:rPr>
        <w:t> </w:t>
      </w:r>
      <w:r>
        <w:rPr/>
        <w:t>las</w:t>
      </w:r>
      <w:r>
        <w:rPr>
          <w:spacing w:val="-10"/>
        </w:rPr>
        <w:t> </w:t>
      </w:r>
      <w:r>
        <w:rPr/>
        <w:t>vigentes en la actualidad así como los decretos y reglamentos que no se opongan a la presente Constitución ni a la General de 5 de febrero de 1917.</w:t>
      </w:r>
    </w:p>
    <w:p>
      <w:pPr>
        <w:pStyle w:val="BodyText"/>
        <w:spacing w:before="2"/>
        <w:ind w:left="0"/>
      </w:pPr>
    </w:p>
    <w:p>
      <w:pPr>
        <w:pStyle w:val="BodyText"/>
        <w:ind w:right="114"/>
        <w:jc w:val="both"/>
      </w:pPr>
      <w:r>
        <w:rPr>
          <w:rFonts w:ascii="Arial" w:hAnsi="Arial"/>
          <w:b/>
        </w:rPr>
        <w:t>Artículo 3°.- </w:t>
      </w:r>
      <w:r>
        <w:rPr/>
        <w:t>El periodo Constitucional de la actual legislatura, terminara el último día de febrero de 1921; el del</w:t>
      </w:r>
      <w:r>
        <w:rPr>
          <w:spacing w:val="-2"/>
        </w:rPr>
        <w:t> </w:t>
      </w:r>
      <w:r>
        <w:rPr/>
        <w:t>Gobernador,</w:t>
      </w:r>
      <w:r>
        <w:rPr>
          <w:spacing w:val="-3"/>
        </w:rPr>
        <w:t> </w:t>
      </w:r>
      <w:r>
        <w:rPr/>
        <w:t>el</w:t>
      </w:r>
      <w:r>
        <w:rPr>
          <w:spacing w:val="-2"/>
        </w:rPr>
        <w:t> </w:t>
      </w:r>
      <w:r>
        <w:rPr/>
        <w:t>31</w:t>
      </w:r>
      <w:r>
        <w:rPr>
          <w:spacing w:val="-1"/>
        </w:rPr>
        <w:t> </w:t>
      </w:r>
      <w:r>
        <w:rPr/>
        <w:t>de</w:t>
      </w:r>
      <w:r>
        <w:rPr>
          <w:spacing w:val="-2"/>
        </w:rPr>
        <w:t> </w:t>
      </w:r>
      <w:r>
        <w:rPr/>
        <w:t>marzo</w:t>
      </w:r>
      <w:r>
        <w:rPr>
          <w:spacing w:val="-3"/>
        </w:rPr>
        <w:t> </w:t>
      </w:r>
      <w:r>
        <w:rPr/>
        <w:t>del</w:t>
      </w:r>
      <w:r>
        <w:rPr>
          <w:spacing w:val="-2"/>
        </w:rPr>
        <w:t> </w:t>
      </w:r>
      <w:r>
        <w:rPr/>
        <w:t>mismo</w:t>
      </w:r>
      <w:r>
        <w:rPr>
          <w:spacing w:val="-3"/>
        </w:rPr>
        <w:t> </w:t>
      </w:r>
      <w:r>
        <w:rPr/>
        <w:t>año</w:t>
      </w:r>
      <w:r>
        <w:rPr>
          <w:spacing w:val="-4"/>
        </w:rPr>
        <w:t> </w:t>
      </w:r>
      <w:r>
        <w:rPr/>
        <w:t>y el</w:t>
      </w:r>
      <w:r>
        <w:rPr>
          <w:spacing w:val="-2"/>
        </w:rPr>
        <w:t> </w:t>
      </w:r>
      <w:r>
        <w:rPr/>
        <w:t>de los</w:t>
      </w:r>
      <w:r>
        <w:rPr>
          <w:spacing w:val="-2"/>
        </w:rPr>
        <w:t> </w:t>
      </w:r>
      <w:r>
        <w:rPr/>
        <w:t>Magistrados del</w:t>
      </w:r>
      <w:r>
        <w:rPr>
          <w:spacing w:val="-2"/>
        </w:rPr>
        <w:t> </w:t>
      </w:r>
      <w:r>
        <w:rPr/>
        <w:t>Superior</w:t>
      </w:r>
      <w:r>
        <w:rPr>
          <w:spacing w:val="-3"/>
        </w:rPr>
        <w:t> </w:t>
      </w:r>
      <w:r>
        <w:rPr/>
        <w:t>Tribunal</w:t>
      </w:r>
      <w:r>
        <w:rPr>
          <w:spacing w:val="-4"/>
        </w:rPr>
        <w:t> </w:t>
      </w:r>
      <w:r>
        <w:rPr/>
        <w:t>de</w:t>
      </w:r>
      <w:r>
        <w:rPr>
          <w:spacing w:val="-3"/>
        </w:rPr>
        <w:t> </w:t>
      </w:r>
      <w:r>
        <w:rPr/>
        <w:t>Justicia,</w:t>
      </w:r>
      <w:r>
        <w:rPr>
          <w:spacing w:val="-1"/>
        </w:rPr>
        <w:t> </w:t>
      </w:r>
      <w:r>
        <w:rPr/>
        <w:t>el</w:t>
      </w:r>
      <w:r>
        <w:rPr>
          <w:spacing w:val="-2"/>
        </w:rPr>
        <w:t> </w:t>
      </w:r>
      <w:r>
        <w:rPr/>
        <w:t>4 de mayo de 1923.</w:t>
      </w:r>
    </w:p>
    <w:p>
      <w:pPr>
        <w:pStyle w:val="BodyText"/>
        <w:spacing w:before="229"/>
        <w:ind w:right="109"/>
        <w:jc w:val="both"/>
      </w:pPr>
      <w:r>
        <w:rPr>
          <w:rFonts w:ascii="Arial" w:hAnsi="Arial"/>
          <w:b/>
        </w:rPr>
        <w:t>Articulo</w:t>
      </w:r>
      <w:r>
        <w:rPr>
          <w:rFonts w:ascii="Arial" w:hAnsi="Arial"/>
          <w:b/>
          <w:spacing w:val="-14"/>
        </w:rPr>
        <w:t> </w:t>
      </w:r>
      <w:r>
        <w:rPr>
          <w:rFonts w:ascii="Arial" w:hAnsi="Arial"/>
          <w:b/>
        </w:rPr>
        <w:t>4°.-</w:t>
      </w:r>
      <w:r>
        <w:rPr>
          <w:rFonts w:ascii="Arial" w:hAnsi="Arial"/>
          <w:b/>
          <w:spacing w:val="-14"/>
        </w:rPr>
        <w:t> </w:t>
      </w:r>
      <w:r>
        <w:rPr/>
        <w:t>Para</w:t>
      </w:r>
      <w:r>
        <w:rPr>
          <w:spacing w:val="-14"/>
        </w:rPr>
        <w:t> </w:t>
      </w:r>
      <w:r>
        <w:rPr/>
        <w:t>las</w:t>
      </w:r>
      <w:r>
        <w:rPr>
          <w:spacing w:val="-14"/>
        </w:rPr>
        <w:t> </w:t>
      </w:r>
      <w:r>
        <w:rPr/>
        <w:t>próximas</w:t>
      </w:r>
      <w:r>
        <w:rPr>
          <w:spacing w:val="-14"/>
        </w:rPr>
        <w:t> </w:t>
      </w:r>
      <w:r>
        <w:rPr/>
        <w:t>elecciones</w:t>
      </w:r>
      <w:r>
        <w:rPr>
          <w:spacing w:val="-14"/>
        </w:rPr>
        <w:t> </w:t>
      </w:r>
      <w:r>
        <w:rPr/>
        <w:t>de</w:t>
      </w:r>
      <w:r>
        <w:rPr>
          <w:spacing w:val="-14"/>
        </w:rPr>
        <w:t> </w:t>
      </w:r>
      <w:r>
        <w:rPr/>
        <w:t>Gobernador</w:t>
      </w:r>
      <w:r>
        <w:rPr>
          <w:spacing w:val="-14"/>
        </w:rPr>
        <w:t> </w:t>
      </w:r>
      <w:r>
        <w:rPr/>
        <w:t>del</w:t>
      </w:r>
      <w:r>
        <w:rPr>
          <w:spacing w:val="-14"/>
        </w:rPr>
        <w:t> </w:t>
      </w:r>
      <w:r>
        <w:rPr/>
        <w:t>Estado,</w:t>
      </w:r>
      <w:r>
        <w:rPr>
          <w:spacing w:val="-13"/>
        </w:rPr>
        <w:t> </w:t>
      </w:r>
      <w:r>
        <w:rPr/>
        <w:t>no</w:t>
      </w:r>
      <w:r>
        <w:rPr>
          <w:spacing w:val="-14"/>
        </w:rPr>
        <w:t> </w:t>
      </w:r>
      <w:r>
        <w:rPr/>
        <w:t>regirá</w:t>
      </w:r>
      <w:r>
        <w:rPr>
          <w:spacing w:val="-14"/>
        </w:rPr>
        <w:t> </w:t>
      </w:r>
      <w:r>
        <w:rPr/>
        <w:t>lo</w:t>
      </w:r>
      <w:r>
        <w:rPr>
          <w:spacing w:val="-14"/>
        </w:rPr>
        <w:t> </w:t>
      </w:r>
      <w:r>
        <w:rPr/>
        <w:t>dispuesto</w:t>
      </w:r>
      <w:r>
        <w:rPr>
          <w:spacing w:val="-14"/>
        </w:rPr>
        <w:t> </w:t>
      </w:r>
      <w:r>
        <w:rPr/>
        <w:t>por</w:t>
      </w:r>
      <w:r>
        <w:rPr>
          <w:spacing w:val="-14"/>
        </w:rPr>
        <w:t> </w:t>
      </w:r>
      <w:r>
        <w:rPr/>
        <w:t>las</w:t>
      </w:r>
      <w:r>
        <w:rPr>
          <w:spacing w:val="-14"/>
        </w:rPr>
        <w:t> </w:t>
      </w:r>
      <w:r>
        <w:rPr/>
        <w:t>fracciones III</w:t>
      </w:r>
      <w:r>
        <w:rPr>
          <w:spacing w:val="-5"/>
        </w:rPr>
        <w:t> </w:t>
      </w:r>
      <w:r>
        <w:rPr/>
        <w:t>y</w:t>
      </w:r>
      <w:r>
        <w:rPr>
          <w:spacing w:val="-3"/>
        </w:rPr>
        <w:t> </w:t>
      </w:r>
      <w:r>
        <w:rPr/>
        <w:t>IV</w:t>
      </w:r>
      <w:r>
        <w:rPr>
          <w:spacing w:val="-4"/>
        </w:rPr>
        <w:t> </w:t>
      </w:r>
      <w:r>
        <w:rPr/>
        <w:t>del</w:t>
      </w:r>
      <w:r>
        <w:rPr>
          <w:spacing w:val="-5"/>
        </w:rPr>
        <w:t> </w:t>
      </w:r>
      <w:r>
        <w:rPr/>
        <w:t>articulo</w:t>
      </w:r>
      <w:r>
        <w:rPr>
          <w:spacing w:val="-5"/>
        </w:rPr>
        <w:t> </w:t>
      </w:r>
      <w:r>
        <w:rPr/>
        <w:t>48</w:t>
      </w:r>
      <w:r>
        <w:rPr>
          <w:spacing w:val="-5"/>
        </w:rPr>
        <w:t> </w:t>
      </w:r>
      <w:r>
        <w:rPr/>
        <w:t>de</w:t>
      </w:r>
      <w:r>
        <w:rPr>
          <w:spacing w:val="-5"/>
        </w:rPr>
        <w:t> </w:t>
      </w:r>
      <w:r>
        <w:rPr/>
        <w:t>esta</w:t>
      </w:r>
      <w:r>
        <w:rPr>
          <w:spacing w:val="-5"/>
        </w:rPr>
        <w:t> </w:t>
      </w:r>
      <w:r>
        <w:rPr/>
        <w:t>Constitución.</w:t>
      </w:r>
      <w:r>
        <w:rPr>
          <w:spacing w:val="-3"/>
        </w:rPr>
        <w:t> </w:t>
      </w:r>
      <w:r>
        <w:rPr/>
        <w:t>Por</w:t>
      </w:r>
      <w:r>
        <w:rPr>
          <w:spacing w:val="-4"/>
        </w:rPr>
        <w:t> </w:t>
      </w:r>
      <w:r>
        <w:rPr/>
        <w:t>esta</w:t>
      </w:r>
      <w:r>
        <w:rPr>
          <w:spacing w:val="-5"/>
        </w:rPr>
        <w:t> </w:t>
      </w:r>
      <w:r>
        <w:rPr/>
        <w:t>sola</w:t>
      </w:r>
      <w:r>
        <w:rPr>
          <w:spacing w:val="-5"/>
        </w:rPr>
        <w:t> </w:t>
      </w:r>
      <w:r>
        <w:rPr/>
        <w:t>vez,</w:t>
      </w:r>
      <w:r>
        <w:rPr>
          <w:spacing w:val="-4"/>
        </w:rPr>
        <w:t> </w:t>
      </w:r>
      <w:r>
        <w:rPr/>
        <w:t>podrán</w:t>
      </w:r>
      <w:r>
        <w:rPr>
          <w:spacing w:val="-4"/>
        </w:rPr>
        <w:t> </w:t>
      </w:r>
      <w:r>
        <w:rPr/>
        <w:t>ser</w:t>
      </w:r>
      <w:r>
        <w:rPr>
          <w:spacing w:val="-3"/>
        </w:rPr>
        <w:t> </w:t>
      </w:r>
      <w:r>
        <w:rPr/>
        <w:t>electos</w:t>
      </w:r>
      <w:r>
        <w:rPr>
          <w:spacing w:val="-4"/>
        </w:rPr>
        <w:t> </w:t>
      </w:r>
      <w:r>
        <w:rPr/>
        <w:t>Gobernador</w:t>
      </w:r>
      <w:r>
        <w:rPr>
          <w:spacing w:val="40"/>
        </w:rPr>
        <w:t> </w:t>
      </w:r>
      <w:r>
        <w:rPr/>
        <w:t>del</w:t>
      </w:r>
      <w:r>
        <w:rPr>
          <w:spacing w:val="-5"/>
        </w:rPr>
        <w:t> </w:t>
      </w:r>
      <w:r>
        <w:rPr/>
        <w:t>Estado,</w:t>
      </w:r>
      <w:r>
        <w:rPr>
          <w:spacing w:val="-3"/>
        </w:rPr>
        <w:t> </w:t>
      </w:r>
      <w:r>
        <w:rPr/>
        <w:t>los militares y funcionarios comprendidos en estas disposiciones, siempre que se hayan separado de sus respectivos puestos, los primeros y de todo servicio los segundos, a mas tardar treinta días después de promulgada esta Constitución.</w:t>
      </w:r>
    </w:p>
    <w:p>
      <w:pPr>
        <w:pStyle w:val="BodyText"/>
        <w:ind w:left="0"/>
      </w:pPr>
    </w:p>
    <w:p>
      <w:pPr>
        <w:pStyle w:val="BodyText"/>
        <w:ind w:right="109"/>
        <w:jc w:val="both"/>
      </w:pPr>
      <w:r>
        <w:rPr/>
        <w:t>Dado</w:t>
      </w:r>
      <w:r>
        <w:rPr>
          <w:spacing w:val="-4"/>
        </w:rPr>
        <w:t> </w:t>
      </w:r>
      <w:r>
        <w:rPr/>
        <w:t>en</w:t>
      </w:r>
      <w:r>
        <w:rPr>
          <w:spacing w:val="-6"/>
        </w:rPr>
        <w:t> </w:t>
      </w:r>
      <w:r>
        <w:rPr/>
        <w:t>el</w:t>
      </w:r>
      <w:r>
        <w:rPr>
          <w:spacing w:val="-4"/>
        </w:rPr>
        <w:t> </w:t>
      </w:r>
      <w:r>
        <w:rPr/>
        <w:t>Salón</w:t>
      </w:r>
      <w:r>
        <w:rPr>
          <w:spacing w:val="-6"/>
        </w:rPr>
        <w:t> </w:t>
      </w:r>
      <w:r>
        <w:rPr/>
        <w:t>de</w:t>
      </w:r>
      <w:r>
        <w:rPr>
          <w:spacing w:val="-6"/>
        </w:rPr>
        <w:t> </w:t>
      </w:r>
      <w:r>
        <w:rPr/>
        <w:t>Sesiones</w:t>
      </w:r>
      <w:r>
        <w:rPr>
          <w:spacing w:val="-4"/>
        </w:rPr>
        <w:t> </w:t>
      </w:r>
      <w:r>
        <w:rPr/>
        <w:t>de</w:t>
      </w:r>
      <w:r>
        <w:rPr>
          <w:spacing w:val="-4"/>
        </w:rPr>
        <w:t> </w:t>
      </w:r>
      <w:r>
        <w:rPr/>
        <w:t>la</w:t>
      </w:r>
      <w:r>
        <w:rPr>
          <w:spacing w:val="-6"/>
        </w:rPr>
        <w:t> </w:t>
      </w:r>
      <w:r>
        <w:rPr/>
        <w:t>H.</w:t>
      </w:r>
      <w:r>
        <w:rPr>
          <w:spacing w:val="-3"/>
        </w:rPr>
        <w:t> </w:t>
      </w:r>
      <w:r>
        <w:rPr/>
        <w:t>Legislatura del</w:t>
      </w:r>
      <w:r>
        <w:rPr>
          <w:spacing w:val="-4"/>
        </w:rPr>
        <w:t> </w:t>
      </w:r>
      <w:r>
        <w:rPr/>
        <w:t>Estado,</w:t>
      </w:r>
      <w:r>
        <w:rPr>
          <w:spacing w:val="-5"/>
        </w:rPr>
        <w:t> </w:t>
      </w:r>
      <w:r>
        <w:rPr/>
        <w:t>en</w:t>
      </w:r>
      <w:r>
        <w:rPr>
          <w:spacing w:val="-4"/>
        </w:rPr>
        <w:t> </w:t>
      </w:r>
      <w:r>
        <w:rPr/>
        <w:t>Pachuca</w:t>
      </w:r>
      <w:r>
        <w:rPr>
          <w:spacing w:val="-6"/>
        </w:rPr>
        <w:t> </w:t>
      </w:r>
      <w:r>
        <w:rPr/>
        <w:t>de</w:t>
      </w:r>
      <w:r>
        <w:rPr>
          <w:spacing w:val="-6"/>
        </w:rPr>
        <w:t> </w:t>
      </w:r>
      <w:r>
        <w:rPr/>
        <w:t>Soto,</w:t>
      </w:r>
      <w:r>
        <w:rPr>
          <w:spacing w:val="-6"/>
        </w:rPr>
        <w:t> </w:t>
      </w:r>
      <w:r>
        <w:rPr/>
        <w:t>a</w:t>
      </w:r>
      <w:r>
        <w:rPr>
          <w:spacing w:val="-3"/>
        </w:rPr>
        <w:t> </w:t>
      </w:r>
      <w:r>
        <w:rPr/>
        <w:t>los</w:t>
      </w:r>
      <w:r>
        <w:rPr>
          <w:spacing w:val="-5"/>
        </w:rPr>
        <w:t> </w:t>
      </w:r>
      <w:r>
        <w:rPr/>
        <w:t>veinte</w:t>
      </w:r>
      <w:r>
        <w:rPr>
          <w:spacing w:val="-6"/>
        </w:rPr>
        <w:t> </w:t>
      </w:r>
      <w:r>
        <w:rPr/>
        <w:t>días</w:t>
      </w:r>
      <w:r>
        <w:rPr>
          <w:spacing w:val="-5"/>
        </w:rPr>
        <w:t> </w:t>
      </w:r>
      <w:r>
        <w:rPr/>
        <w:t>del</w:t>
      </w:r>
      <w:r>
        <w:rPr>
          <w:spacing w:val="-6"/>
        </w:rPr>
        <w:t> </w:t>
      </w:r>
      <w:r>
        <w:rPr/>
        <w:t>mes de septiembre de mil novecientos veinte.</w:t>
      </w:r>
    </w:p>
    <w:p>
      <w:pPr>
        <w:spacing w:before="229"/>
        <w:ind w:left="117" w:right="100" w:firstLine="0"/>
        <w:jc w:val="both"/>
        <w:rPr>
          <w:sz w:val="20"/>
        </w:rPr>
      </w:pPr>
      <w:r>
        <w:rPr>
          <w:sz w:val="20"/>
        </w:rPr>
        <w:t>Por el Distrito Electoral número 3 (Tulancingo), </w:t>
      </w:r>
      <w:r>
        <w:rPr>
          <w:rFonts w:ascii="Arial" w:hAnsi="Arial"/>
          <w:b/>
          <w:sz w:val="20"/>
        </w:rPr>
        <w:t>Felipe de J. Espinoza</w:t>
      </w:r>
      <w:r>
        <w:rPr>
          <w:sz w:val="20"/>
        </w:rPr>
        <w:t>, Diputado Presidente.- Por el Distrito Electoral</w:t>
      </w:r>
      <w:r>
        <w:rPr>
          <w:spacing w:val="-7"/>
          <w:sz w:val="20"/>
        </w:rPr>
        <w:t> </w:t>
      </w:r>
      <w:r>
        <w:rPr>
          <w:sz w:val="20"/>
        </w:rPr>
        <w:t>número</w:t>
      </w:r>
      <w:r>
        <w:rPr>
          <w:spacing w:val="-7"/>
          <w:sz w:val="20"/>
        </w:rPr>
        <w:t> </w:t>
      </w:r>
      <w:r>
        <w:rPr>
          <w:sz w:val="20"/>
        </w:rPr>
        <w:t>1</w:t>
      </w:r>
      <w:r>
        <w:rPr>
          <w:spacing w:val="-7"/>
          <w:sz w:val="20"/>
        </w:rPr>
        <w:t> </w:t>
      </w:r>
      <w:r>
        <w:rPr>
          <w:sz w:val="20"/>
        </w:rPr>
        <w:t>(Pachuca),</w:t>
      </w:r>
      <w:r>
        <w:rPr>
          <w:spacing w:val="-6"/>
          <w:sz w:val="20"/>
        </w:rPr>
        <w:t> </w:t>
      </w:r>
      <w:r>
        <w:rPr>
          <w:rFonts w:ascii="Arial" w:hAnsi="Arial"/>
          <w:b/>
          <w:sz w:val="20"/>
        </w:rPr>
        <w:t>Ernesto</w:t>
      </w:r>
      <w:r>
        <w:rPr>
          <w:rFonts w:ascii="Arial" w:hAnsi="Arial"/>
          <w:b/>
          <w:spacing w:val="-6"/>
          <w:sz w:val="20"/>
        </w:rPr>
        <w:t> </w:t>
      </w:r>
      <w:r>
        <w:rPr>
          <w:rFonts w:ascii="Arial" w:hAnsi="Arial"/>
          <w:b/>
          <w:sz w:val="20"/>
        </w:rPr>
        <w:t>Castillo</w:t>
      </w:r>
      <w:r>
        <w:rPr>
          <w:sz w:val="20"/>
        </w:rPr>
        <w:t>,</w:t>
      </w:r>
      <w:r>
        <w:rPr>
          <w:spacing w:val="-6"/>
          <w:sz w:val="20"/>
        </w:rPr>
        <w:t> </w:t>
      </w:r>
      <w:r>
        <w:rPr>
          <w:sz w:val="20"/>
        </w:rPr>
        <w:t>Diputado</w:t>
      </w:r>
      <w:r>
        <w:rPr>
          <w:spacing w:val="-4"/>
          <w:sz w:val="20"/>
        </w:rPr>
        <w:t> </w:t>
      </w:r>
      <w:r>
        <w:rPr>
          <w:sz w:val="20"/>
        </w:rPr>
        <w:t>Vicepresidente.-</w:t>
      </w:r>
      <w:r>
        <w:rPr>
          <w:spacing w:val="-3"/>
          <w:sz w:val="20"/>
        </w:rPr>
        <w:t> </w:t>
      </w:r>
      <w:r>
        <w:rPr>
          <w:sz w:val="20"/>
        </w:rPr>
        <w:t>Por</w:t>
      </w:r>
      <w:r>
        <w:rPr>
          <w:spacing w:val="-6"/>
          <w:sz w:val="20"/>
        </w:rPr>
        <w:t> </w:t>
      </w:r>
      <w:r>
        <w:rPr>
          <w:sz w:val="20"/>
        </w:rPr>
        <w:t>el</w:t>
      </w:r>
      <w:r>
        <w:rPr>
          <w:spacing w:val="-7"/>
          <w:sz w:val="20"/>
        </w:rPr>
        <w:t> </w:t>
      </w:r>
      <w:r>
        <w:rPr>
          <w:sz w:val="20"/>
        </w:rPr>
        <w:t>Distrito</w:t>
      </w:r>
      <w:r>
        <w:rPr>
          <w:spacing w:val="-7"/>
          <w:sz w:val="20"/>
        </w:rPr>
        <w:t> </w:t>
      </w:r>
      <w:r>
        <w:rPr>
          <w:sz w:val="20"/>
        </w:rPr>
        <w:t>Electoral</w:t>
      </w:r>
      <w:r>
        <w:rPr>
          <w:spacing w:val="-7"/>
          <w:sz w:val="20"/>
        </w:rPr>
        <w:t> </w:t>
      </w:r>
      <w:r>
        <w:rPr>
          <w:sz w:val="20"/>
        </w:rPr>
        <w:t>número</w:t>
      </w:r>
      <w:r>
        <w:rPr>
          <w:spacing w:val="-7"/>
          <w:sz w:val="20"/>
        </w:rPr>
        <w:t> </w:t>
      </w:r>
      <w:r>
        <w:rPr>
          <w:sz w:val="20"/>
        </w:rPr>
        <w:t>2 (Tezontepec),</w:t>
      </w:r>
      <w:r>
        <w:rPr>
          <w:spacing w:val="-3"/>
          <w:sz w:val="20"/>
        </w:rPr>
        <w:t> </w:t>
      </w:r>
      <w:r>
        <w:rPr>
          <w:rFonts w:ascii="Arial" w:hAnsi="Arial"/>
          <w:b/>
          <w:sz w:val="20"/>
        </w:rPr>
        <w:t>Alberto</w:t>
      </w:r>
      <w:r>
        <w:rPr>
          <w:rFonts w:ascii="Arial" w:hAnsi="Arial"/>
          <w:b/>
          <w:spacing w:val="-3"/>
          <w:sz w:val="20"/>
        </w:rPr>
        <w:t> </w:t>
      </w:r>
      <w:r>
        <w:rPr>
          <w:rFonts w:ascii="Arial" w:hAnsi="Arial"/>
          <w:b/>
          <w:sz w:val="20"/>
        </w:rPr>
        <w:t>Vargas.-</w:t>
      </w:r>
      <w:r>
        <w:rPr>
          <w:rFonts w:ascii="Arial" w:hAnsi="Arial"/>
          <w:b/>
          <w:spacing w:val="-1"/>
          <w:sz w:val="20"/>
        </w:rPr>
        <w:t> </w:t>
      </w:r>
      <w:r>
        <w:rPr>
          <w:sz w:val="20"/>
        </w:rPr>
        <w:t>Por</w:t>
      </w:r>
      <w:r>
        <w:rPr>
          <w:spacing w:val="-1"/>
          <w:sz w:val="20"/>
        </w:rPr>
        <w:t> </w:t>
      </w:r>
      <w:r>
        <w:rPr>
          <w:sz w:val="20"/>
        </w:rPr>
        <w:t>el</w:t>
      </w:r>
      <w:r>
        <w:rPr>
          <w:spacing w:val="-3"/>
          <w:sz w:val="20"/>
        </w:rPr>
        <w:t> </w:t>
      </w:r>
      <w:r>
        <w:rPr>
          <w:sz w:val="20"/>
        </w:rPr>
        <w:t>Distrito</w:t>
      </w:r>
      <w:r>
        <w:rPr>
          <w:spacing w:val="-2"/>
          <w:sz w:val="20"/>
        </w:rPr>
        <w:t> </w:t>
      </w:r>
      <w:r>
        <w:rPr>
          <w:sz w:val="20"/>
        </w:rPr>
        <w:t>Electoral</w:t>
      </w:r>
      <w:r>
        <w:rPr>
          <w:spacing w:val="-3"/>
          <w:sz w:val="20"/>
        </w:rPr>
        <w:t> </w:t>
      </w:r>
      <w:r>
        <w:rPr>
          <w:sz w:val="20"/>
        </w:rPr>
        <w:t>número</w:t>
      </w:r>
      <w:r>
        <w:rPr>
          <w:spacing w:val="-2"/>
          <w:sz w:val="20"/>
        </w:rPr>
        <w:t> </w:t>
      </w:r>
      <w:r>
        <w:rPr>
          <w:sz w:val="20"/>
        </w:rPr>
        <w:t>4</w:t>
      </w:r>
      <w:r>
        <w:rPr>
          <w:spacing w:val="-4"/>
          <w:sz w:val="20"/>
        </w:rPr>
        <w:t> </w:t>
      </w:r>
      <w:r>
        <w:rPr>
          <w:sz w:val="20"/>
        </w:rPr>
        <w:t>(Tula</w:t>
      </w:r>
      <w:r>
        <w:rPr>
          <w:spacing w:val="-2"/>
          <w:sz w:val="20"/>
        </w:rPr>
        <w:t> </w:t>
      </w:r>
      <w:r>
        <w:rPr>
          <w:sz w:val="20"/>
        </w:rPr>
        <w:t>de Allende), </w:t>
      </w:r>
      <w:r>
        <w:rPr>
          <w:rFonts w:ascii="Arial" w:hAnsi="Arial"/>
          <w:b/>
          <w:sz w:val="20"/>
        </w:rPr>
        <w:t>Pablo</w:t>
      </w:r>
      <w:r>
        <w:rPr>
          <w:rFonts w:ascii="Arial" w:hAnsi="Arial"/>
          <w:b/>
          <w:spacing w:val="-1"/>
          <w:sz w:val="20"/>
        </w:rPr>
        <w:t> </w:t>
      </w:r>
      <w:r>
        <w:rPr>
          <w:rFonts w:ascii="Arial" w:hAnsi="Arial"/>
          <w:b/>
          <w:sz w:val="20"/>
        </w:rPr>
        <w:t>Salinas</w:t>
      </w:r>
      <w:r>
        <w:rPr>
          <w:rFonts w:ascii="Arial" w:hAnsi="Arial"/>
          <w:b/>
          <w:spacing w:val="-2"/>
          <w:sz w:val="20"/>
        </w:rPr>
        <w:t> </w:t>
      </w:r>
      <w:r>
        <w:rPr>
          <w:rFonts w:ascii="Arial" w:hAnsi="Arial"/>
          <w:b/>
          <w:sz w:val="20"/>
        </w:rPr>
        <w:t>Gil.-</w:t>
      </w:r>
      <w:r>
        <w:rPr>
          <w:rFonts w:ascii="Arial" w:hAnsi="Arial"/>
          <w:b/>
          <w:spacing w:val="-1"/>
          <w:sz w:val="20"/>
        </w:rPr>
        <w:t> </w:t>
      </w:r>
      <w:r>
        <w:rPr>
          <w:sz w:val="20"/>
        </w:rPr>
        <w:t>Por el Distrito Electoral número 5 (Huichapan), </w:t>
      </w:r>
      <w:r>
        <w:rPr>
          <w:rFonts w:ascii="Arial" w:hAnsi="Arial"/>
          <w:b/>
          <w:sz w:val="20"/>
        </w:rPr>
        <w:t>Jesús V. y Villagrán</w:t>
      </w:r>
      <w:r>
        <w:rPr>
          <w:sz w:val="20"/>
        </w:rPr>
        <w:t>.- Por el Distrito Electoral número 6 (Apam), Lic</w:t>
      </w:r>
      <w:r>
        <w:rPr>
          <w:rFonts w:ascii="Arial" w:hAnsi="Arial"/>
          <w:b/>
          <w:sz w:val="20"/>
        </w:rPr>
        <w:t>.</w:t>
      </w:r>
      <w:r>
        <w:rPr>
          <w:rFonts w:ascii="Arial" w:hAnsi="Arial"/>
          <w:b/>
          <w:spacing w:val="-10"/>
          <w:sz w:val="20"/>
        </w:rPr>
        <w:t> </w:t>
      </w:r>
      <w:r>
        <w:rPr>
          <w:rFonts w:ascii="Arial" w:hAnsi="Arial"/>
          <w:b/>
          <w:sz w:val="20"/>
        </w:rPr>
        <w:t>Manuel</w:t>
      </w:r>
      <w:r>
        <w:rPr>
          <w:rFonts w:ascii="Arial" w:hAnsi="Arial"/>
          <w:b/>
          <w:spacing w:val="-11"/>
          <w:sz w:val="20"/>
        </w:rPr>
        <w:t> </w:t>
      </w:r>
      <w:r>
        <w:rPr>
          <w:rFonts w:ascii="Arial" w:hAnsi="Arial"/>
          <w:b/>
          <w:sz w:val="20"/>
        </w:rPr>
        <w:t>María</w:t>
      </w:r>
      <w:r>
        <w:rPr>
          <w:rFonts w:ascii="Arial" w:hAnsi="Arial"/>
          <w:b/>
          <w:spacing w:val="-13"/>
          <w:sz w:val="20"/>
        </w:rPr>
        <w:t> </w:t>
      </w:r>
      <w:r>
        <w:rPr>
          <w:rFonts w:ascii="Arial" w:hAnsi="Arial"/>
          <w:b/>
          <w:sz w:val="20"/>
        </w:rPr>
        <w:t>Lazcano</w:t>
      </w:r>
      <w:r>
        <w:rPr>
          <w:sz w:val="20"/>
        </w:rPr>
        <w:t>.-</w:t>
      </w:r>
      <w:r>
        <w:rPr>
          <w:spacing w:val="-12"/>
          <w:sz w:val="20"/>
        </w:rPr>
        <w:t> </w:t>
      </w:r>
      <w:r>
        <w:rPr>
          <w:sz w:val="20"/>
        </w:rPr>
        <w:t>Por</w:t>
      </w:r>
      <w:r>
        <w:rPr>
          <w:spacing w:val="-10"/>
          <w:sz w:val="20"/>
        </w:rPr>
        <w:t> </w:t>
      </w:r>
      <w:r>
        <w:rPr>
          <w:sz w:val="20"/>
        </w:rPr>
        <w:t>el</w:t>
      </w:r>
      <w:r>
        <w:rPr>
          <w:spacing w:val="-12"/>
          <w:sz w:val="20"/>
        </w:rPr>
        <w:t> </w:t>
      </w:r>
      <w:r>
        <w:rPr>
          <w:sz w:val="20"/>
        </w:rPr>
        <w:t>Distrito</w:t>
      </w:r>
      <w:r>
        <w:rPr>
          <w:spacing w:val="-11"/>
          <w:sz w:val="20"/>
        </w:rPr>
        <w:t> </w:t>
      </w:r>
      <w:r>
        <w:rPr>
          <w:sz w:val="20"/>
        </w:rPr>
        <w:t>Electoral</w:t>
      </w:r>
      <w:r>
        <w:rPr>
          <w:spacing w:val="-9"/>
          <w:sz w:val="20"/>
        </w:rPr>
        <w:t> </w:t>
      </w:r>
      <w:r>
        <w:rPr>
          <w:sz w:val="20"/>
        </w:rPr>
        <w:t>número</w:t>
      </w:r>
      <w:r>
        <w:rPr>
          <w:spacing w:val="-13"/>
          <w:sz w:val="20"/>
        </w:rPr>
        <w:t> </w:t>
      </w:r>
      <w:r>
        <w:rPr>
          <w:sz w:val="20"/>
        </w:rPr>
        <w:t>7</w:t>
      </w:r>
      <w:r>
        <w:rPr>
          <w:spacing w:val="-11"/>
          <w:sz w:val="20"/>
        </w:rPr>
        <w:t> </w:t>
      </w:r>
      <w:r>
        <w:rPr>
          <w:sz w:val="20"/>
        </w:rPr>
        <w:t>(Huejutla),</w:t>
      </w:r>
      <w:r>
        <w:rPr>
          <w:spacing w:val="-6"/>
          <w:sz w:val="20"/>
        </w:rPr>
        <w:t> </w:t>
      </w:r>
      <w:r>
        <w:rPr>
          <w:rFonts w:ascii="Arial" w:hAnsi="Arial"/>
          <w:b/>
          <w:sz w:val="20"/>
        </w:rPr>
        <w:t>Sebastian</w:t>
      </w:r>
      <w:r>
        <w:rPr>
          <w:rFonts w:ascii="Arial" w:hAnsi="Arial"/>
          <w:b/>
          <w:spacing w:val="-12"/>
          <w:sz w:val="20"/>
        </w:rPr>
        <w:t> </w:t>
      </w:r>
      <w:r>
        <w:rPr>
          <w:rFonts w:ascii="Arial" w:hAnsi="Arial"/>
          <w:b/>
          <w:sz w:val="20"/>
        </w:rPr>
        <w:t>Amador</w:t>
      </w:r>
      <w:r>
        <w:rPr>
          <w:sz w:val="20"/>
        </w:rPr>
        <w:t>.-</w:t>
      </w:r>
      <w:r>
        <w:rPr>
          <w:spacing w:val="-9"/>
          <w:sz w:val="20"/>
        </w:rPr>
        <w:t> </w:t>
      </w:r>
      <w:r>
        <w:rPr>
          <w:sz w:val="20"/>
        </w:rPr>
        <w:t>Por</w:t>
      </w:r>
      <w:r>
        <w:rPr>
          <w:spacing w:val="-9"/>
          <w:sz w:val="20"/>
        </w:rPr>
        <w:t> </w:t>
      </w:r>
      <w:r>
        <w:rPr>
          <w:sz w:val="20"/>
        </w:rPr>
        <w:t>el</w:t>
      </w:r>
      <w:r>
        <w:rPr>
          <w:spacing w:val="-12"/>
          <w:sz w:val="20"/>
        </w:rPr>
        <w:t> </w:t>
      </w:r>
      <w:r>
        <w:rPr>
          <w:sz w:val="20"/>
        </w:rPr>
        <w:t>Distrito Electoral número 8 (Actopan), </w:t>
      </w:r>
      <w:r>
        <w:rPr>
          <w:rFonts w:ascii="Arial" w:hAnsi="Arial"/>
          <w:b/>
          <w:sz w:val="20"/>
        </w:rPr>
        <w:t>Crisóforo Aguirre</w:t>
      </w:r>
      <w:r>
        <w:rPr>
          <w:sz w:val="20"/>
        </w:rPr>
        <w:t>.- Por el Distrito Electoral número 9 (Ixmiquilpan), </w:t>
      </w:r>
      <w:r>
        <w:rPr>
          <w:rFonts w:ascii="Arial" w:hAnsi="Arial"/>
          <w:b/>
          <w:sz w:val="20"/>
        </w:rPr>
        <w:t>Daniel Benítez</w:t>
      </w:r>
      <w:r>
        <w:rPr>
          <w:sz w:val="20"/>
        </w:rPr>
        <w:t>.-</w:t>
      </w:r>
      <w:r>
        <w:rPr>
          <w:spacing w:val="-2"/>
          <w:sz w:val="20"/>
        </w:rPr>
        <w:t> </w:t>
      </w:r>
      <w:r>
        <w:rPr>
          <w:sz w:val="20"/>
        </w:rPr>
        <w:t>Por el</w:t>
      </w:r>
      <w:r>
        <w:rPr>
          <w:spacing w:val="-2"/>
          <w:sz w:val="20"/>
        </w:rPr>
        <w:t> </w:t>
      </w:r>
      <w:r>
        <w:rPr>
          <w:sz w:val="20"/>
        </w:rPr>
        <w:t>Distrito</w:t>
      </w:r>
      <w:r>
        <w:rPr>
          <w:spacing w:val="-1"/>
          <w:sz w:val="20"/>
        </w:rPr>
        <w:t> </w:t>
      </w:r>
      <w:r>
        <w:rPr>
          <w:sz w:val="20"/>
        </w:rPr>
        <w:t>Electoral</w:t>
      </w:r>
      <w:r>
        <w:rPr>
          <w:spacing w:val="-4"/>
          <w:sz w:val="20"/>
        </w:rPr>
        <w:t> </w:t>
      </w:r>
      <w:r>
        <w:rPr>
          <w:sz w:val="20"/>
        </w:rPr>
        <w:t>número</w:t>
      </w:r>
      <w:r>
        <w:rPr>
          <w:spacing w:val="-3"/>
          <w:sz w:val="20"/>
        </w:rPr>
        <w:t> </w:t>
      </w:r>
      <w:r>
        <w:rPr>
          <w:sz w:val="20"/>
        </w:rPr>
        <w:t>11</w:t>
      </w:r>
      <w:r>
        <w:rPr>
          <w:spacing w:val="-3"/>
          <w:sz w:val="20"/>
        </w:rPr>
        <w:t> </w:t>
      </w:r>
      <w:r>
        <w:rPr>
          <w:sz w:val="20"/>
        </w:rPr>
        <w:t>(Molango), </w:t>
      </w:r>
      <w:r>
        <w:rPr>
          <w:rFonts w:ascii="Arial" w:hAnsi="Arial"/>
          <w:b/>
          <w:sz w:val="20"/>
        </w:rPr>
        <w:t>Ciro</w:t>
      </w:r>
      <w:r>
        <w:rPr>
          <w:rFonts w:ascii="Arial" w:hAnsi="Arial"/>
          <w:b/>
          <w:spacing w:val="-2"/>
          <w:sz w:val="20"/>
        </w:rPr>
        <w:t> </w:t>
      </w:r>
      <w:r>
        <w:rPr>
          <w:rFonts w:ascii="Arial" w:hAnsi="Arial"/>
          <w:b/>
          <w:sz w:val="20"/>
        </w:rPr>
        <w:t>C.</w:t>
      </w:r>
      <w:r>
        <w:rPr>
          <w:rFonts w:ascii="Arial" w:hAnsi="Arial"/>
          <w:b/>
          <w:spacing w:val="-1"/>
          <w:sz w:val="20"/>
        </w:rPr>
        <w:t> </w:t>
      </w:r>
      <w:r>
        <w:rPr>
          <w:rFonts w:ascii="Arial" w:hAnsi="Arial"/>
          <w:b/>
          <w:sz w:val="20"/>
        </w:rPr>
        <w:t>Lozano</w:t>
      </w:r>
      <w:r>
        <w:rPr>
          <w:sz w:val="20"/>
        </w:rPr>
        <w:t>.-</w:t>
      </w:r>
      <w:r>
        <w:rPr>
          <w:spacing w:val="-2"/>
          <w:sz w:val="20"/>
        </w:rPr>
        <w:t> </w:t>
      </w:r>
      <w:r>
        <w:rPr>
          <w:sz w:val="20"/>
        </w:rPr>
        <w:t>Por el</w:t>
      </w:r>
      <w:r>
        <w:rPr>
          <w:spacing w:val="-2"/>
          <w:sz w:val="20"/>
        </w:rPr>
        <w:t> </w:t>
      </w:r>
      <w:r>
        <w:rPr>
          <w:sz w:val="20"/>
        </w:rPr>
        <w:t>Distrito</w:t>
      </w:r>
      <w:r>
        <w:rPr>
          <w:spacing w:val="-1"/>
          <w:sz w:val="20"/>
        </w:rPr>
        <w:t> </w:t>
      </w:r>
      <w:r>
        <w:rPr>
          <w:sz w:val="20"/>
        </w:rPr>
        <w:t>Electoral</w:t>
      </w:r>
      <w:r>
        <w:rPr>
          <w:spacing w:val="-4"/>
          <w:sz w:val="20"/>
        </w:rPr>
        <w:t> </w:t>
      </w:r>
      <w:r>
        <w:rPr>
          <w:sz w:val="20"/>
        </w:rPr>
        <w:t>número</w:t>
      </w:r>
      <w:r>
        <w:rPr>
          <w:spacing w:val="-3"/>
          <w:sz w:val="20"/>
        </w:rPr>
        <w:t> </w:t>
      </w:r>
      <w:r>
        <w:rPr>
          <w:sz w:val="20"/>
        </w:rPr>
        <w:t>15 (Zimapán), </w:t>
      </w:r>
      <w:r>
        <w:rPr>
          <w:rFonts w:ascii="Arial" w:hAnsi="Arial"/>
          <w:b/>
          <w:sz w:val="20"/>
        </w:rPr>
        <w:t>Gabriel Sánchez</w:t>
      </w:r>
      <w:r>
        <w:rPr>
          <w:sz w:val="20"/>
        </w:rPr>
        <w:t>.- Por el Distrito Electoral número 16 (Tenango de Doria), </w:t>
      </w:r>
      <w:r>
        <w:rPr>
          <w:rFonts w:ascii="Arial" w:hAnsi="Arial"/>
          <w:b/>
          <w:sz w:val="20"/>
        </w:rPr>
        <w:t>Juvencio Vargas</w:t>
      </w:r>
      <w:r>
        <w:rPr>
          <w:sz w:val="20"/>
        </w:rPr>
        <w:t>.- Por el Distrito Electoral número 14 (Atotonilco el Grande), </w:t>
      </w:r>
      <w:r>
        <w:rPr>
          <w:rFonts w:ascii="Arial" w:hAnsi="Arial"/>
          <w:b/>
          <w:sz w:val="20"/>
        </w:rPr>
        <w:t>Lauro González</w:t>
      </w:r>
      <w:r>
        <w:rPr>
          <w:sz w:val="20"/>
        </w:rPr>
        <w:t>, Diputado Secretario.- Por el Distrito Electoral número 12 (Zacualtipan), </w:t>
      </w:r>
      <w:r>
        <w:rPr>
          <w:rFonts w:ascii="Arial" w:hAnsi="Arial"/>
          <w:b/>
          <w:sz w:val="20"/>
        </w:rPr>
        <w:t>José M. Campos</w:t>
      </w:r>
      <w:r>
        <w:rPr>
          <w:sz w:val="20"/>
        </w:rPr>
        <w:t>, Diputado Secretario.</w:t>
      </w:r>
    </w:p>
    <w:p>
      <w:pPr>
        <w:pStyle w:val="BodyText"/>
        <w:ind w:left="0"/>
      </w:pPr>
    </w:p>
    <w:p>
      <w:pPr>
        <w:pStyle w:val="BodyText"/>
        <w:spacing w:before="1"/>
        <w:ind w:left="0"/>
      </w:pPr>
    </w:p>
    <w:p>
      <w:pPr>
        <w:pStyle w:val="BodyText"/>
        <w:jc w:val="both"/>
      </w:pPr>
      <w:r>
        <w:rPr/>
        <w:t>Por</w:t>
      </w:r>
      <w:r>
        <w:rPr>
          <w:spacing w:val="-8"/>
        </w:rPr>
        <w:t> </w:t>
      </w:r>
      <w:r>
        <w:rPr/>
        <w:t>tanto,</w:t>
      </w:r>
      <w:r>
        <w:rPr>
          <w:spacing w:val="-5"/>
        </w:rPr>
        <w:t> </w:t>
      </w:r>
      <w:r>
        <w:rPr/>
        <w:t>mando</w:t>
      </w:r>
      <w:r>
        <w:rPr>
          <w:spacing w:val="-7"/>
        </w:rPr>
        <w:t> </w:t>
      </w:r>
      <w:r>
        <w:rPr/>
        <w:t>se</w:t>
      </w:r>
      <w:r>
        <w:rPr>
          <w:spacing w:val="-7"/>
        </w:rPr>
        <w:t> </w:t>
      </w:r>
      <w:r>
        <w:rPr/>
        <w:t>imprima,</w:t>
      </w:r>
      <w:r>
        <w:rPr>
          <w:spacing w:val="-7"/>
        </w:rPr>
        <w:t> </w:t>
      </w:r>
      <w:r>
        <w:rPr/>
        <w:t>publique</w:t>
      </w:r>
      <w:r>
        <w:rPr>
          <w:spacing w:val="-7"/>
        </w:rPr>
        <w:t> </w:t>
      </w:r>
      <w:r>
        <w:rPr/>
        <w:t>solemnemente</w:t>
      </w:r>
      <w:r>
        <w:rPr>
          <w:spacing w:val="-7"/>
        </w:rPr>
        <w:t> </w:t>
      </w:r>
      <w:r>
        <w:rPr/>
        <w:t>por</w:t>
      </w:r>
      <w:r>
        <w:rPr>
          <w:spacing w:val="-4"/>
        </w:rPr>
        <w:t> </w:t>
      </w:r>
      <w:r>
        <w:rPr/>
        <w:t>Bando</w:t>
      </w:r>
      <w:r>
        <w:rPr>
          <w:spacing w:val="-8"/>
        </w:rPr>
        <w:t> </w:t>
      </w:r>
      <w:r>
        <w:rPr/>
        <w:t>y</w:t>
      </w:r>
      <w:r>
        <w:rPr>
          <w:spacing w:val="-6"/>
        </w:rPr>
        <w:t> </w:t>
      </w:r>
      <w:r>
        <w:rPr/>
        <w:t>circule</w:t>
      </w:r>
      <w:r>
        <w:rPr>
          <w:spacing w:val="-7"/>
        </w:rPr>
        <w:t> </w:t>
      </w:r>
      <w:r>
        <w:rPr/>
        <w:t>para</w:t>
      </w:r>
      <w:r>
        <w:rPr>
          <w:spacing w:val="-5"/>
        </w:rPr>
        <w:t> </w:t>
      </w:r>
      <w:r>
        <w:rPr/>
        <w:t>su</w:t>
      </w:r>
      <w:r>
        <w:rPr>
          <w:spacing w:val="-7"/>
        </w:rPr>
        <w:t> </w:t>
      </w:r>
      <w:r>
        <w:rPr/>
        <w:t>fiel</w:t>
      </w:r>
      <w:r>
        <w:rPr>
          <w:spacing w:val="-8"/>
        </w:rPr>
        <w:t> </w:t>
      </w:r>
      <w:r>
        <w:rPr>
          <w:spacing w:val="-2"/>
        </w:rPr>
        <w:t>observancia.</w:t>
      </w:r>
    </w:p>
    <w:p>
      <w:pPr>
        <w:spacing w:after="0"/>
        <w:jc w:val="both"/>
        <w:sectPr>
          <w:pgSz w:w="12250" w:h="15850"/>
          <w:pgMar w:header="0" w:footer="740" w:top="1680" w:bottom="940" w:left="1160" w:right="1220"/>
        </w:sectPr>
      </w:pPr>
    </w:p>
    <w:p>
      <w:pPr>
        <w:pStyle w:val="BodyText"/>
        <w:spacing w:before="81"/>
        <w:ind w:left="0"/>
      </w:pPr>
    </w:p>
    <w:p>
      <w:pPr>
        <w:pStyle w:val="BodyText"/>
      </w:pPr>
      <w:r>
        <w:rPr/>
        <w:t>Palacio</w:t>
      </w:r>
      <w:r>
        <w:rPr>
          <w:spacing w:val="25"/>
        </w:rPr>
        <w:t> </w:t>
      </w:r>
      <w:r>
        <w:rPr/>
        <w:t>del</w:t>
      </w:r>
      <w:r>
        <w:rPr>
          <w:spacing w:val="24"/>
        </w:rPr>
        <w:t> </w:t>
      </w:r>
      <w:r>
        <w:rPr/>
        <w:t>Poder</w:t>
      </w:r>
      <w:r>
        <w:rPr>
          <w:spacing w:val="25"/>
        </w:rPr>
        <w:t> </w:t>
      </w:r>
      <w:r>
        <w:rPr/>
        <w:t>Ejecutivo,</w:t>
      </w:r>
      <w:r>
        <w:rPr>
          <w:spacing w:val="23"/>
        </w:rPr>
        <w:t> </w:t>
      </w:r>
      <w:r>
        <w:rPr/>
        <w:t>en</w:t>
      </w:r>
      <w:r>
        <w:rPr>
          <w:spacing w:val="25"/>
        </w:rPr>
        <w:t> </w:t>
      </w:r>
      <w:r>
        <w:rPr/>
        <w:t>Pachuca</w:t>
      </w:r>
      <w:r>
        <w:rPr>
          <w:spacing w:val="24"/>
        </w:rPr>
        <w:t> </w:t>
      </w:r>
      <w:r>
        <w:rPr/>
        <w:t>de</w:t>
      </w:r>
      <w:r>
        <w:rPr>
          <w:spacing w:val="23"/>
        </w:rPr>
        <w:t> </w:t>
      </w:r>
      <w:r>
        <w:rPr/>
        <w:t>Soto,</w:t>
      </w:r>
      <w:r>
        <w:rPr>
          <w:spacing w:val="26"/>
        </w:rPr>
        <w:t> </w:t>
      </w:r>
      <w:r>
        <w:rPr/>
        <w:t>a</w:t>
      </w:r>
      <w:r>
        <w:rPr>
          <w:spacing w:val="25"/>
        </w:rPr>
        <w:t> </w:t>
      </w:r>
      <w:r>
        <w:rPr/>
        <w:t>veintiuno</w:t>
      </w:r>
      <w:r>
        <w:rPr>
          <w:spacing w:val="23"/>
        </w:rPr>
        <w:t> </w:t>
      </w:r>
      <w:r>
        <w:rPr/>
        <w:t>de</w:t>
      </w:r>
      <w:r>
        <w:rPr>
          <w:spacing w:val="23"/>
        </w:rPr>
        <w:t> </w:t>
      </w:r>
      <w:r>
        <w:rPr/>
        <w:t>septiembre</w:t>
      </w:r>
      <w:r>
        <w:rPr>
          <w:spacing w:val="26"/>
        </w:rPr>
        <w:t> </w:t>
      </w:r>
      <w:r>
        <w:rPr/>
        <w:t>de</w:t>
      </w:r>
      <w:r>
        <w:rPr>
          <w:spacing w:val="23"/>
        </w:rPr>
        <w:t> </w:t>
      </w:r>
      <w:r>
        <w:rPr/>
        <w:t>mil</w:t>
      </w:r>
      <w:r>
        <w:rPr>
          <w:spacing w:val="25"/>
        </w:rPr>
        <w:t> </w:t>
      </w:r>
      <w:r>
        <w:rPr/>
        <w:t>novecientos</w:t>
      </w:r>
      <w:r>
        <w:rPr>
          <w:spacing w:val="24"/>
        </w:rPr>
        <w:t> </w:t>
      </w:r>
      <w:r>
        <w:rPr>
          <w:spacing w:val="-2"/>
        </w:rPr>
        <w:t>veinte.-</w:t>
      </w:r>
    </w:p>
    <w:p>
      <w:pPr>
        <w:spacing w:before="1"/>
        <w:ind w:left="117" w:right="0" w:firstLine="0"/>
        <w:jc w:val="left"/>
        <w:rPr>
          <w:sz w:val="20"/>
        </w:rPr>
      </w:pPr>
      <w:r>
        <w:rPr>
          <w:rFonts w:ascii="Arial" w:hAnsi="Arial"/>
          <w:b/>
          <w:sz w:val="20"/>
        </w:rPr>
        <w:t>Nicolás</w:t>
      </w:r>
      <w:r>
        <w:rPr>
          <w:rFonts w:ascii="Arial" w:hAnsi="Arial"/>
          <w:b/>
          <w:spacing w:val="-8"/>
          <w:sz w:val="20"/>
        </w:rPr>
        <w:t> </w:t>
      </w:r>
      <w:r>
        <w:rPr>
          <w:rFonts w:ascii="Arial" w:hAnsi="Arial"/>
          <w:b/>
          <w:sz w:val="20"/>
        </w:rPr>
        <w:t>Flores</w:t>
      </w:r>
      <w:r>
        <w:rPr>
          <w:sz w:val="20"/>
        </w:rPr>
        <w:t>.-</w:t>
      </w:r>
      <w:r>
        <w:rPr>
          <w:spacing w:val="-8"/>
          <w:sz w:val="20"/>
        </w:rPr>
        <w:t> </w:t>
      </w:r>
      <w:r>
        <w:rPr>
          <w:sz w:val="20"/>
        </w:rPr>
        <w:t>Lic.</w:t>
      </w:r>
      <w:r>
        <w:rPr>
          <w:spacing w:val="-9"/>
          <w:sz w:val="20"/>
        </w:rPr>
        <w:t> </w:t>
      </w:r>
      <w:r>
        <w:rPr>
          <w:rFonts w:ascii="Arial" w:hAnsi="Arial"/>
          <w:b/>
          <w:sz w:val="20"/>
        </w:rPr>
        <w:t>Eduardo</w:t>
      </w:r>
      <w:r>
        <w:rPr>
          <w:rFonts w:ascii="Arial" w:hAnsi="Arial"/>
          <w:b/>
          <w:spacing w:val="-8"/>
          <w:sz w:val="20"/>
        </w:rPr>
        <w:t> </w:t>
      </w:r>
      <w:r>
        <w:rPr>
          <w:rFonts w:ascii="Arial" w:hAnsi="Arial"/>
          <w:b/>
          <w:sz w:val="20"/>
        </w:rPr>
        <w:t>Suárez</w:t>
      </w:r>
      <w:r>
        <w:rPr>
          <w:sz w:val="20"/>
        </w:rPr>
        <w:t>,</w:t>
      </w:r>
      <w:r>
        <w:rPr>
          <w:spacing w:val="-9"/>
          <w:sz w:val="20"/>
        </w:rPr>
        <w:t> </w:t>
      </w:r>
      <w:r>
        <w:rPr>
          <w:sz w:val="20"/>
        </w:rPr>
        <w:t>subsecretario,</w:t>
      </w:r>
      <w:r>
        <w:rPr>
          <w:spacing w:val="-8"/>
          <w:sz w:val="20"/>
        </w:rPr>
        <w:t> </w:t>
      </w:r>
      <w:r>
        <w:rPr>
          <w:sz w:val="20"/>
        </w:rPr>
        <w:t>Encargado</w:t>
      </w:r>
      <w:r>
        <w:rPr>
          <w:spacing w:val="-7"/>
          <w:sz w:val="20"/>
        </w:rPr>
        <w:t> </w:t>
      </w:r>
      <w:r>
        <w:rPr>
          <w:sz w:val="20"/>
        </w:rPr>
        <w:t>del</w:t>
      </w:r>
      <w:r>
        <w:rPr>
          <w:spacing w:val="-10"/>
          <w:sz w:val="20"/>
        </w:rPr>
        <w:t> </w:t>
      </w:r>
      <w:r>
        <w:rPr>
          <w:sz w:val="20"/>
        </w:rPr>
        <w:t>Despacho</w:t>
      </w:r>
      <w:r>
        <w:rPr>
          <w:spacing w:val="-8"/>
          <w:sz w:val="20"/>
        </w:rPr>
        <w:t> </w:t>
      </w:r>
      <w:r>
        <w:rPr>
          <w:sz w:val="20"/>
        </w:rPr>
        <w:t>de</w:t>
      </w:r>
      <w:r>
        <w:rPr>
          <w:spacing w:val="-10"/>
          <w:sz w:val="20"/>
        </w:rPr>
        <w:t> </w:t>
      </w:r>
      <w:r>
        <w:rPr>
          <w:sz w:val="20"/>
        </w:rPr>
        <w:t>la</w:t>
      </w:r>
      <w:r>
        <w:rPr>
          <w:spacing w:val="-9"/>
          <w:sz w:val="20"/>
        </w:rPr>
        <w:t> </w:t>
      </w:r>
      <w:r>
        <w:rPr>
          <w:sz w:val="20"/>
        </w:rPr>
        <w:t>Secretaría</w:t>
      </w:r>
      <w:r>
        <w:rPr>
          <w:spacing w:val="-10"/>
          <w:sz w:val="20"/>
        </w:rPr>
        <w:t> </w:t>
      </w:r>
      <w:r>
        <w:rPr>
          <w:spacing w:val="-2"/>
          <w:sz w:val="20"/>
        </w:rPr>
        <w:t>General.</w:t>
      </w:r>
    </w:p>
    <w:p>
      <w:pPr>
        <w:pStyle w:val="BodyText"/>
        <w:ind w:left="0"/>
      </w:pPr>
    </w:p>
    <w:p>
      <w:pPr>
        <w:pStyle w:val="BodyText"/>
        <w:spacing w:before="1"/>
        <w:ind w:left="0"/>
      </w:pPr>
    </w:p>
    <w:p>
      <w:pPr>
        <w:pStyle w:val="Heading1"/>
      </w:pPr>
      <w:r>
        <w:rPr/>
        <w:t>N.</w:t>
      </w:r>
      <w:r>
        <w:rPr>
          <w:spacing w:val="-4"/>
        </w:rPr>
        <w:t> </w:t>
      </w:r>
      <w:r>
        <w:rPr/>
        <w:t>DE</w:t>
      </w:r>
      <w:r>
        <w:rPr>
          <w:spacing w:val="-2"/>
        </w:rPr>
        <w:t> </w:t>
      </w:r>
      <w:r>
        <w:rPr/>
        <w:t>E.</w:t>
      </w:r>
      <w:r>
        <w:rPr>
          <w:spacing w:val="-4"/>
        </w:rPr>
        <w:t> </w:t>
      </w:r>
      <w:r>
        <w:rPr/>
        <w:t>A</w:t>
      </w:r>
      <w:r>
        <w:rPr>
          <w:spacing w:val="-4"/>
        </w:rPr>
        <w:t> </w:t>
      </w:r>
      <w:r>
        <w:rPr/>
        <w:t>CONTINUACIÓN</w:t>
      </w:r>
      <w:r>
        <w:rPr>
          <w:spacing w:val="-4"/>
        </w:rPr>
        <w:t> </w:t>
      </w:r>
      <w:r>
        <w:rPr/>
        <w:t>SE</w:t>
      </w:r>
      <w:r>
        <w:rPr>
          <w:spacing w:val="-4"/>
        </w:rPr>
        <w:t> </w:t>
      </w:r>
      <w:r>
        <w:rPr/>
        <w:t>TRANSCRIBEN</w:t>
      </w:r>
      <w:r>
        <w:rPr>
          <w:spacing w:val="-4"/>
        </w:rPr>
        <w:t> </w:t>
      </w:r>
      <w:r>
        <w:rPr/>
        <w:t>LOS</w:t>
      </w:r>
      <w:r>
        <w:rPr>
          <w:spacing w:val="-2"/>
        </w:rPr>
        <w:t> </w:t>
      </w:r>
      <w:r>
        <w:rPr/>
        <w:t>ARTÍCULOS</w:t>
      </w:r>
      <w:r>
        <w:rPr>
          <w:spacing w:val="-4"/>
        </w:rPr>
        <w:t> </w:t>
      </w:r>
      <w:r>
        <w:rPr/>
        <w:t>TRANSITORIOS</w:t>
      </w:r>
      <w:r>
        <w:rPr>
          <w:spacing w:val="-4"/>
        </w:rPr>
        <w:t> </w:t>
      </w:r>
      <w:r>
        <w:rPr/>
        <w:t>DE</w:t>
      </w:r>
      <w:r>
        <w:rPr>
          <w:spacing w:val="-4"/>
        </w:rPr>
        <w:t> </w:t>
      </w:r>
      <w:r>
        <w:rPr/>
        <w:t>LOS</w:t>
      </w:r>
      <w:r>
        <w:rPr>
          <w:spacing w:val="-4"/>
        </w:rPr>
        <w:t> </w:t>
      </w:r>
      <w:r>
        <w:rPr/>
        <w:t>DECRETOS DE REFORMAS A LA PRESENTE LEY.</w:t>
      </w:r>
    </w:p>
    <w:p>
      <w:pPr>
        <w:spacing w:before="229"/>
        <w:ind w:left="3746"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2"/>
          <w:sz w:val="20"/>
        </w:rPr>
        <w:t> </w:t>
      </w:r>
      <w:r>
        <w:rPr>
          <w:rFonts w:ascii="Arial"/>
          <w:i/>
          <w:sz w:val="20"/>
        </w:rPr>
        <w:t>MAYO</w:t>
      </w:r>
      <w:r>
        <w:rPr>
          <w:rFonts w:ascii="Arial"/>
          <w:i/>
          <w:spacing w:val="-3"/>
          <w:sz w:val="20"/>
        </w:rPr>
        <w:t> </w:t>
      </w:r>
      <w:r>
        <w:rPr>
          <w:rFonts w:ascii="Arial"/>
          <w:i/>
          <w:sz w:val="20"/>
        </w:rPr>
        <w:t>DE</w:t>
      </w:r>
      <w:r>
        <w:rPr>
          <w:rFonts w:ascii="Arial"/>
          <w:i/>
          <w:spacing w:val="-4"/>
          <w:sz w:val="20"/>
        </w:rPr>
        <w:t> 1924.</w:t>
      </w:r>
    </w:p>
    <w:p>
      <w:pPr>
        <w:pStyle w:val="BodyText"/>
        <w:spacing w:before="1"/>
        <w:ind w:left="0"/>
        <w:rPr>
          <w:rFonts w:ascii="Arial"/>
          <w:i/>
        </w:rPr>
      </w:pPr>
    </w:p>
    <w:p>
      <w:pPr>
        <w:spacing w:before="0"/>
        <w:ind w:left="117" w:right="107"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spacing w:before="1"/>
        <w:ind w:left="0"/>
        <w:rPr>
          <w:rFonts w:ascii="Arial"/>
          <w:i/>
        </w:rPr>
      </w:pPr>
    </w:p>
    <w:p>
      <w:pPr>
        <w:spacing w:before="0"/>
        <w:ind w:left="3629" w:right="0" w:firstLine="0"/>
        <w:jc w:val="lef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5"/>
          <w:sz w:val="20"/>
        </w:rPr>
        <w:t> </w:t>
      </w:r>
      <w:r>
        <w:rPr>
          <w:rFonts w:ascii="Arial"/>
          <w:i/>
          <w:sz w:val="20"/>
        </w:rPr>
        <w:t>DE</w:t>
      </w:r>
      <w:r>
        <w:rPr>
          <w:rFonts w:ascii="Arial"/>
          <w:i/>
          <w:spacing w:val="-4"/>
          <w:sz w:val="20"/>
        </w:rPr>
        <w:t> </w:t>
      </w:r>
      <w:r>
        <w:rPr>
          <w:rFonts w:ascii="Arial"/>
          <w:i/>
          <w:sz w:val="20"/>
        </w:rPr>
        <w:t>ENERO</w:t>
      </w:r>
      <w:r>
        <w:rPr>
          <w:rFonts w:ascii="Arial"/>
          <w:i/>
          <w:spacing w:val="-2"/>
          <w:sz w:val="20"/>
        </w:rPr>
        <w:t> </w:t>
      </w:r>
      <w:r>
        <w:rPr>
          <w:rFonts w:ascii="Arial"/>
          <w:i/>
          <w:sz w:val="20"/>
        </w:rPr>
        <w:t>DE</w:t>
      </w:r>
      <w:r>
        <w:rPr>
          <w:rFonts w:ascii="Arial"/>
          <w:i/>
          <w:spacing w:val="-2"/>
          <w:sz w:val="20"/>
        </w:rPr>
        <w:t> </w:t>
      </w:r>
      <w:r>
        <w:rPr>
          <w:rFonts w:ascii="Arial"/>
          <w:i/>
          <w:spacing w:val="-4"/>
          <w:sz w:val="20"/>
        </w:rPr>
        <w:t>1925.</w:t>
      </w:r>
    </w:p>
    <w:p>
      <w:pPr>
        <w:spacing w:before="228"/>
        <w:ind w:left="117" w:right="103"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3º DEL CÓDIGO CIVIL VIGENTE PARA EL ESTADO DE HIDALGO.</w:t>
      </w:r>
    </w:p>
    <w:p>
      <w:pPr>
        <w:pStyle w:val="BodyText"/>
        <w:ind w:left="0"/>
        <w:rPr>
          <w:rFonts w:ascii="Arial"/>
          <w:i/>
        </w:rPr>
      </w:pPr>
    </w:p>
    <w:p>
      <w:pPr>
        <w:pStyle w:val="BodyText"/>
        <w:spacing w:before="1"/>
        <w:ind w:left="0"/>
        <w:rPr>
          <w:rFonts w:ascii="Arial"/>
          <w:i/>
        </w:rPr>
      </w:pPr>
    </w:p>
    <w:p>
      <w:pPr>
        <w:spacing w:before="0"/>
        <w:ind w:left="3691" w:right="0" w:firstLine="0"/>
        <w:jc w:val="lef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4"/>
          <w:sz w:val="20"/>
        </w:rPr>
        <w:t> </w:t>
      </w:r>
      <w:r>
        <w:rPr>
          <w:rFonts w:ascii="Arial"/>
          <w:i/>
          <w:sz w:val="20"/>
        </w:rPr>
        <w:t>DE</w:t>
      </w:r>
      <w:r>
        <w:rPr>
          <w:rFonts w:ascii="Arial"/>
          <w:i/>
          <w:spacing w:val="-5"/>
          <w:sz w:val="20"/>
        </w:rPr>
        <w:t> </w:t>
      </w:r>
      <w:r>
        <w:rPr>
          <w:rFonts w:ascii="Arial"/>
          <w:i/>
          <w:sz w:val="20"/>
        </w:rPr>
        <w:t>MAYO</w:t>
      </w:r>
      <w:r>
        <w:rPr>
          <w:rFonts w:ascii="Arial"/>
          <w:i/>
          <w:spacing w:val="-2"/>
          <w:sz w:val="20"/>
        </w:rPr>
        <w:t> </w:t>
      </w:r>
      <w:r>
        <w:rPr>
          <w:rFonts w:ascii="Arial"/>
          <w:i/>
          <w:sz w:val="20"/>
        </w:rPr>
        <w:t>DE</w:t>
      </w:r>
      <w:r>
        <w:rPr>
          <w:rFonts w:ascii="Arial"/>
          <w:i/>
          <w:spacing w:val="-2"/>
          <w:sz w:val="20"/>
        </w:rPr>
        <w:t> 1927.</w:t>
      </w:r>
    </w:p>
    <w:p>
      <w:pPr>
        <w:pStyle w:val="BodyText"/>
        <w:spacing w:before="1"/>
        <w:ind w:left="0"/>
        <w:rPr>
          <w:rFonts w:ascii="Arial"/>
          <w:i/>
        </w:rPr>
      </w:pPr>
    </w:p>
    <w:p>
      <w:pPr>
        <w:spacing w:before="0"/>
        <w:ind w:left="117" w:right="107"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ind w:left="0"/>
        <w:rPr>
          <w:rFonts w:ascii="Arial"/>
          <w:i/>
        </w:rPr>
      </w:pPr>
    </w:p>
    <w:p>
      <w:pPr>
        <w:spacing w:before="1"/>
        <w:ind w:left="3386" w:right="0" w:firstLine="0"/>
        <w:jc w:val="left"/>
        <w:rPr>
          <w:rFonts w:ascii="Arial"/>
          <w:i/>
          <w:sz w:val="20"/>
        </w:rPr>
      </w:pPr>
      <w:r>
        <w:rPr>
          <w:rFonts w:ascii="Arial"/>
          <w:i/>
          <w:sz w:val="20"/>
        </w:rPr>
        <w:t>P.O.</w:t>
      </w:r>
      <w:r>
        <w:rPr>
          <w:rFonts w:ascii="Arial"/>
          <w:i/>
          <w:spacing w:val="-6"/>
          <w:sz w:val="20"/>
        </w:rPr>
        <w:t> </w:t>
      </w:r>
      <w:r>
        <w:rPr>
          <w:rFonts w:ascii="Arial"/>
          <w:i/>
          <w:sz w:val="20"/>
        </w:rPr>
        <w:t>16</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1927.</w:t>
      </w:r>
    </w:p>
    <w:p>
      <w:pPr>
        <w:pStyle w:val="BodyText"/>
        <w:spacing w:before="228"/>
      </w:pPr>
      <w:r>
        <w:rPr/>
        <w:t>Artículo</w:t>
      </w:r>
      <w:r>
        <w:rPr>
          <w:spacing w:val="-7"/>
        </w:rPr>
        <w:t> </w:t>
      </w:r>
      <w:r>
        <w:rPr/>
        <w:t>2º.-</w:t>
      </w:r>
      <w:r>
        <w:rPr>
          <w:spacing w:val="-5"/>
        </w:rPr>
        <w:t> </w:t>
      </w:r>
      <w:r>
        <w:rPr/>
        <w:t>Este</w:t>
      </w:r>
      <w:r>
        <w:rPr>
          <w:spacing w:val="-4"/>
        </w:rPr>
        <w:t> </w:t>
      </w:r>
      <w:r>
        <w:rPr/>
        <w:t>decreto</w:t>
      </w:r>
      <w:r>
        <w:rPr>
          <w:spacing w:val="-5"/>
        </w:rPr>
        <w:t> </w:t>
      </w:r>
      <w:r>
        <w:rPr/>
        <w:t>comenzará</w:t>
      </w:r>
      <w:r>
        <w:rPr>
          <w:spacing w:val="-6"/>
        </w:rPr>
        <w:t> </w:t>
      </w:r>
      <w:r>
        <w:rPr/>
        <w:t>a</w:t>
      </w:r>
      <w:r>
        <w:rPr>
          <w:spacing w:val="-7"/>
        </w:rPr>
        <w:t> </w:t>
      </w:r>
      <w:r>
        <w:rPr/>
        <w:t>surtir</w:t>
      </w:r>
      <w:r>
        <w:rPr>
          <w:spacing w:val="-6"/>
        </w:rPr>
        <w:t> </w:t>
      </w:r>
      <w:r>
        <w:rPr/>
        <w:t>sus</w:t>
      </w:r>
      <w:r>
        <w:rPr>
          <w:spacing w:val="-5"/>
        </w:rPr>
        <w:t> </w:t>
      </w:r>
      <w:r>
        <w:rPr/>
        <w:t>efectos</w:t>
      </w:r>
      <w:r>
        <w:rPr>
          <w:spacing w:val="-5"/>
        </w:rPr>
        <w:t> </w:t>
      </w:r>
      <w:r>
        <w:rPr/>
        <w:t>desde</w:t>
      </w:r>
      <w:r>
        <w:rPr>
          <w:spacing w:val="-6"/>
        </w:rPr>
        <w:t> </w:t>
      </w:r>
      <w:r>
        <w:rPr/>
        <w:t>el</w:t>
      </w:r>
      <w:r>
        <w:rPr>
          <w:spacing w:val="-5"/>
        </w:rPr>
        <w:t> </w:t>
      </w:r>
      <w:r>
        <w:rPr/>
        <w:t>año</w:t>
      </w:r>
      <w:r>
        <w:rPr>
          <w:spacing w:val="-4"/>
        </w:rPr>
        <w:t> </w:t>
      </w:r>
      <w:r>
        <w:rPr/>
        <w:t>de</w:t>
      </w:r>
      <w:r>
        <w:rPr>
          <w:spacing w:val="-6"/>
        </w:rPr>
        <w:t> </w:t>
      </w:r>
      <w:r>
        <w:rPr>
          <w:spacing w:val="-2"/>
        </w:rPr>
        <w:t>1928.</w:t>
      </w:r>
    </w:p>
    <w:p>
      <w:pPr>
        <w:pStyle w:val="BodyText"/>
        <w:ind w:left="0"/>
      </w:pPr>
    </w:p>
    <w:p>
      <w:pPr>
        <w:pStyle w:val="BodyText"/>
        <w:spacing w:before="1"/>
        <w:ind w:left="0"/>
      </w:pPr>
    </w:p>
    <w:p>
      <w:pPr>
        <w:spacing w:before="0"/>
        <w:ind w:left="3552"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2"/>
          <w:sz w:val="20"/>
        </w:rPr>
        <w:t> </w:t>
      </w:r>
      <w:r>
        <w:rPr>
          <w:rFonts w:ascii="Arial"/>
          <w:i/>
          <w:spacing w:val="-4"/>
          <w:sz w:val="20"/>
        </w:rPr>
        <w:t>1929.</w:t>
      </w:r>
    </w:p>
    <w:p>
      <w:pPr>
        <w:pStyle w:val="BodyText"/>
        <w:spacing w:before="229"/>
      </w:pPr>
      <w:r>
        <w:rPr/>
        <w:t>TRANSITORIO.-</w:t>
      </w:r>
      <w:r>
        <w:rPr>
          <w:spacing w:val="-5"/>
        </w:rPr>
        <w:t> </w:t>
      </w:r>
      <w:r>
        <w:rPr/>
        <w:t>Este</w:t>
      </w:r>
      <w:r>
        <w:rPr>
          <w:spacing w:val="-4"/>
        </w:rPr>
        <w:t> </w:t>
      </w:r>
      <w:r>
        <w:rPr/>
        <w:t>decreto</w:t>
      </w:r>
      <w:r>
        <w:rPr>
          <w:spacing w:val="-7"/>
        </w:rPr>
        <w:t> </w:t>
      </w:r>
      <w:r>
        <w:rPr/>
        <w:t>empezará</w:t>
      </w:r>
      <w:r>
        <w:rPr>
          <w:spacing w:val="-6"/>
        </w:rPr>
        <w:t> </w:t>
      </w:r>
      <w:r>
        <w:rPr/>
        <w:t>a</w:t>
      </w:r>
      <w:r>
        <w:rPr>
          <w:spacing w:val="-6"/>
        </w:rPr>
        <w:t> </w:t>
      </w:r>
      <w:r>
        <w:rPr/>
        <w:t>surtir</w:t>
      </w:r>
      <w:r>
        <w:rPr>
          <w:spacing w:val="-5"/>
        </w:rPr>
        <w:t> </w:t>
      </w:r>
      <w:r>
        <w:rPr/>
        <w:t>sus</w:t>
      </w:r>
      <w:r>
        <w:rPr>
          <w:spacing w:val="-5"/>
        </w:rPr>
        <w:t> </w:t>
      </w:r>
      <w:r>
        <w:rPr/>
        <w:t>efectos,</w:t>
      </w:r>
      <w:r>
        <w:rPr>
          <w:spacing w:val="-6"/>
        </w:rPr>
        <w:t> </w:t>
      </w:r>
      <w:r>
        <w:rPr/>
        <w:t>desde</w:t>
      </w:r>
      <w:r>
        <w:rPr>
          <w:spacing w:val="-6"/>
        </w:rPr>
        <w:t> </w:t>
      </w:r>
      <w:r>
        <w:rPr/>
        <w:t>la</w:t>
      </w:r>
      <w:r>
        <w:rPr>
          <w:spacing w:val="-6"/>
        </w:rPr>
        <w:t> </w:t>
      </w:r>
      <w:r>
        <w:rPr/>
        <w:t>fecha</w:t>
      </w:r>
      <w:r>
        <w:rPr>
          <w:spacing w:val="-5"/>
        </w:rPr>
        <w:t> </w:t>
      </w:r>
      <w:r>
        <w:rPr/>
        <w:t>de</w:t>
      </w:r>
      <w:r>
        <w:rPr>
          <w:spacing w:val="-6"/>
        </w:rPr>
        <w:t> </w:t>
      </w:r>
      <w:r>
        <w:rPr/>
        <w:t>su</w:t>
      </w:r>
      <w:r>
        <w:rPr>
          <w:spacing w:val="-6"/>
        </w:rPr>
        <w:t> </w:t>
      </w:r>
      <w:r>
        <w:rPr>
          <w:spacing w:val="-2"/>
        </w:rPr>
        <w:t>publicación.</w:t>
      </w:r>
    </w:p>
    <w:p>
      <w:pPr>
        <w:pStyle w:val="BodyText"/>
        <w:ind w:left="0"/>
      </w:pPr>
    </w:p>
    <w:p>
      <w:pPr>
        <w:pStyle w:val="BodyText"/>
        <w:spacing w:before="1"/>
        <w:ind w:left="0"/>
      </w:pPr>
    </w:p>
    <w:p>
      <w:pPr>
        <w:spacing w:before="1"/>
        <w:ind w:left="3624" w:right="0" w:firstLine="0"/>
        <w:jc w:val="left"/>
        <w:rPr>
          <w:rFonts w:ascii="Arial"/>
          <w:i/>
          <w:sz w:val="20"/>
        </w:rPr>
      </w:pPr>
      <w:r>
        <w:rPr>
          <w:rFonts w:ascii="Arial"/>
          <w:i/>
          <w:sz w:val="20"/>
        </w:rPr>
        <w:t>P.O.</w:t>
      </w:r>
      <w:r>
        <w:rPr>
          <w:rFonts w:ascii="Arial"/>
          <w:i/>
          <w:spacing w:val="-7"/>
          <w:sz w:val="20"/>
        </w:rPr>
        <w:t> </w:t>
      </w:r>
      <w:r>
        <w:rPr>
          <w:rFonts w:ascii="Arial"/>
          <w:i/>
          <w:sz w:val="20"/>
        </w:rPr>
        <w:t>16</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1930.</w:t>
      </w:r>
    </w:p>
    <w:p>
      <w:pPr>
        <w:pStyle w:val="BodyText"/>
        <w:spacing w:before="228"/>
      </w:pPr>
      <w:r>
        <w:rPr/>
        <w:t>I.-</w:t>
      </w:r>
      <w:r>
        <w:rPr>
          <w:spacing w:val="-6"/>
        </w:rPr>
        <w:t> </w:t>
      </w:r>
      <w:r>
        <w:rPr/>
        <w:t>Estas</w:t>
      </w:r>
      <w:r>
        <w:rPr>
          <w:spacing w:val="-6"/>
        </w:rPr>
        <w:t> </w:t>
      </w:r>
      <w:r>
        <w:rPr/>
        <w:t>reformas</w:t>
      </w:r>
      <w:r>
        <w:rPr>
          <w:spacing w:val="-5"/>
        </w:rPr>
        <w:t> </w:t>
      </w:r>
      <w:r>
        <w:rPr/>
        <w:t>empezarán</w:t>
      </w:r>
      <w:r>
        <w:rPr>
          <w:spacing w:val="-7"/>
        </w:rPr>
        <w:t> </w:t>
      </w:r>
      <w:r>
        <w:rPr/>
        <w:t>a</w:t>
      </w:r>
      <w:r>
        <w:rPr>
          <w:spacing w:val="-8"/>
        </w:rPr>
        <w:t> </w:t>
      </w:r>
      <w:r>
        <w:rPr/>
        <w:t>surtir</w:t>
      </w:r>
      <w:r>
        <w:rPr>
          <w:spacing w:val="-5"/>
        </w:rPr>
        <w:t> </w:t>
      </w:r>
      <w:r>
        <w:rPr/>
        <w:t>sus</w:t>
      </w:r>
      <w:r>
        <w:rPr>
          <w:spacing w:val="-6"/>
        </w:rPr>
        <w:t> </w:t>
      </w:r>
      <w:r>
        <w:rPr/>
        <w:t>efectos</w:t>
      </w:r>
      <w:r>
        <w:rPr>
          <w:spacing w:val="-5"/>
        </w:rPr>
        <w:t> </w:t>
      </w:r>
      <w:r>
        <w:rPr/>
        <w:t>desde</w:t>
      </w:r>
      <w:r>
        <w:rPr>
          <w:spacing w:val="-7"/>
        </w:rPr>
        <w:t> </w:t>
      </w:r>
      <w:r>
        <w:rPr/>
        <w:t>la</w:t>
      </w:r>
      <w:r>
        <w:rPr>
          <w:spacing w:val="-4"/>
        </w:rPr>
        <w:t> </w:t>
      </w:r>
      <w:r>
        <w:rPr/>
        <w:t>fecha</w:t>
      </w:r>
      <w:r>
        <w:rPr>
          <w:spacing w:val="-5"/>
        </w:rPr>
        <w:t> </w:t>
      </w:r>
      <w:r>
        <w:rPr/>
        <w:t>de</w:t>
      </w:r>
      <w:r>
        <w:rPr>
          <w:spacing w:val="-7"/>
        </w:rPr>
        <w:t> </w:t>
      </w:r>
      <w:r>
        <w:rPr/>
        <w:t>su</w:t>
      </w:r>
      <w:r>
        <w:rPr>
          <w:spacing w:val="-5"/>
        </w:rPr>
        <w:t> </w:t>
      </w:r>
      <w:r>
        <w:rPr/>
        <w:t>publicación</w:t>
      </w:r>
      <w:r>
        <w:rPr>
          <w:spacing w:val="-6"/>
        </w:rPr>
        <w:t> </w:t>
      </w:r>
      <w:r>
        <w:rPr/>
        <w:t>en</w:t>
      </w:r>
      <w:r>
        <w:rPr>
          <w:spacing w:val="-5"/>
        </w:rPr>
        <w:t> </w:t>
      </w:r>
      <w:r>
        <w:rPr/>
        <w:t>el</w:t>
      </w:r>
      <w:r>
        <w:rPr>
          <w:spacing w:val="-5"/>
        </w:rPr>
        <w:t> </w:t>
      </w:r>
      <w:r>
        <w:rPr/>
        <w:t>Periódico</w:t>
      </w:r>
      <w:r>
        <w:rPr>
          <w:spacing w:val="-7"/>
        </w:rPr>
        <w:t> </w:t>
      </w:r>
      <w:r>
        <w:rPr>
          <w:spacing w:val="-2"/>
        </w:rPr>
        <w:t>Oficial.</w:t>
      </w:r>
    </w:p>
    <w:p>
      <w:pPr>
        <w:pStyle w:val="BodyText"/>
        <w:spacing w:before="1"/>
        <w:ind w:left="0"/>
      </w:pPr>
    </w:p>
    <w:p>
      <w:pPr>
        <w:pStyle w:val="BodyText"/>
      </w:pPr>
      <w:r>
        <w:rPr/>
        <w:t>II.- El primer período de cuatro años que deberán durar</w:t>
      </w:r>
      <w:r>
        <w:rPr>
          <w:spacing w:val="23"/>
        </w:rPr>
        <w:t> </w:t>
      </w:r>
      <w:r>
        <w:rPr/>
        <w:t>los Magistrados del Tribunal Superior de Justicia,</w:t>
      </w:r>
      <w:r>
        <w:rPr>
          <w:spacing w:val="40"/>
        </w:rPr>
        <w:t> </w:t>
      </w:r>
      <w:r>
        <w:rPr>
          <w:spacing w:val="-2"/>
        </w:rPr>
        <w:t>comenzará</w:t>
      </w:r>
      <w:r>
        <w:rPr>
          <w:spacing w:val="-4"/>
        </w:rPr>
        <w:t> </w:t>
      </w:r>
      <w:r>
        <w:rPr>
          <w:spacing w:val="-2"/>
        </w:rPr>
        <w:t>el</w:t>
      </w:r>
      <w:r>
        <w:rPr>
          <w:spacing w:val="-8"/>
        </w:rPr>
        <w:t> </w:t>
      </w:r>
      <w:r>
        <w:rPr>
          <w:spacing w:val="-2"/>
        </w:rPr>
        <w:t>día</w:t>
      </w:r>
      <w:r>
        <w:rPr>
          <w:spacing w:val="-5"/>
        </w:rPr>
        <w:t> </w:t>
      </w:r>
      <w:r>
        <w:rPr>
          <w:spacing w:val="-2"/>
        </w:rPr>
        <w:t>primero</w:t>
      </w:r>
      <w:r>
        <w:rPr>
          <w:spacing w:val="-3"/>
        </w:rPr>
        <w:t> </w:t>
      </w:r>
      <w:r>
        <w:rPr>
          <w:spacing w:val="-2"/>
        </w:rPr>
        <w:t>de</w:t>
      </w:r>
      <w:r>
        <w:rPr>
          <w:spacing w:val="-8"/>
        </w:rPr>
        <w:t> </w:t>
      </w:r>
      <w:r>
        <w:rPr>
          <w:spacing w:val="-2"/>
        </w:rPr>
        <w:t>abril</w:t>
      </w:r>
      <w:r>
        <w:rPr>
          <w:spacing w:val="-6"/>
        </w:rPr>
        <w:t> </w:t>
      </w:r>
      <w:r>
        <w:rPr>
          <w:spacing w:val="-2"/>
        </w:rPr>
        <w:t>del</w:t>
      </w:r>
      <w:r>
        <w:rPr>
          <w:spacing w:val="-6"/>
        </w:rPr>
        <w:t> </w:t>
      </w:r>
      <w:r>
        <w:rPr>
          <w:spacing w:val="-2"/>
        </w:rPr>
        <w:t>corriente</w:t>
      </w:r>
      <w:r>
        <w:rPr>
          <w:spacing w:val="-4"/>
        </w:rPr>
        <w:t> </w:t>
      </w:r>
      <w:r>
        <w:rPr>
          <w:spacing w:val="-2"/>
        </w:rPr>
        <w:t>año,</w:t>
      </w:r>
      <w:r>
        <w:rPr>
          <w:spacing w:val="-5"/>
        </w:rPr>
        <w:t> </w:t>
      </w:r>
      <w:r>
        <w:rPr>
          <w:spacing w:val="-2"/>
        </w:rPr>
        <w:t>y otorgarán</w:t>
      </w:r>
      <w:r>
        <w:rPr>
          <w:spacing w:val="-4"/>
        </w:rPr>
        <w:t> </w:t>
      </w:r>
      <w:r>
        <w:rPr>
          <w:spacing w:val="-2"/>
        </w:rPr>
        <w:t>la</w:t>
      </w:r>
      <w:r>
        <w:rPr>
          <w:spacing w:val="-4"/>
        </w:rPr>
        <w:t> </w:t>
      </w:r>
      <w:r>
        <w:rPr>
          <w:spacing w:val="-2"/>
        </w:rPr>
        <w:t>protesta</w:t>
      </w:r>
      <w:r>
        <w:rPr>
          <w:spacing w:val="-5"/>
        </w:rPr>
        <w:t> </w:t>
      </w:r>
      <w:r>
        <w:rPr>
          <w:spacing w:val="-2"/>
        </w:rPr>
        <w:t>de</w:t>
      </w:r>
      <w:r>
        <w:rPr>
          <w:spacing w:val="-4"/>
        </w:rPr>
        <w:t> </w:t>
      </w:r>
      <w:r>
        <w:rPr>
          <w:spacing w:val="-2"/>
        </w:rPr>
        <w:t>ley</w:t>
      </w:r>
      <w:r>
        <w:rPr>
          <w:spacing w:val="-6"/>
        </w:rPr>
        <w:t> </w:t>
      </w:r>
      <w:r>
        <w:rPr>
          <w:spacing w:val="-2"/>
        </w:rPr>
        <w:t>ante</w:t>
      </w:r>
      <w:r>
        <w:rPr>
          <w:spacing w:val="-5"/>
        </w:rPr>
        <w:t> </w:t>
      </w:r>
      <w:r>
        <w:rPr>
          <w:spacing w:val="-2"/>
        </w:rPr>
        <w:t>el</w:t>
      </w:r>
      <w:r>
        <w:rPr>
          <w:spacing w:val="-6"/>
        </w:rPr>
        <w:t> </w:t>
      </w:r>
      <w:r>
        <w:rPr>
          <w:spacing w:val="-2"/>
        </w:rPr>
        <w:t>Ejecutivo</w:t>
      </w:r>
      <w:r>
        <w:rPr>
          <w:spacing w:val="-4"/>
        </w:rPr>
        <w:t> </w:t>
      </w:r>
      <w:r>
        <w:rPr>
          <w:spacing w:val="-2"/>
        </w:rPr>
        <w:t>del</w:t>
      </w:r>
      <w:r>
        <w:rPr>
          <w:spacing w:val="-5"/>
        </w:rPr>
        <w:t> </w:t>
      </w:r>
      <w:r>
        <w:rPr>
          <w:spacing w:val="-2"/>
        </w:rPr>
        <w:t>Estado.</w:t>
      </w:r>
    </w:p>
    <w:p>
      <w:pPr>
        <w:pStyle w:val="BodyText"/>
        <w:spacing w:before="229"/>
        <w:ind w:left="0"/>
      </w:pPr>
    </w:p>
    <w:p>
      <w:pPr>
        <w:spacing w:before="0"/>
        <w:ind w:left="3629" w:right="0" w:firstLine="0"/>
        <w:jc w:val="lef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5"/>
          <w:sz w:val="20"/>
        </w:rPr>
        <w:t> </w:t>
      </w:r>
      <w:r>
        <w:rPr>
          <w:rFonts w:ascii="Arial"/>
          <w:i/>
          <w:sz w:val="20"/>
        </w:rPr>
        <w:t>DE</w:t>
      </w:r>
      <w:r>
        <w:rPr>
          <w:rFonts w:ascii="Arial"/>
          <w:i/>
          <w:spacing w:val="-4"/>
          <w:sz w:val="20"/>
        </w:rPr>
        <w:t> </w:t>
      </w:r>
      <w:r>
        <w:rPr>
          <w:rFonts w:ascii="Arial"/>
          <w:i/>
          <w:sz w:val="20"/>
        </w:rPr>
        <w:t>ENERO</w:t>
      </w:r>
      <w:r>
        <w:rPr>
          <w:rFonts w:ascii="Arial"/>
          <w:i/>
          <w:spacing w:val="-2"/>
          <w:sz w:val="20"/>
        </w:rPr>
        <w:t> </w:t>
      </w:r>
      <w:r>
        <w:rPr>
          <w:rFonts w:ascii="Arial"/>
          <w:i/>
          <w:sz w:val="20"/>
        </w:rPr>
        <w:t>DE</w:t>
      </w:r>
      <w:r>
        <w:rPr>
          <w:rFonts w:ascii="Arial"/>
          <w:i/>
          <w:spacing w:val="-2"/>
          <w:sz w:val="20"/>
        </w:rPr>
        <w:t> </w:t>
      </w:r>
      <w:r>
        <w:rPr>
          <w:rFonts w:ascii="Arial"/>
          <w:i/>
          <w:spacing w:val="-4"/>
          <w:sz w:val="20"/>
        </w:rPr>
        <w:t>1931.</w:t>
      </w:r>
    </w:p>
    <w:p>
      <w:pPr>
        <w:spacing w:after="0"/>
        <w:jc w:val="left"/>
        <w:rPr>
          <w:rFonts w:ascii="Arial"/>
          <w:sz w:val="20"/>
        </w:rPr>
        <w:sectPr>
          <w:pgSz w:w="12250" w:h="15850"/>
          <w:pgMar w:header="0" w:footer="740" w:top="1680" w:bottom="940" w:left="1160" w:right="1220"/>
        </w:sectPr>
      </w:pPr>
    </w:p>
    <w:p>
      <w:pPr>
        <w:pStyle w:val="BodyText"/>
        <w:spacing w:before="81"/>
        <w:ind w:left="0"/>
        <w:rPr>
          <w:rFonts w:ascii="Arial"/>
          <w:i/>
        </w:rPr>
      </w:pPr>
    </w:p>
    <w:p>
      <w:pPr>
        <w:pStyle w:val="BodyText"/>
      </w:pPr>
      <w:r>
        <w:rPr/>
        <w:t>TRANSITORIO.-</w:t>
      </w:r>
      <w:r>
        <w:rPr>
          <w:spacing w:val="-5"/>
        </w:rPr>
        <w:t> </w:t>
      </w:r>
      <w:r>
        <w:rPr/>
        <w:t>Continúa</w:t>
      </w:r>
      <w:r>
        <w:rPr>
          <w:spacing w:val="-5"/>
        </w:rPr>
        <w:t> </w:t>
      </w:r>
      <w:r>
        <w:rPr/>
        <w:t>en</w:t>
      </w:r>
      <w:r>
        <w:rPr>
          <w:spacing w:val="-7"/>
        </w:rPr>
        <w:t> </w:t>
      </w:r>
      <w:r>
        <w:rPr/>
        <w:t>vigor</w:t>
      </w:r>
      <w:r>
        <w:rPr>
          <w:spacing w:val="-6"/>
        </w:rPr>
        <w:t> </w:t>
      </w:r>
      <w:r>
        <w:rPr/>
        <w:t>el</w:t>
      </w:r>
      <w:r>
        <w:rPr>
          <w:spacing w:val="-7"/>
        </w:rPr>
        <w:t> </w:t>
      </w:r>
      <w:r>
        <w:rPr/>
        <w:t>decreto</w:t>
      </w:r>
      <w:r>
        <w:rPr>
          <w:spacing w:val="-6"/>
        </w:rPr>
        <w:t> </w:t>
      </w:r>
      <w:r>
        <w:rPr/>
        <w:t>170</w:t>
      </w:r>
      <w:r>
        <w:rPr>
          <w:spacing w:val="-5"/>
        </w:rPr>
        <w:t> </w:t>
      </w:r>
      <w:r>
        <w:rPr/>
        <w:t>de</w:t>
      </w:r>
      <w:r>
        <w:rPr>
          <w:spacing w:val="-4"/>
        </w:rPr>
        <w:t> </w:t>
      </w:r>
      <w:r>
        <w:rPr/>
        <w:t>8</w:t>
      </w:r>
      <w:r>
        <w:rPr>
          <w:spacing w:val="-6"/>
        </w:rPr>
        <w:t> </w:t>
      </w:r>
      <w:r>
        <w:rPr/>
        <w:t>de</w:t>
      </w:r>
      <w:r>
        <w:rPr>
          <w:spacing w:val="-4"/>
        </w:rPr>
        <w:t> </w:t>
      </w:r>
      <w:r>
        <w:rPr/>
        <w:t>mayo</w:t>
      </w:r>
      <w:r>
        <w:rPr>
          <w:spacing w:val="-4"/>
        </w:rPr>
        <w:t> </w:t>
      </w:r>
      <w:r>
        <w:rPr/>
        <w:t>de</w:t>
      </w:r>
      <w:r>
        <w:rPr>
          <w:spacing w:val="-5"/>
        </w:rPr>
        <w:t> </w:t>
      </w:r>
      <w:r>
        <w:rPr>
          <w:spacing w:val="-2"/>
        </w:rPr>
        <w:t>1930.</w:t>
      </w:r>
    </w:p>
    <w:p>
      <w:pPr>
        <w:pStyle w:val="BodyText"/>
        <w:ind w:left="0"/>
      </w:pPr>
    </w:p>
    <w:p>
      <w:pPr>
        <w:pStyle w:val="BodyText"/>
        <w:spacing w:before="1"/>
        <w:ind w:left="0"/>
      </w:pPr>
    </w:p>
    <w:p>
      <w:pPr>
        <w:spacing w:before="1"/>
        <w:ind w:left="3552"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2"/>
          <w:sz w:val="20"/>
        </w:rPr>
        <w:t> </w:t>
      </w:r>
      <w:r>
        <w:rPr>
          <w:rFonts w:ascii="Arial"/>
          <w:i/>
          <w:spacing w:val="-4"/>
          <w:sz w:val="20"/>
        </w:rPr>
        <w:t>1932.</w:t>
      </w:r>
    </w:p>
    <w:p>
      <w:pPr>
        <w:pStyle w:val="BodyText"/>
        <w:ind w:left="0"/>
        <w:rPr>
          <w:rFonts w:ascii="Arial"/>
          <w:i/>
        </w:rPr>
      </w:pPr>
    </w:p>
    <w:p>
      <w:pPr>
        <w:pStyle w:val="BodyText"/>
      </w:pPr>
      <w:r>
        <w:rPr/>
        <w:t>TRANSITORIO.-</w:t>
      </w:r>
      <w:r>
        <w:rPr>
          <w:spacing w:val="-6"/>
        </w:rPr>
        <w:t> </w:t>
      </w:r>
      <w:r>
        <w:rPr/>
        <w:t>Esta</w:t>
      </w:r>
      <w:r>
        <w:rPr>
          <w:spacing w:val="-5"/>
        </w:rPr>
        <w:t> </w:t>
      </w:r>
      <w:r>
        <w:rPr/>
        <w:t>Ley</w:t>
      </w:r>
      <w:r>
        <w:rPr>
          <w:spacing w:val="-4"/>
        </w:rPr>
        <w:t> </w:t>
      </w:r>
      <w:r>
        <w:rPr/>
        <w:t>comenzará</w:t>
      </w:r>
      <w:r>
        <w:rPr>
          <w:spacing w:val="-5"/>
        </w:rPr>
        <w:t> </w:t>
      </w:r>
      <w:r>
        <w:rPr/>
        <w:t>a</w:t>
      </w:r>
      <w:r>
        <w:rPr>
          <w:spacing w:val="-7"/>
        </w:rPr>
        <w:t> </w:t>
      </w:r>
      <w:r>
        <w:rPr/>
        <w:t>surtir</w:t>
      </w:r>
      <w:r>
        <w:rPr>
          <w:spacing w:val="-6"/>
        </w:rPr>
        <w:t> </w:t>
      </w:r>
      <w:r>
        <w:rPr/>
        <w:t>sus</w:t>
      </w:r>
      <w:r>
        <w:rPr>
          <w:spacing w:val="-5"/>
        </w:rPr>
        <w:t> </w:t>
      </w:r>
      <w:r>
        <w:rPr/>
        <w:t>efectos</w:t>
      </w:r>
      <w:r>
        <w:rPr>
          <w:spacing w:val="-6"/>
        </w:rPr>
        <w:t> </w:t>
      </w:r>
      <w:r>
        <w:rPr/>
        <w:t>desde</w:t>
      </w:r>
      <w:r>
        <w:rPr>
          <w:spacing w:val="-6"/>
        </w:rPr>
        <w:t> </w:t>
      </w:r>
      <w:r>
        <w:rPr/>
        <w:t>la</w:t>
      </w:r>
      <w:r>
        <w:rPr>
          <w:spacing w:val="-7"/>
        </w:rPr>
        <w:t> </w:t>
      </w:r>
      <w:r>
        <w:rPr/>
        <w:t>fecha</w:t>
      </w:r>
      <w:r>
        <w:rPr>
          <w:spacing w:val="-5"/>
        </w:rPr>
        <w:t> </w:t>
      </w:r>
      <w:r>
        <w:rPr/>
        <w:t>de</w:t>
      </w:r>
      <w:r>
        <w:rPr>
          <w:spacing w:val="-8"/>
        </w:rPr>
        <w:t> </w:t>
      </w:r>
      <w:r>
        <w:rPr/>
        <w:t>su</w:t>
      </w:r>
      <w:r>
        <w:rPr>
          <w:spacing w:val="-5"/>
        </w:rPr>
        <w:t> </w:t>
      </w:r>
      <w:r>
        <w:rPr>
          <w:spacing w:val="-2"/>
        </w:rPr>
        <w:t>publicación.</w:t>
      </w:r>
    </w:p>
    <w:p>
      <w:pPr>
        <w:pStyle w:val="BodyText"/>
        <w:spacing w:before="229"/>
        <w:ind w:left="0"/>
      </w:pPr>
    </w:p>
    <w:p>
      <w:pPr>
        <w:spacing w:before="0"/>
        <w:ind w:left="3396" w:right="0" w:firstLine="0"/>
        <w:jc w:val="left"/>
        <w:rPr>
          <w:rFonts w:ascii="Arial"/>
          <w:i/>
          <w:sz w:val="20"/>
        </w:rPr>
      </w:pPr>
      <w:r>
        <w:rPr>
          <w:rFonts w:ascii="Arial"/>
          <w:i/>
          <w:sz w:val="20"/>
        </w:rPr>
        <w:t>P.O.</w:t>
      </w:r>
      <w:r>
        <w:rPr>
          <w:rFonts w:ascii="Arial"/>
          <w:i/>
          <w:spacing w:val="-6"/>
          <w:sz w:val="20"/>
        </w:rPr>
        <w:t> </w:t>
      </w:r>
      <w:r>
        <w:rPr>
          <w:rFonts w:ascii="Arial"/>
          <w:i/>
          <w:sz w:val="20"/>
        </w:rPr>
        <w:t>8</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1935.</w:t>
      </w:r>
    </w:p>
    <w:p>
      <w:pPr>
        <w:pStyle w:val="BodyText"/>
        <w:spacing w:before="1"/>
        <w:ind w:left="0"/>
        <w:rPr>
          <w:rFonts w:ascii="Arial"/>
          <w:i/>
        </w:rPr>
      </w:pPr>
    </w:p>
    <w:p>
      <w:pPr>
        <w:spacing w:before="0"/>
        <w:ind w:left="117" w:right="107"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spacing w:before="229"/>
        <w:ind w:left="0"/>
        <w:rPr>
          <w:rFonts w:ascii="Arial"/>
          <w:i/>
        </w:rPr>
      </w:pPr>
    </w:p>
    <w:p>
      <w:pPr>
        <w:spacing w:before="0"/>
        <w:ind w:left="3624" w:right="0" w:firstLine="0"/>
        <w:jc w:val="left"/>
        <w:rPr>
          <w:rFonts w:ascii="Arial"/>
          <w:i/>
          <w:sz w:val="20"/>
        </w:rPr>
      </w:pPr>
      <w:r>
        <w:rPr>
          <w:rFonts w:ascii="Arial"/>
          <w:i/>
          <w:sz w:val="20"/>
        </w:rPr>
        <w:t>P.O.</w:t>
      </w:r>
      <w:r>
        <w:rPr>
          <w:rFonts w:ascii="Arial"/>
          <w:i/>
          <w:spacing w:val="-7"/>
          <w:sz w:val="20"/>
        </w:rPr>
        <w:t> </w:t>
      </w:r>
      <w:r>
        <w:rPr>
          <w:rFonts w:ascii="Arial"/>
          <w:i/>
          <w:sz w:val="20"/>
        </w:rPr>
        <w:t>16</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1936.</w:t>
      </w:r>
    </w:p>
    <w:p>
      <w:pPr>
        <w:pStyle w:val="BodyText"/>
        <w:ind w:left="0"/>
        <w:rPr>
          <w:rFonts w:ascii="Arial"/>
          <w:i/>
        </w:rPr>
      </w:pPr>
    </w:p>
    <w:p>
      <w:pPr>
        <w:spacing w:before="1"/>
        <w:ind w:left="117" w:right="103"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ind w:left="0"/>
        <w:rPr>
          <w:rFonts w:ascii="Arial"/>
          <w:i/>
        </w:rPr>
      </w:pPr>
    </w:p>
    <w:p>
      <w:pPr>
        <w:spacing w:before="1"/>
        <w:ind w:left="3624" w:right="0" w:firstLine="0"/>
        <w:jc w:val="left"/>
        <w:rPr>
          <w:rFonts w:ascii="Arial"/>
          <w:i/>
          <w:sz w:val="20"/>
        </w:rPr>
      </w:pPr>
      <w:r>
        <w:rPr>
          <w:rFonts w:ascii="Arial"/>
          <w:i/>
          <w:sz w:val="20"/>
        </w:rPr>
        <w:t>P.O.</w:t>
      </w:r>
      <w:r>
        <w:rPr>
          <w:rFonts w:ascii="Arial"/>
          <w:i/>
          <w:spacing w:val="-7"/>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1936.</w:t>
      </w:r>
    </w:p>
    <w:p>
      <w:pPr>
        <w:pStyle w:val="BodyText"/>
        <w:ind w:left="0"/>
        <w:rPr>
          <w:rFonts w:ascii="Arial"/>
          <w:i/>
        </w:rPr>
      </w:pPr>
    </w:p>
    <w:p>
      <w:pPr>
        <w:spacing w:before="0"/>
        <w:ind w:left="117" w:right="107"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spacing w:before="228"/>
        <w:ind w:left="0"/>
        <w:rPr>
          <w:rFonts w:ascii="Arial"/>
          <w:i/>
        </w:rPr>
      </w:pPr>
    </w:p>
    <w:p>
      <w:pPr>
        <w:spacing w:before="1"/>
        <w:ind w:left="633" w:right="57" w:hanging="442"/>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4"/>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w:t>
      </w:r>
      <w:r>
        <w:rPr>
          <w:rFonts w:ascii="Arial" w:hAnsi="Arial"/>
          <w:i/>
          <w:spacing w:val="-4"/>
          <w:sz w:val="20"/>
        </w:rPr>
        <w:t> </w:t>
      </w:r>
      <w:r>
        <w:rPr>
          <w:rFonts w:ascii="Arial" w:hAnsi="Arial"/>
          <w:i/>
          <w:sz w:val="20"/>
        </w:rPr>
        <w:t>EL</w:t>
      </w:r>
      <w:r>
        <w:rPr>
          <w:rFonts w:ascii="Arial" w:hAnsi="Arial"/>
          <w:i/>
          <w:spacing w:val="-4"/>
          <w:sz w:val="20"/>
        </w:rPr>
        <w:t> </w:t>
      </w:r>
      <w:r>
        <w:rPr>
          <w:rFonts w:ascii="Arial" w:hAnsi="Arial"/>
          <w:i/>
          <w:sz w:val="20"/>
        </w:rPr>
        <w:t>ARTÍCULO</w:t>
      </w:r>
      <w:r>
        <w:rPr>
          <w:rFonts w:ascii="Arial" w:hAnsi="Arial"/>
          <w:i/>
          <w:spacing w:val="-3"/>
          <w:sz w:val="20"/>
        </w:rPr>
        <w:t> </w:t>
      </w:r>
      <w:r>
        <w:rPr>
          <w:rFonts w:ascii="Arial" w:hAnsi="Arial"/>
          <w:i/>
          <w:sz w:val="20"/>
        </w:rPr>
        <w:t>TRANSITORIO</w:t>
      </w:r>
      <w:r>
        <w:rPr>
          <w:rFonts w:ascii="Arial" w:hAnsi="Arial"/>
          <w:i/>
          <w:spacing w:val="-1"/>
          <w:sz w:val="20"/>
        </w:rPr>
        <w:t> </w:t>
      </w:r>
      <w:r>
        <w:rPr>
          <w:rFonts w:ascii="Arial" w:hAnsi="Arial"/>
          <w:i/>
          <w:sz w:val="20"/>
        </w:rPr>
        <w:t>DE</w:t>
      </w:r>
      <w:r>
        <w:rPr>
          <w:rFonts w:ascii="Arial" w:hAnsi="Arial"/>
          <w:i/>
          <w:spacing w:val="-4"/>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4"/>
          <w:sz w:val="20"/>
        </w:rPr>
        <w:t> </w:t>
      </w:r>
      <w:r>
        <w:rPr>
          <w:rFonts w:ascii="Arial" w:hAnsi="Arial"/>
          <w:i/>
          <w:sz w:val="20"/>
        </w:rPr>
        <w:t>363, 364 Y 365, QUE REFORMAN A ESTA CONSTITUCIÓN, PUBLICADOS EN LA MISMA FECHA).</w:t>
      </w:r>
    </w:p>
    <w:p>
      <w:pPr>
        <w:spacing w:before="0"/>
        <w:ind w:left="3684" w:right="0" w:firstLine="0"/>
        <w:jc w:val="left"/>
        <w:rPr>
          <w:rFonts w:ascii="Arial"/>
          <w:i/>
          <w:sz w:val="20"/>
        </w:rPr>
      </w:pPr>
      <w:r>
        <w:rPr>
          <w:rFonts w:ascii="Arial"/>
          <w:i/>
          <w:sz w:val="20"/>
        </w:rPr>
        <w:t>P.O.</w:t>
      </w:r>
      <w:r>
        <w:rPr>
          <w:rFonts w:ascii="Arial"/>
          <w:i/>
          <w:spacing w:val="-4"/>
          <w:sz w:val="20"/>
        </w:rPr>
        <w:t> </w:t>
      </w:r>
      <w:r>
        <w:rPr>
          <w:rFonts w:ascii="Arial"/>
          <w:i/>
          <w:sz w:val="20"/>
        </w:rPr>
        <w:t>16</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3"/>
          <w:sz w:val="20"/>
        </w:rPr>
        <w:t> </w:t>
      </w:r>
      <w:r>
        <w:rPr>
          <w:rFonts w:ascii="Arial"/>
          <w:i/>
          <w:spacing w:val="-4"/>
          <w:sz w:val="20"/>
        </w:rPr>
        <w:t>1936.</w:t>
      </w:r>
    </w:p>
    <w:p>
      <w:pPr>
        <w:pStyle w:val="BodyText"/>
        <w:spacing w:before="1"/>
        <w:ind w:left="0"/>
        <w:rPr>
          <w:rFonts w:ascii="Arial"/>
          <w:i/>
        </w:rPr>
      </w:pPr>
    </w:p>
    <w:p>
      <w:pPr>
        <w:pStyle w:val="BodyText"/>
        <w:ind w:right="111"/>
        <w:jc w:val="both"/>
      </w:pPr>
      <w:r>
        <w:rPr/>
        <w:t>SE FACULTA AL EJECUTIVO DEL ESTADO PARA NOMBRAR LA JUNTA DE ADMINISTRACIÓN CIVIL QUE SE ENCARGARÁ DEL GOBIERNO DEL NUEVO MUNICIPIO, EN TANTO SE CONVOCA A ELECCIONES MUNICIPALES, DE ACUERDO CON LO DISPUESTO POR LA FRACCIÓN XVII DE LA CONSTITUCIÓN POLÍTICA DEL ESTADO, EN SU ARTÍCULO 53.</w:t>
      </w:r>
    </w:p>
    <w:p>
      <w:pPr>
        <w:pStyle w:val="BodyText"/>
        <w:ind w:left="0"/>
      </w:pPr>
    </w:p>
    <w:p>
      <w:pPr>
        <w:spacing w:before="1"/>
        <w:ind w:left="117" w:right="103"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ind w:left="0"/>
        <w:rPr>
          <w:rFonts w:ascii="Arial"/>
          <w:i/>
        </w:rPr>
      </w:pPr>
    </w:p>
    <w:p>
      <w:pPr>
        <w:spacing w:before="0"/>
        <w:ind w:left="3741"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1937.</w:t>
      </w:r>
    </w:p>
    <w:p>
      <w:pPr>
        <w:spacing w:after="0"/>
        <w:jc w:val="left"/>
        <w:rPr>
          <w:rFonts w:ascii="Arial"/>
          <w:sz w:val="20"/>
        </w:rPr>
        <w:sectPr>
          <w:pgSz w:w="12250" w:h="15850"/>
          <w:pgMar w:header="0" w:footer="740" w:top="1680" w:bottom="940" w:left="1160" w:right="1220"/>
        </w:sectPr>
      </w:pPr>
    </w:p>
    <w:p>
      <w:pPr>
        <w:pStyle w:val="BodyText"/>
        <w:spacing w:before="83"/>
      </w:pPr>
      <w:r>
        <w:rPr/>
        <w:t>TRANSITORIO.-</w:t>
      </w:r>
      <w:r>
        <w:rPr>
          <w:spacing w:val="-6"/>
        </w:rPr>
        <w:t> </w:t>
      </w:r>
      <w:r>
        <w:rPr/>
        <w:t>Este</w:t>
      </w:r>
      <w:r>
        <w:rPr>
          <w:spacing w:val="-5"/>
        </w:rPr>
        <w:t> </w:t>
      </w:r>
      <w:r>
        <w:rPr/>
        <w:t>decreto</w:t>
      </w:r>
      <w:r>
        <w:rPr>
          <w:spacing w:val="-8"/>
        </w:rPr>
        <w:t> </w:t>
      </w:r>
      <w:r>
        <w:rPr/>
        <w:t>comenzará</w:t>
      </w:r>
      <w:r>
        <w:rPr>
          <w:spacing w:val="-5"/>
        </w:rPr>
        <w:t> </w:t>
      </w:r>
      <w:r>
        <w:rPr/>
        <w:t>a</w:t>
      </w:r>
      <w:r>
        <w:rPr>
          <w:spacing w:val="-6"/>
        </w:rPr>
        <w:t> </w:t>
      </w:r>
      <w:r>
        <w:rPr/>
        <w:t>surtir</w:t>
      </w:r>
      <w:r>
        <w:rPr>
          <w:spacing w:val="-6"/>
        </w:rPr>
        <w:t> </w:t>
      </w:r>
      <w:r>
        <w:rPr/>
        <w:t>sus</w:t>
      </w:r>
      <w:r>
        <w:rPr>
          <w:spacing w:val="-4"/>
        </w:rPr>
        <w:t> </w:t>
      </w:r>
      <w:r>
        <w:rPr/>
        <w:t>efectos</w:t>
      </w:r>
      <w:r>
        <w:rPr>
          <w:spacing w:val="-6"/>
        </w:rPr>
        <w:t> </w:t>
      </w:r>
      <w:r>
        <w:rPr/>
        <w:t>desde</w:t>
      </w:r>
      <w:r>
        <w:rPr>
          <w:spacing w:val="-8"/>
        </w:rPr>
        <w:t> </w:t>
      </w:r>
      <w:r>
        <w:rPr/>
        <w:t>el</w:t>
      </w:r>
      <w:r>
        <w:rPr>
          <w:spacing w:val="-7"/>
        </w:rPr>
        <w:t> </w:t>
      </w:r>
      <w:r>
        <w:rPr/>
        <w:t>primero</w:t>
      </w:r>
      <w:r>
        <w:rPr>
          <w:spacing w:val="-7"/>
        </w:rPr>
        <w:t> </w:t>
      </w:r>
      <w:r>
        <w:rPr/>
        <w:t>de</w:t>
      </w:r>
      <w:r>
        <w:rPr>
          <w:spacing w:val="-7"/>
        </w:rPr>
        <w:t> </w:t>
      </w:r>
      <w:r>
        <w:rPr/>
        <w:t>junio</w:t>
      </w:r>
      <w:r>
        <w:rPr>
          <w:spacing w:val="-6"/>
        </w:rPr>
        <w:t> </w:t>
      </w:r>
      <w:r>
        <w:rPr/>
        <w:t>de</w:t>
      </w:r>
      <w:r>
        <w:rPr>
          <w:spacing w:val="-5"/>
        </w:rPr>
        <w:t> </w:t>
      </w:r>
      <w:r>
        <w:rPr/>
        <w:t>este</w:t>
      </w:r>
      <w:r>
        <w:rPr>
          <w:spacing w:val="-5"/>
        </w:rPr>
        <w:t> </w:t>
      </w:r>
      <w:r>
        <w:rPr>
          <w:spacing w:val="-4"/>
        </w:rPr>
        <w:t>año.</w:t>
      </w:r>
    </w:p>
    <w:p>
      <w:pPr>
        <w:pStyle w:val="BodyText"/>
        <w:spacing w:before="229"/>
        <w:ind w:left="0"/>
      </w:pPr>
    </w:p>
    <w:p>
      <w:pPr>
        <w:spacing w:before="0"/>
        <w:ind w:left="3429" w:right="0" w:firstLine="0"/>
        <w:jc w:val="lef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1937.</w:t>
      </w:r>
    </w:p>
    <w:p>
      <w:pPr>
        <w:pStyle w:val="BodyText"/>
        <w:spacing w:before="1"/>
        <w:ind w:left="0"/>
        <w:rPr>
          <w:rFonts w:ascii="Arial"/>
          <w:i/>
        </w:rPr>
      </w:pPr>
    </w:p>
    <w:p>
      <w:pPr>
        <w:spacing w:before="0"/>
        <w:ind w:left="117" w:right="109"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ind w:left="0"/>
        <w:rPr>
          <w:rFonts w:ascii="Arial"/>
          <w:i/>
        </w:rPr>
      </w:pPr>
    </w:p>
    <w:p>
      <w:pPr>
        <w:spacing w:before="1"/>
        <w:ind w:left="3629" w:right="0" w:firstLine="0"/>
        <w:jc w:val="left"/>
        <w:rPr>
          <w:rFonts w:ascii="Arial"/>
          <w:i/>
          <w:sz w:val="20"/>
        </w:rPr>
      </w:pPr>
      <w:r>
        <w:rPr>
          <w:rFonts w:ascii="Arial"/>
          <w:i/>
          <w:sz w:val="20"/>
        </w:rPr>
        <w:t>P.O.</w:t>
      </w:r>
      <w:r>
        <w:rPr>
          <w:rFonts w:ascii="Arial"/>
          <w:i/>
          <w:spacing w:val="-5"/>
          <w:sz w:val="20"/>
        </w:rPr>
        <w:t> </w:t>
      </w:r>
      <w:r>
        <w:rPr>
          <w:rFonts w:ascii="Arial"/>
          <w:i/>
          <w:sz w:val="20"/>
        </w:rPr>
        <w:t>24</w:t>
      </w:r>
      <w:r>
        <w:rPr>
          <w:rFonts w:ascii="Arial"/>
          <w:i/>
          <w:spacing w:val="-5"/>
          <w:sz w:val="20"/>
        </w:rPr>
        <w:t> </w:t>
      </w:r>
      <w:r>
        <w:rPr>
          <w:rFonts w:ascii="Arial"/>
          <w:i/>
          <w:sz w:val="20"/>
        </w:rPr>
        <w:t>DE</w:t>
      </w:r>
      <w:r>
        <w:rPr>
          <w:rFonts w:ascii="Arial"/>
          <w:i/>
          <w:spacing w:val="-4"/>
          <w:sz w:val="20"/>
        </w:rPr>
        <w:t> </w:t>
      </w:r>
      <w:r>
        <w:rPr>
          <w:rFonts w:ascii="Arial"/>
          <w:i/>
          <w:sz w:val="20"/>
        </w:rPr>
        <w:t>ENERO</w:t>
      </w:r>
      <w:r>
        <w:rPr>
          <w:rFonts w:ascii="Arial"/>
          <w:i/>
          <w:spacing w:val="-2"/>
          <w:sz w:val="20"/>
        </w:rPr>
        <w:t> </w:t>
      </w:r>
      <w:r>
        <w:rPr>
          <w:rFonts w:ascii="Arial"/>
          <w:i/>
          <w:sz w:val="20"/>
        </w:rPr>
        <w:t>DE</w:t>
      </w:r>
      <w:r>
        <w:rPr>
          <w:rFonts w:ascii="Arial"/>
          <w:i/>
          <w:spacing w:val="-2"/>
          <w:sz w:val="20"/>
        </w:rPr>
        <w:t> </w:t>
      </w:r>
      <w:r>
        <w:rPr>
          <w:rFonts w:ascii="Arial"/>
          <w:i/>
          <w:spacing w:val="-4"/>
          <w:sz w:val="20"/>
        </w:rPr>
        <w:t>1939.</w:t>
      </w:r>
    </w:p>
    <w:p>
      <w:pPr>
        <w:spacing w:before="229"/>
        <w:ind w:left="117" w:right="107"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ind w:left="0"/>
        <w:rPr>
          <w:rFonts w:ascii="Arial"/>
          <w:i/>
        </w:rPr>
      </w:pPr>
    </w:p>
    <w:p>
      <w:pPr>
        <w:spacing w:before="0"/>
        <w:ind w:left="3557"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4"/>
          <w:sz w:val="20"/>
        </w:rPr>
        <w:t> </w:t>
      </w:r>
      <w:r>
        <w:rPr>
          <w:rFonts w:ascii="Arial"/>
          <w:i/>
          <w:sz w:val="20"/>
        </w:rPr>
        <w:t>DE</w:t>
      </w:r>
      <w:r>
        <w:rPr>
          <w:rFonts w:ascii="Arial"/>
          <w:i/>
          <w:spacing w:val="-5"/>
          <w:sz w:val="20"/>
        </w:rPr>
        <w:t> </w:t>
      </w:r>
      <w:r>
        <w:rPr>
          <w:rFonts w:ascii="Arial"/>
          <w:i/>
          <w:sz w:val="20"/>
        </w:rPr>
        <w:t>FEBRERO</w:t>
      </w:r>
      <w:r>
        <w:rPr>
          <w:rFonts w:ascii="Arial"/>
          <w:i/>
          <w:spacing w:val="-2"/>
          <w:sz w:val="20"/>
        </w:rPr>
        <w:t> </w:t>
      </w:r>
      <w:r>
        <w:rPr>
          <w:rFonts w:ascii="Arial"/>
          <w:i/>
          <w:sz w:val="20"/>
        </w:rPr>
        <w:t>DE</w:t>
      </w:r>
      <w:r>
        <w:rPr>
          <w:rFonts w:ascii="Arial"/>
          <w:i/>
          <w:spacing w:val="-3"/>
          <w:sz w:val="20"/>
        </w:rPr>
        <w:t> </w:t>
      </w:r>
      <w:r>
        <w:rPr>
          <w:rFonts w:ascii="Arial"/>
          <w:i/>
          <w:spacing w:val="-4"/>
          <w:sz w:val="20"/>
        </w:rPr>
        <w:t>1943.</w:t>
      </w:r>
    </w:p>
    <w:p>
      <w:pPr>
        <w:pStyle w:val="BodyText"/>
        <w:spacing w:before="1"/>
        <w:ind w:left="0"/>
        <w:rPr>
          <w:rFonts w:ascii="Arial"/>
          <w:i/>
        </w:rPr>
      </w:pPr>
    </w:p>
    <w:p>
      <w:pPr>
        <w:spacing w:before="0"/>
        <w:ind w:left="117" w:right="107"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spacing w:before="228"/>
        <w:ind w:left="0"/>
        <w:rPr>
          <w:rFonts w:ascii="Arial"/>
          <w:i/>
        </w:rPr>
      </w:pPr>
    </w:p>
    <w:p>
      <w:pPr>
        <w:spacing w:before="0"/>
        <w:ind w:left="3751"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3"/>
          <w:sz w:val="20"/>
        </w:rPr>
        <w:t> </w:t>
      </w:r>
      <w:r>
        <w:rPr>
          <w:rFonts w:ascii="Arial"/>
          <w:i/>
          <w:sz w:val="20"/>
        </w:rPr>
        <w:t>ABRIL</w:t>
      </w:r>
      <w:r>
        <w:rPr>
          <w:rFonts w:ascii="Arial"/>
          <w:i/>
          <w:spacing w:val="-2"/>
          <w:sz w:val="20"/>
        </w:rPr>
        <w:t> </w:t>
      </w:r>
      <w:r>
        <w:rPr>
          <w:rFonts w:ascii="Arial"/>
          <w:i/>
          <w:sz w:val="20"/>
        </w:rPr>
        <w:t>DE</w:t>
      </w:r>
      <w:r>
        <w:rPr>
          <w:rFonts w:ascii="Arial"/>
          <w:i/>
          <w:spacing w:val="-3"/>
          <w:sz w:val="20"/>
        </w:rPr>
        <w:t> </w:t>
      </w:r>
      <w:r>
        <w:rPr>
          <w:rFonts w:ascii="Arial"/>
          <w:i/>
          <w:spacing w:val="-4"/>
          <w:sz w:val="20"/>
        </w:rPr>
        <w:t>1944.</w:t>
      </w:r>
    </w:p>
    <w:p>
      <w:pPr>
        <w:pStyle w:val="BodyText"/>
        <w:spacing w:before="1"/>
        <w:ind w:left="0"/>
        <w:rPr>
          <w:rFonts w:ascii="Arial"/>
          <w:i/>
        </w:rPr>
      </w:pPr>
    </w:p>
    <w:p>
      <w:pPr>
        <w:pStyle w:val="BodyText"/>
      </w:pPr>
      <w:r>
        <w:rPr/>
        <w:t>UNICO.-</w:t>
      </w:r>
      <w:r>
        <w:rPr>
          <w:spacing w:val="-6"/>
        </w:rPr>
        <w:t> </w:t>
      </w:r>
      <w:r>
        <w:rPr/>
        <w:t>Este</w:t>
      </w:r>
      <w:r>
        <w:rPr>
          <w:spacing w:val="-5"/>
        </w:rPr>
        <w:t> </w:t>
      </w:r>
      <w:r>
        <w:rPr/>
        <w:t>Decreto</w:t>
      </w:r>
      <w:r>
        <w:rPr>
          <w:spacing w:val="-5"/>
        </w:rPr>
        <w:t> </w:t>
      </w:r>
      <w:r>
        <w:rPr/>
        <w:t>empezará</w:t>
      </w:r>
      <w:r>
        <w:rPr>
          <w:spacing w:val="-7"/>
        </w:rPr>
        <w:t> </w:t>
      </w:r>
      <w:r>
        <w:rPr/>
        <w:t>a</w:t>
      </w:r>
      <w:r>
        <w:rPr>
          <w:spacing w:val="-6"/>
        </w:rPr>
        <w:t> </w:t>
      </w:r>
      <w:r>
        <w:rPr/>
        <w:t>surtir</w:t>
      </w:r>
      <w:r>
        <w:rPr>
          <w:spacing w:val="-6"/>
        </w:rPr>
        <w:t> </w:t>
      </w:r>
      <w:r>
        <w:rPr/>
        <w:t>sus</w:t>
      </w:r>
      <w:r>
        <w:rPr>
          <w:spacing w:val="-5"/>
        </w:rPr>
        <w:t> </w:t>
      </w:r>
      <w:r>
        <w:rPr/>
        <w:t>efectos</w:t>
      </w:r>
      <w:r>
        <w:rPr>
          <w:spacing w:val="-4"/>
        </w:rPr>
        <w:t> </w:t>
      </w:r>
      <w:r>
        <w:rPr/>
        <w:t>a</w:t>
      </w:r>
      <w:r>
        <w:rPr>
          <w:spacing w:val="-5"/>
        </w:rPr>
        <w:t> </w:t>
      </w:r>
      <w:r>
        <w:rPr/>
        <w:t>partir</w:t>
      </w:r>
      <w:r>
        <w:rPr>
          <w:spacing w:val="-3"/>
        </w:rPr>
        <w:t> </w:t>
      </w:r>
      <w:r>
        <w:rPr/>
        <w:t>del</w:t>
      </w:r>
      <w:r>
        <w:rPr>
          <w:spacing w:val="-6"/>
        </w:rPr>
        <w:t> </w:t>
      </w:r>
      <w:r>
        <w:rPr/>
        <w:t>día</w:t>
      </w:r>
      <w:r>
        <w:rPr>
          <w:spacing w:val="-5"/>
        </w:rPr>
        <w:t> </w:t>
      </w:r>
      <w:r>
        <w:rPr/>
        <w:t>primero</w:t>
      </w:r>
      <w:r>
        <w:rPr>
          <w:spacing w:val="-4"/>
        </w:rPr>
        <w:t> </w:t>
      </w:r>
      <w:r>
        <w:rPr/>
        <w:t>de</w:t>
      </w:r>
      <w:r>
        <w:rPr>
          <w:spacing w:val="-8"/>
        </w:rPr>
        <w:t> </w:t>
      </w:r>
      <w:r>
        <w:rPr/>
        <w:t>abril</w:t>
      </w:r>
      <w:r>
        <w:rPr>
          <w:spacing w:val="-5"/>
        </w:rPr>
        <w:t> </w:t>
      </w:r>
      <w:r>
        <w:rPr>
          <w:spacing w:val="-2"/>
        </w:rPr>
        <w:t>próximo.</w:t>
      </w:r>
    </w:p>
    <w:p>
      <w:pPr>
        <w:pStyle w:val="BodyText"/>
        <w:ind w:left="0"/>
      </w:pPr>
    </w:p>
    <w:p>
      <w:pPr>
        <w:pStyle w:val="BodyText"/>
        <w:spacing w:before="1"/>
        <w:ind w:left="0"/>
      </w:pPr>
    </w:p>
    <w:p>
      <w:pPr>
        <w:spacing w:before="1"/>
        <w:ind w:left="3720"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2"/>
          <w:sz w:val="20"/>
        </w:rPr>
        <w:t> </w:t>
      </w:r>
      <w:r>
        <w:rPr>
          <w:rFonts w:ascii="Arial"/>
          <w:i/>
          <w:sz w:val="20"/>
        </w:rPr>
        <w:t>MAYO</w:t>
      </w:r>
      <w:r>
        <w:rPr>
          <w:rFonts w:ascii="Arial"/>
          <w:i/>
          <w:spacing w:val="-3"/>
          <w:sz w:val="20"/>
        </w:rPr>
        <w:t> </w:t>
      </w:r>
      <w:r>
        <w:rPr>
          <w:rFonts w:ascii="Arial"/>
          <w:i/>
          <w:sz w:val="20"/>
        </w:rPr>
        <w:t>DE</w:t>
      </w:r>
      <w:r>
        <w:rPr>
          <w:rFonts w:ascii="Arial"/>
          <w:i/>
          <w:spacing w:val="-4"/>
          <w:sz w:val="20"/>
        </w:rPr>
        <w:t> 1944.</w:t>
      </w:r>
    </w:p>
    <w:p>
      <w:pPr>
        <w:pStyle w:val="BodyText"/>
        <w:spacing w:before="228"/>
      </w:pPr>
      <w:r>
        <w:rPr/>
        <w:t>El</w:t>
      </w:r>
      <w:r>
        <w:rPr>
          <w:spacing w:val="-9"/>
        </w:rPr>
        <w:t> </w:t>
      </w:r>
      <w:r>
        <w:rPr/>
        <w:t>presente</w:t>
      </w:r>
      <w:r>
        <w:rPr>
          <w:spacing w:val="-8"/>
        </w:rPr>
        <w:t> </w:t>
      </w:r>
      <w:r>
        <w:rPr/>
        <w:t>decreto</w:t>
      </w:r>
      <w:r>
        <w:rPr>
          <w:spacing w:val="-10"/>
        </w:rPr>
        <w:t> </w:t>
      </w:r>
      <w:r>
        <w:rPr/>
        <w:t>deberá</w:t>
      </w:r>
      <w:r>
        <w:rPr>
          <w:spacing w:val="-7"/>
        </w:rPr>
        <w:t> </w:t>
      </w:r>
      <w:r>
        <w:rPr/>
        <w:t>publicarse</w:t>
      </w:r>
      <w:r>
        <w:rPr>
          <w:spacing w:val="-8"/>
        </w:rPr>
        <w:t> </w:t>
      </w:r>
      <w:r>
        <w:rPr/>
        <w:t>en</w:t>
      </w:r>
      <w:r>
        <w:rPr>
          <w:spacing w:val="-9"/>
        </w:rPr>
        <w:t> </w:t>
      </w:r>
      <w:r>
        <w:rPr/>
        <w:t>el</w:t>
      </w:r>
      <w:r>
        <w:rPr>
          <w:spacing w:val="-9"/>
        </w:rPr>
        <w:t> </w:t>
      </w:r>
      <w:r>
        <w:rPr/>
        <w:t>Periódico</w:t>
      </w:r>
      <w:r>
        <w:rPr>
          <w:spacing w:val="-8"/>
        </w:rPr>
        <w:t> </w:t>
      </w:r>
      <w:r>
        <w:rPr/>
        <w:t>Oficial</w:t>
      </w:r>
      <w:r>
        <w:rPr>
          <w:spacing w:val="-11"/>
        </w:rPr>
        <w:t> </w:t>
      </w:r>
      <w:r>
        <w:rPr/>
        <w:t>del</w:t>
      </w:r>
      <w:r>
        <w:rPr>
          <w:spacing w:val="-9"/>
        </w:rPr>
        <w:t> </w:t>
      </w:r>
      <w:r>
        <w:rPr/>
        <w:t>estado</w:t>
      </w:r>
      <w:r>
        <w:rPr>
          <w:spacing w:val="-9"/>
        </w:rPr>
        <w:t> </w:t>
      </w:r>
      <w:r>
        <w:rPr/>
        <w:t>y</w:t>
      </w:r>
      <w:r>
        <w:rPr>
          <w:spacing w:val="-9"/>
        </w:rPr>
        <w:t> </w:t>
      </w:r>
      <w:r>
        <w:rPr/>
        <w:t>las</w:t>
      </w:r>
      <w:r>
        <w:rPr>
          <w:spacing w:val="-9"/>
        </w:rPr>
        <w:t> </w:t>
      </w:r>
      <w:r>
        <w:rPr/>
        <w:t>reformas</w:t>
      </w:r>
      <w:r>
        <w:rPr>
          <w:spacing w:val="-9"/>
        </w:rPr>
        <w:t> </w:t>
      </w:r>
      <w:r>
        <w:rPr/>
        <w:t>Constitucionales</w:t>
      </w:r>
      <w:r>
        <w:rPr>
          <w:spacing w:val="-9"/>
        </w:rPr>
        <w:t> </w:t>
      </w:r>
      <w:r>
        <w:rPr/>
        <w:t>a</w:t>
      </w:r>
      <w:r>
        <w:rPr>
          <w:spacing w:val="-8"/>
        </w:rPr>
        <w:t> </w:t>
      </w:r>
      <w:r>
        <w:rPr/>
        <w:t>que se refiere surtirán sus efectos a partir de la renovación de los próximos Poderes.</w:t>
      </w:r>
    </w:p>
    <w:p>
      <w:pPr>
        <w:pStyle w:val="BodyText"/>
        <w:spacing w:before="229"/>
        <w:ind w:left="0"/>
      </w:pPr>
    </w:p>
    <w:p>
      <w:pPr>
        <w:spacing w:before="0"/>
        <w:ind w:left="3751"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3"/>
          <w:sz w:val="20"/>
        </w:rPr>
        <w:t> </w:t>
      </w:r>
      <w:r>
        <w:rPr>
          <w:rFonts w:ascii="Arial"/>
          <w:i/>
          <w:sz w:val="20"/>
        </w:rPr>
        <w:t>ABRIL</w:t>
      </w:r>
      <w:r>
        <w:rPr>
          <w:rFonts w:ascii="Arial"/>
          <w:i/>
          <w:spacing w:val="-2"/>
          <w:sz w:val="20"/>
        </w:rPr>
        <w:t> </w:t>
      </w:r>
      <w:r>
        <w:rPr>
          <w:rFonts w:ascii="Arial"/>
          <w:i/>
          <w:sz w:val="20"/>
        </w:rPr>
        <w:t>DE</w:t>
      </w:r>
      <w:r>
        <w:rPr>
          <w:rFonts w:ascii="Arial"/>
          <w:i/>
          <w:spacing w:val="-3"/>
          <w:sz w:val="20"/>
        </w:rPr>
        <w:t> </w:t>
      </w:r>
      <w:r>
        <w:rPr>
          <w:rFonts w:ascii="Arial"/>
          <w:i/>
          <w:spacing w:val="-4"/>
          <w:sz w:val="20"/>
        </w:rPr>
        <w:t>1945.</w:t>
      </w:r>
    </w:p>
    <w:p>
      <w:pPr>
        <w:pStyle w:val="BodyText"/>
        <w:spacing w:before="1"/>
        <w:ind w:left="0"/>
        <w:rPr>
          <w:rFonts w:ascii="Arial"/>
          <w:i/>
        </w:rPr>
      </w:pPr>
    </w:p>
    <w:p>
      <w:pPr>
        <w:pStyle w:val="BodyText"/>
        <w:spacing w:before="1"/>
      </w:pPr>
      <w:r>
        <w:rPr/>
        <w:t>Artículo 1º.- Las reformas a los artículos 58 y 59 empezarán a surtir sus efectos a partir del día primero de abril de mil novecientos cuarenta y cinco.</w:t>
      </w:r>
    </w:p>
    <w:p>
      <w:pPr>
        <w:pStyle w:val="BodyText"/>
        <w:spacing w:before="1"/>
        <w:ind w:left="0"/>
      </w:pPr>
    </w:p>
    <w:p>
      <w:pPr>
        <w:pStyle w:val="BodyText"/>
        <w:ind w:right="57"/>
      </w:pPr>
      <w:r>
        <w:rPr/>
        <w:t>Artículo</w:t>
      </w:r>
      <w:r>
        <w:rPr>
          <w:spacing w:val="27"/>
        </w:rPr>
        <w:t> </w:t>
      </w:r>
      <w:r>
        <w:rPr/>
        <w:t>2º.-</w:t>
      </w:r>
      <w:r>
        <w:rPr>
          <w:spacing w:val="28"/>
        </w:rPr>
        <w:t> </w:t>
      </w:r>
      <w:r>
        <w:rPr/>
        <w:t>La</w:t>
      </w:r>
      <w:r>
        <w:rPr>
          <w:spacing w:val="27"/>
        </w:rPr>
        <w:t> </w:t>
      </w:r>
      <w:r>
        <w:rPr/>
        <w:t>reforma</w:t>
      </w:r>
      <w:r>
        <w:rPr>
          <w:spacing w:val="27"/>
        </w:rPr>
        <w:t> </w:t>
      </w:r>
      <w:r>
        <w:rPr/>
        <w:t>al</w:t>
      </w:r>
      <w:r>
        <w:rPr>
          <w:spacing w:val="28"/>
        </w:rPr>
        <w:t> </w:t>
      </w:r>
      <w:r>
        <w:rPr/>
        <w:t>Artículo</w:t>
      </w:r>
      <w:r>
        <w:rPr>
          <w:spacing w:val="29"/>
        </w:rPr>
        <w:t> </w:t>
      </w:r>
      <w:r>
        <w:rPr/>
        <w:t>74</w:t>
      </w:r>
      <w:r>
        <w:rPr>
          <w:spacing w:val="27"/>
        </w:rPr>
        <w:t> </w:t>
      </w:r>
      <w:r>
        <w:rPr/>
        <w:t>empezará</w:t>
      </w:r>
      <w:r>
        <w:rPr>
          <w:spacing w:val="29"/>
        </w:rPr>
        <w:t> </w:t>
      </w:r>
      <w:r>
        <w:rPr/>
        <w:t>a</w:t>
      </w:r>
      <w:r>
        <w:rPr>
          <w:spacing w:val="27"/>
        </w:rPr>
        <w:t> </w:t>
      </w:r>
      <w:r>
        <w:rPr/>
        <w:t>surtir</w:t>
      </w:r>
      <w:r>
        <w:rPr>
          <w:spacing w:val="28"/>
        </w:rPr>
        <w:t> </w:t>
      </w:r>
      <w:r>
        <w:rPr/>
        <w:t>sus</w:t>
      </w:r>
      <w:r>
        <w:rPr>
          <w:spacing w:val="28"/>
        </w:rPr>
        <w:t> </w:t>
      </w:r>
      <w:r>
        <w:rPr/>
        <w:t>efectos</w:t>
      </w:r>
      <w:r>
        <w:rPr>
          <w:spacing w:val="28"/>
        </w:rPr>
        <w:t> </w:t>
      </w:r>
      <w:r>
        <w:rPr/>
        <w:t>para</w:t>
      </w:r>
      <w:r>
        <w:rPr>
          <w:spacing w:val="29"/>
        </w:rPr>
        <w:t> </w:t>
      </w:r>
      <w:r>
        <w:rPr/>
        <w:t>la</w:t>
      </w:r>
      <w:r>
        <w:rPr>
          <w:spacing w:val="27"/>
        </w:rPr>
        <w:t> </w:t>
      </w:r>
      <w:r>
        <w:rPr/>
        <w:t>integración</w:t>
      </w:r>
      <w:r>
        <w:rPr>
          <w:spacing w:val="27"/>
        </w:rPr>
        <w:t> </w:t>
      </w:r>
      <w:r>
        <w:rPr/>
        <w:t>de</w:t>
      </w:r>
      <w:r>
        <w:rPr>
          <w:spacing w:val="28"/>
        </w:rPr>
        <w:t> </w:t>
      </w:r>
      <w:r>
        <w:rPr/>
        <w:t>las</w:t>
      </w:r>
      <w:r>
        <w:rPr>
          <w:spacing w:val="28"/>
        </w:rPr>
        <w:t> </w:t>
      </w:r>
      <w:r>
        <w:rPr/>
        <w:t>próximas asambleas municipales.</w:t>
      </w:r>
    </w:p>
    <w:p>
      <w:pPr>
        <w:pStyle w:val="BodyText"/>
        <w:spacing w:before="229"/>
        <w:ind w:left="0"/>
      </w:pPr>
    </w:p>
    <w:p>
      <w:pPr>
        <w:spacing w:before="0"/>
        <w:ind w:left="3684" w:right="0" w:firstLine="0"/>
        <w:jc w:val="left"/>
        <w:rPr>
          <w:rFonts w:ascii="Arial"/>
          <w:i/>
          <w:sz w:val="20"/>
        </w:rPr>
      </w:pPr>
      <w:r>
        <w:rPr>
          <w:rFonts w:ascii="Arial"/>
          <w:i/>
          <w:sz w:val="20"/>
        </w:rPr>
        <w:t>P.O.</w:t>
      </w:r>
      <w:r>
        <w:rPr>
          <w:rFonts w:ascii="Arial"/>
          <w:i/>
          <w:spacing w:val="-4"/>
          <w:sz w:val="20"/>
        </w:rPr>
        <w:t> </w:t>
      </w:r>
      <w:r>
        <w:rPr>
          <w:rFonts w:ascii="Arial"/>
          <w:i/>
          <w:sz w:val="20"/>
        </w:rPr>
        <w:t>16</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3"/>
          <w:sz w:val="20"/>
        </w:rPr>
        <w:t> </w:t>
      </w:r>
      <w:r>
        <w:rPr>
          <w:rFonts w:ascii="Arial"/>
          <w:i/>
          <w:spacing w:val="-4"/>
          <w:sz w:val="20"/>
        </w:rPr>
        <w:t>1946.</w:t>
      </w:r>
    </w:p>
    <w:p>
      <w:pPr>
        <w:pStyle w:val="BodyText"/>
        <w:spacing w:before="1"/>
        <w:ind w:left="0"/>
        <w:rPr>
          <w:rFonts w:ascii="Arial"/>
          <w:i/>
        </w:rPr>
      </w:pPr>
    </w:p>
    <w:p>
      <w:pPr>
        <w:spacing w:before="0"/>
        <w:ind w:left="117" w:right="110" w:firstLine="0"/>
        <w:jc w:val="both"/>
        <w:rPr>
          <w:rFonts w:ascii="Arial" w:hAnsi="Arial"/>
          <w:i/>
          <w:sz w:val="20"/>
        </w:rPr>
      </w:pPr>
      <w:r>
        <w:rPr>
          <w:rFonts w:ascii="Arial" w:hAnsi="Arial"/>
          <w:i/>
          <w:sz w:val="20"/>
        </w:rPr>
        <w:t>EL DECRETO DE REFORMAS CON ANTELACIÓN CITADO, NO SEÑALA DISPOSICIONES TRANSITORIAS</w:t>
      </w:r>
      <w:r>
        <w:rPr>
          <w:rFonts w:ascii="Arial" w:hAnsi="Arial"/>
          <w:i/>
          <w:spacing w:val="14"/>
          <w:sz w:val="20"/>
        </w:rPr>
        <w:t> </w:t>
      </w:r>
      <w:r>
        <w:rPr>
          <w:rFonts w:ascii="Arial" w:hAnsi="Arial"/>
          <w:i/>
          <w:sz w:val="20"/>
        </w:rPr>
        <w:t>EN</w:t>
      </w:r>
      <w:r>
        <w:rPr>
          <w:rFonts w:ascii="Arial" w:hAnsi="Arial"/>
          <w:i/>
          <w:spacing w:val="15"/>
          <w:sz w:val="20"/>
        </w:rPr>
        <w:t> </w:t>
      </w:r>
      <w:r>
        <w:rPr>
          <w:rFonts w:ascii="Arial" w:hAnsi="Arial"/>
          <w:i/>
          <w:sz w:val="20"/>
        </w:rPr>
        <w:t>RELACIÓN</w:t>
      </w:r>
      <w:r>
        <w:rPr>
          <w:rFonts w:ascii="Arial" w:hAnsi="Arial"/>
          <w:i/>
          <w:spacing w:val="15"/>
          <w:sz w:val="20"/>
        </w:rPr>
        <w:t> </w:t>
      </w:r>
      <w:r>
        <w:rPr>
          <w:rFonts w:ascii="Arial" w:hAnsi="Arial"/>
          <w:i/>
          <w:sz w:val="20"/>
        </w:rPr>
        <w:t>CON</w:t>
      </w:r>
      <w:r>
        <w:rPr>
          <w:rFonts w:ascii="Arial" w:hAnsi="Arial"/>
          <w:i/>
          <w:spacing w:val="15"/>
          <w:sz w:val="20"/>
        </w:rPr>
        <w:t> </w:t>
      </w:r>
      <w:r>
        <w:rPr>
          <w:rFonts w:ascii="Arial" w:hAnsi="Arial"/>
          <w:i/>
          <w:sz w:val="20"/>
        </w:rPr>
        <w:t>LA</w:t>
      </w:r>
      <w:r>
        <w:rPr>
          <w:rFonts w:ascii="Arial" w:hAnsi="Arial"/>
          <w:i/>
          <w:spacing w:val="13"/>
          <w:sz w:val="20"/>
        </w:rPr>
        <w:t> </w:t>
      </w:r>
      <w:r>
        <w:rPr>
          <w:rFonts w:ascii="Arial" w:hAnsi="Arial"/>
          <w:i/>
          <w:sz w:val="20"/>
        </w:rPr>
        <w:t>PUESTA</w:t>
      </w:r>
      <w:r>
        <w:rPr>
          <w:rFonts w:ascii="Arial" w:hAnsi="Arial"/>
          <w:i/>
          <w:spacing w:val="16"/>
          <w:sz w:val="20"/>
        </w:rPr>
        <w:t> </w:t>
      </w:r>
      <w:r>
        <w:rPr>
          <w:rFonts w:ascii="Arial" w:hAnsi="Arial"/>
          <w:i/>
          <w:sz w:val="20"/>
        </w:rPr>
        <w:t>EN</w:t>
      </w:r>
      <w:r>
        <w:rPr>
          <w:rFonts w:ascii="Arial" w:hAnsi="Arial"/>
          <w:i/>
          <w:spacing w:val="15"/>
          <w:sz w:val="20"/>
        </w:rPr>
        <w:t> </w:t>
      </w:r>
      <w:r>
        <w:rPr>
          <w:rFonts w:ascii="Arial" w:hAnsi="Arial"/>
          <w:i/>
          <w:sz w:val="20"/>
        </w:rPr>
        <w:t>VIGENCIA</w:t>
      </w:r>
      <w:r>
        <w:rPr>
          <w:rFonts w:ascii="Arial" w:hAnsi="Arial"/>
          <w:i/>
          <w:spacing w:val="14"/>
          <w:sz w:val="20"/>
        </w:rPr>
        <w:t> </w:t>
      </w:r>
      <w:r>
        <w:rPr>
          <w:rFonts w:ascii="Arial" w:hAnsi="Arial"/>
          <w:i/>
          <w:sz w:val="20"/>
        </w:rPr>
        <w:t>DE</w:t>
      </w:r>
      <w:r>
        <w:rPr>
          <w:rFonts w:ascii="Arial" w:hAnsi="Arial"/>
          <w:i/>
          <w:spacing w:val="15"/>
          <w:sz w:val="20"/>
        </w:rPr>
        <w:t> </w:t>
      </w:r>
      <w:r>
        <w:rPr>
          <w:rFonts w:ascii="Arial" w:hAnsi="Arial"/>
          <w:i/>
          <w:sz w:val="20"/>
        </w:rPr>
        <w:t>LOS</w:t>
      </w:r>
      <w:r>
        <w:rPr>
          <w:rFonts w:ascii="Arial" w:hAnsi="Arial"/>
          <w:i/>
          <w:spacing w:val="14"/>
          <w:sz w:val="20"/>
        </w:rPr>
        <w:t> </w:t>
      </w:r>
      <w:r>
        <w:rPr>
          <w:rFonts w:ascii="Arial" w:hAnsi="Arial"/>
          <w:i/>
          <w:sz w:val="20"/>
        </w:rPr>
        <w:t>TEXTOS</w:t>
      </w:r>
      <w:r>
        <w:rPr>
          <w:rFonts w:ascii="Arial" w:hAnsi="Arial"/>
          <w:i/>
          <w:spacing w:val="14"/>
          <w:sz w:val="20"/>
        </w:rPr>
        <w:t> </w:t>
      </w:r>
      <w:r>
        <w:rPr>
          <w:rFonts w:ascii="Arial" w:hAnsi="Arial"/>
          <w:i/>
          <w:sz w:val="20"/>
        </w:rPr>
        <w:t>MODIFICADOS,</w:t>
      </w:r>
      <w:r>
        <w:rPr>
          <w:rFonts w:ascii="Arial" w:hAnsi="Arial"/>
          <w:i/>
          <w:spacing w:val="14"/>
          <w:sz w:val="20"/>
        </w:rPr>
        <w:t> </w:t>
      </w:r>
      <w:r>
        <w:rPr>
          <w:rFonts w:ascii="Arial" w:hAnsi="Arial"/>
          <w:i/>
          <w:spacing w:val="-5"/>
          <w:sz w:val="20"/>
        </w:rPr>
        <w:t>EN</w:t>
      </w:r>
    </w:p>
    <w:p>
      <w:pPr>
        <w:spacing w:after="0"/>
        <w:jc w:val="both"/>
        <w:rPr>
          <w:rFonts w:ascii="Arial" w:hAnsi="Arial"/>
          <w:sz w:val="20"/>
        </w:rPr>
        <w:sectPr>
          <w:pgSz w:w="12250" w:h="15850"/>
          <w:pgMar w:header="0" w:footer="740" w:top="1680" w:bottom="940" w:left="1160" w:right="1220"/>
        </w:sectPr>
      </w:pPr>
    </w:p>
    <w:p>
      <w:pPr>
        <w:spacing w:before="83"/>
        <w:ind w:left="117" w:right="107" w:firstLine="0"/>
        <w:jc w:val="both"/>
        <w:rPr>
          <w:rFonts w:ascii="Arial" w:hAnsi="Arial"/>
          <w:i/>
          <w:sz w:val="20"/>
        </w:rPr>
      </w:pPr>
      <w:r>
        <w:rPr>
          <w:rFonts w:ascii="Arial" w:hAnsi="Arial"/>
          <w:i/>
          <w:sz w:val="20"/>
        </w:rPr>
        <w:t>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ind w:left="0"/>
        <w:rPr>
          <w:rFonts w:ascii="Arial"/>
          <w:i/>
        </w:rPr>
      </w:pPr>
    </w:p>
    <w:p>
      <w:pPr>
        <w:spacing w:before="0"/>
        <w:ind w:left="3396" w:right="0" w:firstLine="0"/>
        <w:jc w:val="left"/>
        <w:rPr>
          <w:rFonts w:ascii="Arial"/>
          <w:i/>
          <w:sz w:val="20"/>
        </w:rPr>
      </w:pPr>
      <w:r>
        <w:rPr>
          <w:rFonts w:ascii="Arial"/>
          <w:i/>
          <w:sz w:val="20"/>
        </w:rPr>
        <w:t>P.O.</w:t>
      </w:r>
      <w:r>
        <w:rPr>
          <w:rFonts w:ascii="Arial"/>
          <w:i/>
          <w:spacing w:val="-6"/>
          <w:sz w:val="20"/>
        </w:rPr>
        <w:t> </w:t>
      </w:r>
      <w:r>
        <w:rPr>
          <w:rFonts w:ascii="Arial"/>
          <w:i/>
          <w:sz w:val="20"/>
        </w:rPr>
        <w:t>8</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1946.</w:t>
      </w:r>
    </w:p>
    <w:p>
      <w:pPr>
        <w:pStyle w:val="BodyText"/>
        <w:spacing w:before="228"/>
      </w:pPr>
      <w:r>
        <w:rPr/>
        <w:t>TRANSITORIO</w:t>
      </w:r>
      <w:r>
        <w:rPr>
          <w:spacing w:val="-14"/>
        </w:rPr>
        <w:t> </w:t>
      </w:r>
      <w:r>
        <w:rPr/>
        <w:t>UNICO.-</w:t>
      </w:r>
      <w:r>
        <w:rPr>
          <w:spacing w:val="-14"/>
        </w:rPr>
        <w:t> </w:t>
      </w:r>
      <w:r>
        <w:rPr/>
        <w:t>Estas</w:t>
      </w:r>
      <w:r>
        <w:rPr>
          <w:spacing w:val="-14"/>
        </w:rPr>
        <w:t> </w:t>
      </w:r>
      <w:r>
        <w:rPr/>
        <w:t>reformas</w:t>
      </w:r>
      <w:r>
        <w:rPr>
          <w:spacing w:val="-14"/>
        </w:rPr>
        <w:t> </w:t>
      </w:r>
      <w:r>
        <w:rPr/>
        <w:t>entrarán</w:t>
      </w:r>
      <w:r>
        <w:rPr>
          <w:spacing w:val="-14"/>
        </w:rPr>
        <w:t> </w:t>
      </w:r>
      <w:r>
        <w:rPr/>
        <w:t>en</w:t>
      </w:r>
      <w:r>
        <w:rPr>
          <w:spacing w:val="-14"/>
        </w:rPr>
        <w:t> </w:t>
      </w:r>
      <w:r>
        <w:rPr/>
        <w:t>vigor</w:t>
      </w:r>
      <w:r>
        <w:rPr>
          <w:spacing w:val="-14"/>
        </w:rPr>
        <w:t> </w:t>
      </w:r>
      <w:r>
        <w:rPr/>
        <w:t>a</w:t>
      </w:r>
      <w:r>
        <w:rPr>
          <w:spacing w:val="-14"/>
        </w:rPr>
        <w:t> </w:t>
      </w:r>
      <w:r>
        <w:rPr/>
        <w:t>partir</w:t>
      </w:r>
      <w:r>
        <w:rPr>
          <w:spacing w:val="-14"/>
        </w:rPr>
        <w:t> </w:t>
      </w:r>
      <w:r>
        <w:rPr/>
        <w:t>de</w:t>
      </w:r>
      <w:r>
        <w:rPr>
          <w:spacing w:val="-14"/>
        </w:rPr>
        <w:t> </w:t>
      </w:r>
      <w:r>
        <w:rPr/>
        <w:t>la</w:t>
      </w:r>
      <w:r>
        <w:rPr>
          <w:spacing w:val="-13"/>
        </w:rPr>
        <w:t> </w:t>
      </w:r>
      <w:r>
        <w:rPr/>
        <w:t>fecha</w:t>
      </w:r>
      <w:r>
        <w:rPr>
          <w:spacing w:val="-14"/>
        </w:rPr>
        <w:t> </w:t>
      </w:r>
      <w:r>
        <w:rPr/>
        <w:t>de</w:t>
      </w:r>
      <w:r>
        <w:rPr>
          <w:spacing w:val="-14"/>
        </w:rPr>
        <w:t> </w:t>
      </w:r>
      <w:r>
        <w:rPr/>
        <w:t>su</w:t>
      </w:r>
      <w:r>
        <w:rPr>
          <w:spacing w:val="-14"/>
        </w:rPr>
        <w:t> </w:t>
      </w:r>
      <w:r>
        <w:rPr/>
        <w:t>publicación</w:t>
      </w:r>
      <w:r>
        <w:rPr>
          <w:spacing w:val="-14"/>
        </w:rPr>
        <w:t> </w:t>
      </w:r>
      <w:r>
        <w:rPr/>
        <w:t>en</w:t>
      </w:r>
      <w:r>
        <w:rPr>
          <w:spacing w:val="-14"/>
        </w:rPr>
        <w:t> </w:t>
      </w:r>
      <w:r>
        <w:rPr/>
        <w:t>el</w:t>
      </w:r>
      <w:r>
        <w:rPr>
          <w:spacing w:val="-14"/>
        </w:rPr>
        <w:t> </w:t>
      </w:r>
      <w:r>
        <w:rPr/>
        <w:t>Periódico Oficial del Estado.</w:t>
      </w:r>
    </w:p>
    <w:p>
      <w:pPr>
        <w:pStyle w:val="BodyText"/>
        <w:ind w:left="0"/>
      </w:pPr>
    </w:p>
    <w:p>
      <w:pPr>
        <w:pStyle w:val="BodyText"/>
        <w:spacing w:before="2"/>
        <w:ind w:left="0"/>
      </w:pPr>
    </w:p>
    <w:p>
      <w:pPr>
        <w:spacing w:before="0"/>
        <w:ind w:left="3386" w:right="0" w:firstLine="0"/>
        <w:jc w:val="left"/>
        <w:rPr>
          <w:rFonts w:ascii="Arial"/>
          <w:i/>
          <w:sz w:val="20"/>
        </w:rPr>
      </w:pPr>
      <w:r>
        <w:rPr>
          <w:rFonts w:ascii="Arial"/>
          <w:i/>
          <w:sz w:val="20"/>
        </w:rPr>
        <w:t>P.O.</w:t>
      </w:r>
      <w:r>
        <w:rPr>
          <w:rFonts w:ascii="Arial"/>
          <w:i/>
          <w:spacing w:val="-6"/>
          <w:sz w:val="20"/>
        </w:rPr>
        <w:t> </w:t>
      </w:r>
      <w:r>
        <w:rPr>
          <w:rFonts w:ascii="Arial"/>
          <w:i/>
          <w:sz w:val="20"/>
        </w:rPr>
        <w:t>16</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1947.</w:t>
      </w:r>
    </w:p>
    <w:p>
      <w:pPr>
        <w:pStyle w:val="BodyText"/>
        <w:spacing w:before="229"/>
      </w:pPr>
      <w:r>
        <w:rPr/>
        <w:t>Transitorio</w:t>
      </w:r>
      <w:r>
        <w:rPr>
          <w:spacing w:val="-13"/>
        </w:rPr>
        <w:t> </w:t>
      </w:r>
      <w:r>
        <w:rPr/>
        <w:t>Unico.-</w:t>
      </w:r>
      <w:r>
        <w:rPr>
          <w:spacing w:val="-13"/>
        </w:rPr>
        <w:t> </w:t>
      </w:r>
      <w:r>
        <w:rPr/>
        <w:t>Este</w:t>
      </w:r>
      <w:r>
        <w:rPr>
          <w:spacing w:val="-13"/>
        </w:rPr>
        <w:t> </w:t>
      </w:r>
      <w:r>
        <w:rPr/>
        <w:t>Decreto</w:t>
      </w:r>
      <w:r>
        <w:rPr>
          <w:spacing w:val="-13"/>
        </w:rPr>
        <w:t> </w:t>
      </w:r>
      <w:r>
        <w:rPr/>
        <w:t>surtirá</w:t>
      </w:r>
      <w:r>
        <w:rPr>
          <w:spacing w:val="-13"/>
        </w:rPr>
        <w:t> </w:t>
      </w:r>
      <w:r>
        <w:rPr/>
        <w:t>sus</w:t>
      </w:r>
      <w:r>
        <w:rPr>
          <w:spacing w:val="-13"/>
        </w:rPr>
        <w:t> </w:t>
      </w:r>
      <w:r>
        <w:rPr/>
        <w:t>efectos</w:t>
      </w:r>
      <w:r>
        <w:rPr>
          <w:spacing w:val="-13"/>
        </w:rPr>
        <w:t> </w:t>
      </w:r>
      <w:r>
        <w:rPr/>
        <w:t>a</w:t>
      </w:r>
      <w:r>
        <w:rPr>
          <w:spacing w:val="-13"/>
        </w:rPr>
        <w:t> </w:t>
      </w:r>
      <w:r>
        <w:rPr/>
        <w:t>partir</w:t>
      </w:r>
      <w:r>
        <w:rPr>
          <w:spacing w:val="-13"/>
        </w:rPr>
        <w:t> </w:t>
      </w:r>
      <w:r>
        <w:rPr/>
        <w:t>de</w:t>
      </w:r>
      <w:r>
        <w:rPr>
          <w:spacing w:val="-13"/>
        </w:rPr>
        <w:t> </w:t>
      </w:r>
      <w:r>
        <w:rPr/>
        <w:t>la</w:t>
      </w:r>
      <w:r>
        <w:rPr>
          <w:spacing w:val="-13"/>
        </w:rPr>
        <w:t> </w:t>
      </w:r>
      <w:r>
        <w:rPr/>
        <w:t>fecha</w:t>
      </w:r>
      <w:r>
        <w:rPr>
          <w:spacing w:val="-12"/>
        </w:rPr>
        <w:t> </w:t>
      </w:r>
      <w:r>
        <w:rPr/>
        <w:t>de</w:t>
      </w:r>
      <w:r>
        <w:rPr>
          <w:spacing w:val="-13"/>
        </w:rPr>
        <w:t> </w:t>
      </w:r>
      <w:r>
        <w:rPr/>
        <w:t>su</w:t>
      </w:r>
      <w:r>
        <w:rPr>
          <w:spacing w:val="-13"/>
        </w:rPr>
        <w:t> </w:t>
      </w:r>
      <w:r>
        <w:rPr/>
        <w:t>publicación</w:t>
      </w:r>
      <w:r>
        <w:rPr>
          <w:spacing w:val="-13"/>
        </w:rPr>
        <w:t> </w:t>
      </w:r>
      <w:r>
        <w:rPr/>
        <w:t>en</w:t>
      </w:r>
      <w:r>
        <w:rPr>
          <w:spacing w:val="-13"/>
        </w:rPr>
        <w:t> </w:t>
      </w:r>
      <w:r>
        <w:rPr/>
        <w:t>el</w:t>
      </w:r>
      <w:r>
        <w:rPr>
          <w:spacing w:val="-12"/>
        </w:rPr>
        <w:t> </w:t>
      </w:r>
      <w:r>
        <w:rPr/>
        <w:t>Periódico</w:t>
      </w:r>
      <w:r>
        <w:rPr>
          <w:spacing w:val="-13"/>
        </w:rPr>
        <w:t> </w:t>
      </w:r>
      <w:r>
        <w:rPr/>
        <w:t>Oficial del Estado.</w:t>
      </w:r>
    </w:p>
    <w:p>
      <w:pPr>
        <w:pStyle w:val="BodyText"/>
        <w:ind w:left="0"/>
      </w:pPr>
    </w:p>
    <w:p>
      <w:pPr>
        <w:pStyle w:val="BodyText"/>
        <w:spacing w:before="2"/>
        <w:ind w:left="0"/>
      </w:pPr>
    </w:p>
    <w:p>
      <w:pPr>
        <w:spacing w:before="0"/>
        <w:ind w:left="3501" w:right="0" w:firstLine="0"/>
        <w:jc w:val="left"/>
        <w:rPr>
          <w:rFonts w:ascii="Arial"/>
          <w:i/>
          <w:sz w:val="20"/>
        </w:rPr>
      </w:pPr>
      <w:r>
        <w:rPr>
          <w:rFonts w:ascii="Arial"/>
          <w:i/>
          <w:sz w:val="20"/>
        </w:rPr>
        <w:t>P.O.</w:t>
      </w:r>
      <w:r>
        <w:rPr>
          <w:rFonts w:ascii="Arial"/>
          <w:i/>
          <w:spacing w:val="-5"/>
          <w:sz w:val="20"/>
        </w:rPr>
        <w:t> </w:t>
      </w:r>
      <w:r>
        <w:rPr>
          <w:rFonts w:ascii="Arial"/>
          <w:i/>
          <w:sz w:val="20"/>
        </w:rPr>
        <w:t>24</w:t>
      </w:r>
      <w:r>
        <w:rPr>
          <w:rFonts w:ascii="Arial"/>
          <w:i/>
          <w:spacing w:val="-4"/>
          <w:sz w:val="20"/>
        </w:rPr>
        <w:t> </w:t>
      </w:r>
      <w:r>
        <w:rPr>
          <w:rFonts w:ascii="Arial"/>
          <w:i/>
          <w:sz w:val="20"/>
        </w:rPr>
        <w:t>DE</w:t>
      </w:r>
      <w:r>
        <w:rPr>
          <w:rFonts w:ascii="Arial"/>
          <w:i/>
          <w:spacing w:val="-5"/>
          <w:sz w:val="20"/>
        </w:rPr>
        <w:t> </w:t>
      </w:r>
      <w:r>
        <w:rPr>
          <w:rFonts w:ascii="Arial"/>
          <w:i/>
          <w:sz w:val="20"/>
        </w:rPr>
        <w:t>FEBRERO</w:t>
      </w:r>
      <w:r>
        <w:rPr>
          <w:rFonts w:ascii="Arial"/>
          <w:i/>
          <w:spacing w:val="-3"/>
          <w:sz w:val="20"/>
        </w:rPr>
        <w:t> </w:t>
      </w:r>
      <w:r>
        <w:rPr>
          <w:rFonts w:ascii="Arial"/>
          <w:i/>
          <w:sz w:val="20"/>
        </w:rPr>
        <w:t>DE</w:t>
      </w:r>
      <w:r>
        <w:rPr>
          <w:rFonts w:ascii="Arial"/>
          <w:i/>
          <w:spacing w:val="-3"/>
          <w:sz w:val="20"/>
        </w:rPr>
        <w:t> </w:t>
      </w:r>
      <w:r>
        <w:rPr>
          <w:rFonts w:ascii="Arial"/>
          <w:i/>
          <w:spacing w:val="-4"/>
          <w:sz w:val="20"/>
        </w:rPr>
        <w:t>1948.</w:t>
      </w:r>
    </w:p>
    <w:p>
      <w:pPr>
        <w:pStyle w:val="BodyText"/>
        <w:spacing w:before="228"/>
      </w:pPr>
      <w:r>
        <w:rPr/>
        <w:t>Artículo</w:t>
      </w:r>
      <w:r>
        <w:rPr>
          <w:spacing w:val="32"/>
        </w:rPr>
        <w:t> </w:t>
      </w:r>
      <w:r>
        <w:rPr/>
        <w:t>1o.-</w:t>
      </w:r>
      <w:r>
        <w:rPr>
          <w:spacing w:val="36"/>
        </w:rPr>
        <w:t> </w:t>
      </w:r>
      <w:r>
        <w:rPr/>
        <w:t>Se</w:t>
      </w:r>
      <w:r>
        <w:rPr>
          <w:spacing w:val="32"/>
        </w:rPr>
        <w:t> </w:t>
      </w:r>
      <w:r>
        <w:rPr/>
        <w:t>derogan</w:t>
      </w:r>
      <w:r>
        <w:rPr>
          <w:spacing w:val="32"/>
        </w:rPr>
        <w:t> </w:t>
      </w:r>
      <w:r>
        <w:rPr/>
        <w:t>todas</w:t>
      </w:r>
      <w:r>
        <w:rPr>
          <w:spacing w:val="33"/>
        </w:rPr>
        <w:t> </w:t>
      </w:r>
      <w:r>
        <w:rPr/>
        <w:t>las</w:t>
      </w:r>
      <w:r>
        <w:rPr>
          <w:spacing w:val="33"/>
        </w:rPr>
        <w:t> </w:t>
      </w:r>
      <w:r>
        <w:rPr/>
        <w:t>Leyes</w:t>
      </w:r>
      <w:r>
        <w:rPr>
          <w:spacing w:val="33"/>
        </w:rPr>
        <w:t> </w:t>
      </w:r>
      <w:r>
        <w:rPr/>
        <w:t>y</w:t>
      </w:r>
      <w:r>
        <w:rPr>
          <w:spacing w:val="33"/>
        </w:rPr>
        <w:t> </w:t>
      </w:r>
      <w:r>
        <w:rPr/>
        <w:t>disposiciones</w:t>
      </w:r>
      <w:r>
        <w:rPr>
          <w:spacing w:val="33"/>
        </w:rPr>
        <w:t> </w:t>
      </w:r>
      <w:r>
        <w:rPr/>
        <w:t>que</w:t>
      </w:r>
      <w:r>
        <w:rPr>
          <w:spacing w:val="32"/>
        </w:rPr>
        <w:t> </w:t>
      </w:r>
      <w:r>
        <w:rPr/>
        <w:t>estén</w:t>
      </w:r>
      <w:r>
        <w:rPr>
          <w:spacing w:val="32"/>
        </w:rPr>
        <w:t> </w:t>
      </w:r>
      <w:r>
        <w:rPr/>
        <w:t>en</w:t>
      </w:r>
      <w:r>
        <w:rPr>
          <w:spacing w:val="39"/>
        </w:rPr>
        <w:t> </w:t>
      </w:r>
      <w:r>
        <w:rPr/>
        <w:t>contradicción</w:t>
      </w:r>
      <w:r>
        <w:rPr>
          <w:spacing w:val="32"/>
        </w:rPr>
        <w:t> </w:t>
      </w:r>
      <w:r>
        <w:rPr/>
        <w:t>con</w:t>
      </w:r>
      <w:r>
        <w:rPr>
          <w:spacing w:val="32"/>
        </w:rPr>
        <w:t> </w:t>
      </w:r>
      <w:r>
        <w:rPr/>
        <w:t>las</w:t>
      </w:r>
      <w:r>
        <w:rPr>
          <w:spacing w:val="33"/>
        </w:rPr>
        <w:t> </w:t>
      </w:r>
      <w:r>
        <w:rPr/>
        <w:t>anteriores </w:t>
      </w:r>
      <w:r>
        <w:rPr>
          <w:spacing w:val="-2"/>
        </w:rPr>
        <w:t>reformas.</w:t>
      </w:r>
    </w:p>
    <w:p>
      <w:pPr>
        <w:pStyle w:val="BodyText"/>
        <w:spacing w:before="1"/>
        <w:ind w:left="0"/>
      </w:pPr>
    </w:p>
    <w:p>
      <w:pPr>
        <w:pStyle w:val="BodyText"/>
        <w:ind w:right="57"/>
      </w:pPr>
      <w:r>
        <w:rPr/>
        <w:t>Artículo</w:t>
      </w:r>
      <w:r>
        <w:rPr>
          <w:spacing w:val="-11"/>
        </w:rPr>
        <w:t> </w:t>
      </w:r>
      <w:r>
        <w:rPr/>
        <w:t>2o.-</w:t>
      </w:r>
      <w:r>
        <w:rPr>
          <w:spacing w:val="-8"/>
        </w:rPr>
        <w:t> </w:t>
      </w:r>
      <w:r>
        <w:rPr/>
        <w:t>El</w:t>
      </w:r>
      <w:r>
        <w:rPr>
          <w:spacing w:val="-10"/>
        </w:rPr>
        <w:t> </w:t>
      </w:r>
      <w:r>
        <w:rPr/>
        <w:t>Congreso</w:t>
      </w:r>
      <w:r>
        <w:rPr>
          <w:spacing w:val="-9"/>
        </w:rPr>
        <w:t> </w:t>
      </w:r>
      <w:r>
        <w:rPr/>
        <w:t>del</w:t>
      </w:r>
      <w:r>
        <w:rPr>
          <w:spacing w:val="-10"/>
        </w:rPr>
        <w:t> </w:t>
      </w:r>
      <w:r>
        <w:rPr/>
        <w:t>Estado</w:t>
      </w:r>
      <w:r>
        <w:rPr>
          <w:spacing w:val="-11"/>
        </w:rPr>
        <w:t> </w:t>
      </w:r>
      <w:r>
        <w:rPr/>
        <w:t>deberá</w:t>
      </w:r>
      <w:r>
        <w:rPr>
          <w:spacing w:val="-11"/>
        </w:rPr>
        <w:t> </w:t>
      </w:r>
      <w:r>
        <w:rPr/>
        <w:t>de</w:t>
      </w:r>
      <w:r>
        <w:rPr>
          <w:spacing w:val="-11"/>
        </w:rPr>
        <w:t> </w:t>
      </w:r>
      <w:r>
        <w:rPr/>
        <w:t>expedir</w:t>
      </w:r>
      <w:r>
        <w:rPr>
          <w:spacing w:val="-10"/>
        </w:rPr>
        <w:t> </w:t>
      </w:r>
      <w:r>
        <w:rPr/>
        <w:t>las</w:t>
      </w:r>
      <w:r>
        <w:rPr>
          <w:spacing w:val="-10"/>
        </w:rPr>
        <w:t> </w:t>
      </w:r>
      <w:r>
        <w:rPr/>
        <w:t>Leyes</w:t>
      </w:r>
      <w:r>
        <w:rPr>
          <w:spacing w:val="-10"/>
        </w:rPr>
        <w:t> </w:t>
      </w:r>
      <w:r>
        <w:rPr/>
        <w:t>reglamentarias</w:t>
      </w:r>
      <w:r>
        <w:rPr>
          <w:spacing w:val="-8"/>
        </w:rPr>
        <w:t> </w:t>
      </w:r>
      <w:r>
        <w:rPr/>
        <w:t>necesarias</w:t>
      </w:r>
      <w:r>
        <w:rPr>
          <w:spacing w:val="-8"/>
        </w:rPr>
        <w:t> </w:t>
      </w:r>
      <w:r>
        <w:rPr/>
        <w:t>para</w:t>
      </w:r>
      <w:r>
        <w:rPr>
          <w:spacing w:val="-9"/>
        </w:rPr>
        <w:t> </w:t>
      </w:r>
      <w:r>
        <w:rPr/>
        <w:t>cumplir</w:t>
      </w:r>
      <w:r>
        <w:rPr>
          <w:spacing w:val="-8"/>
        </w:rPr>
        <w:t> </w:t>
      </w:r>
      <w:r>
        <w:rPr/>
        <w:t>con lo ordenado en las mismas reformas.</w:t>
      </w:r>
    </w:p>
    <w:p>
      <w:pPr>
        <w:pStyle w:val="BodyText"/>
        <w:spacing w:before="229"/>
      </w:pPr>
      <w:r>
        <w:rPr/>
        <w:t>Artículo</w:t>
      </w:r>
      <w:r>
        <w:rPr>
          <w:spacing w:val="-4"/>
        </w:rPr>
        <w:t> </w:t>
      </w:r>
      <w:r>
        <w:rPr/>
        <w:t>3o.-</w:t>
      </w:r>
      <w:r>
        <w:rPr>
          <w:spacing w:val="-3"/>
        </w:rPr>
        <w:t> </w:t>
      </w:r>
      <w:r>
        <w:rPr/>
        <w:t>Las</w:t>
      </w:r>
      <w:r>
        <w:rPr>
          <w:spacing w:val="-3"/>
        </w:rPr>
        <w:t> </w:t>
      </w:r>
      <w:r>
        <w:rPr/>
        <w:t>anteriores reformas</w:t>
      </w:r>
      <w:r>
        <w:rPr>
          <w:spacing w:val="-3"/>
        </w:rPr>
        <w:t> </w:t>
      </w:r>
      <w:r>
        <w:rPr/>
        <w:t>entrarán</w:t>
      </w:r>
      <w:r>
        <w:rPr>
          <w:spacing w:val="-4"/>
        </w:rPr>
        <w:t> </w:t>
      </w:r>
      <w:r>
        <w:rPr/>
        <w:t>en</w:t>
      </w:r>
      <w:r>
        <w:rPr>
          <w:spacing w:val="-2"/>
        </w:rPr>
        <w:t> </w:t>
      </w:r>
      <w:r>
        <w:rPr/>
        <w:t>vigor</w:t>
      </w:r>
      <w:r>
        <w:rPr>
          <w:spacing w:val="-1"/>
        </w:rPr>
        <w:t> </w:t>
      </w:r>
      <w:r>
        <w:rPr/>
        <w:t>en</w:t>
      </w:r>
      <w:r>
        <w:rPr>
          <w:spacing w:val="-5"/>
        </w:rPr>
        <w:t> </w:t>
      </w:r>
      <w:r>
        <w:rPr/>
        <w:t>todo</w:t>
      </w:r>
      <w:r>
        <w:rPr>
          <w:spacing w:val="-2"/>
        </w:rPr>
        <w:t> </w:t>
      </w:r>
      <w:r>
        <w:rPr/>
        <w:t>el</w:t>
      </w:r>
      <w:r>
        <w:rPr>
          <w:spacing w:val="-3"/>
        </w:rPr>
        <w:t> </w:t>
      </w:r>
      <w:r>
        <w:rPr/>
        <w:t>Estado,</w:t>
      </w:r>
      <w:r>
        <w:rPr>
          <w:spacing w:val="-2"/>
        </w:rPr>
        <w:t> </w:t>
      </w:r>
      <w:r>
        <w:rPr/>
        <w:t>a</w:t>
      </w:r>
      <w:r>
        <w:rPr>
          <w:spacing w:val="-4"/>
        </w:rPr>
        <w:t> </w:t>
      </w:r>
      <w:r>
        <w:rPr/>
        <w:t>los</w:t>
      </w:r>
      <w:r>
        <w:rPr>
          <w:spacing w:val="-3"/>
        </w:rPr>
        <w:t> </w:t>
      </w:r>
      <w:r>
        <w:rPr/>
        <w:t>quince</w:t>
      </w:r>
      <w:r>
        <w:rPr>
          <w:spacing w:val="-4"/>
        </w:rPr>
        <w:t> </w:t>
      </w:r>
      <w:r>
        <w:rPr/>
        <w:t>días</w:t>
      </w:r>
      <w:r>
        <w:rPr>
          <w:spacing w:val="-3"/>
        </w:rPr>
        <w:t> </w:t>
      </w:r>
      <w:r>
        <w:rPr/>
        <w:t>de</w:t>
      </w:r>
      <w:r>
        <w:rPr>
          <w:spacing w:val="-2"/>
        </w:rPr>
        <w:t> </w:t>
      </w:r>
      <w:r>
        <w:rPr/>
        <w:t>su</w:t>
      </w:r>
      <w:r>
        <w:rPr>
          <w:spacing w:val="-4"/>
        </w:rPr>
        <w:t> </w:t>
      </w:r>
      <w:r>
        <w:rPr/>
        <w:t>publicación en el Periódico Oficial del Estado.</w:t>
      </w:r>
    </w:p>
    <w:p>
      <w:pPr>
        <w:pStyle w:val="BodyText"/>
        <w:ind w:left="0"/>
      </w:pPr>
    </w:p>
    <w:p>
      <w:pPr>
        <w:pStyle w:val="BodyText"/>
        <w:spacing w:before="2"/>
        <w:ind w:left="0"/>
      </w:pPr>
    </w:p>
    <w:p>
      <w:pPr>
        <w:spacing w:before="0"/>
        <w:ind w:left="3341" w:right="0" w:firstLine="0"/>
        <w:jc w:val="left"/>
        <w:rPr>
          <w:rFonts w:ascii="Arial"/>
          <w:i/>
          <w:sz w:val="20"/>
        </w:rPr>
      </w:pPr>
      <w:r>
        <w:rPr>
          <w:rFonts w:ascii="Arial"/>
          <w:i/>
          <w:sz w:val="20"/>
        </w:rPr>
        <w:t>P.O.</w:t>
      </w:r>
      <w:r>
        <w:rPr>
          <w:rFonts w:ascii="Arial"/>
          <w:i/>
          <w:spacing w:val="-6"/>
          <w:sz w:val="20"/>
        </w:rPr>
        <w:t> </w:t>
      </w:r>
      <w:r>
        <w:rPr>
          <w:rFonts w:ascii="Arial"/>
          <w:i/>
          <w:sz w:val="20"/>
        </w:rPr>
        <w:t>16</w:t>
      </w:r>
      <w:r>
        <w:rPr>
          <w:rFonts w:ascii="Arial"/>
          <w:i/>
          <w:spacing w:val="-5"/>
          <w:sz w:val="20"/>
        </w:rPr>
        <w:t> </w:t>
      </w:r>
      <w:r>
        <w:rPr>
          <w:rFonts w:ascii="Arial"/>
          <w:i/>
          <w:sz w:val="20"/>
        </w:rPr>
        <w:t>DE</w:t>
      </w:r>
      <w:r>
        <w:rPr>
          <w:rFonts w:ascii="Arial"/>
          <w:i/>
          <w:spacing w:val="-5"/>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1948.</w:t>
      </w:r>
    </w:p>
    <w:p>
      <w:pPr>
        <w:spacing w:before="229"/>
        <w:ind w:left="117" w:right="109"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ind w:left="0"/>
        <w:rPr>
          <w:rFonts w:ascii="Arial"/>
          <w:i/>
        </w:rPr>
      </w:pPr>
    </w:p>
    <w:p>
      <w:pPr>
        <w:spacing w:before="0"/>
        <w:ind w:left="3441"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3"/>
          <w:sz w:val="20"/>
        </w:rPr>
        <w:t> </w:t>
      </w:r>
      <w:r>
        <w:rPr>
          <w:rFonts w:ascii="Arial"/>
          <w:i/>
          <w:sz w:val="20"/>
        </w:rPr>
        <w:t>DE</w:t>
      </w:r>
      <w:r>
        <w:rPr>
          <w:rFonts w:ascii="Arial"/>
          <w:i/>
          <w:spacing w:val="-3"/>
          <w:sz w:val="20"/>
        </w:rPr>
        <w:t> </w:t>
      </w:r>
      <w:r>
        <w:rPr>
          <w:rFonts w:ascii="Arial"/>
          <w:i/>
          <w:sz w:val="20"/>
        </w:rPr>
        <w:t>NOVIEMBRE</w:t>
      </w:r>
      <w:r>
        <w:rPr>
          <w:rFonts w:ascii="Arial"/>
          <w:i/>
          <w:spacing w:val="-4"/>
          <w:sz w:val="20"/>
        </w:rPr>
        <w:t> </w:t>
      </w:r>
      <w:r>
        <w:rPr>
          <w:rFonts w:ascii="Arial"/>
          <w:i/>
          <w:sz w:val="20"/>
        </w:rPr>
        <w:t>DE</w:t>
      </w:r>
      <w:r>
        <w:rPr>
          <w:rFonts w:ascii="Arial"/>
          <w:i/>
          <w:spacing w:val="-5"/>
          <w:sz w:val="20"/>
        </w:rPr>
        <w:t> </w:t>
      </w:r>
      <w:r>
        <w:rPr>
          <w:rFonts w:ascii="Arial"/>
          <w:i/>
          <w:spacing w:val="-4"/>
          <w:sz w:val="20"/>
        </w:rPr>
        <w:t>1948.</w:t>
      </w:r>
    </w:p>
    <w:p>
      <w:pPr>
        <w:pStyle w:val="BodyText"/>
        <w:spacing w:before="1"/>
        <w:ind w:left="0"/>
        <w:rPr>
          <w:rFonts w:ascii="Arial"/>
          <w:i/>
        </w:rPr>
      </w:pPr>
    </w:p>
    <w:p>
      <w:pPr>
        <w:spacing w:before="0"/>
        <w:ind w:left="117" w:right="0" w:firstLine="0"/>
        <w:jc w:val="both"/>
        <w:rPr>
          <w:rFonts w:ascii="Arial" w:hAnsi="Arial"/>
          <w:i/>
          <w:sz w:val="20"/>
        </w:rPr>
      </w:pPr>
      <w:r>
        <w:rPr>
          <w:rFonts w:ascii="Arial" w:hAnsi="Arial"/>
          <w:i/>
          <w:sz w:val="20"/>
        </w:rPr>
        <w:t>DECRETO</w:t>
      </w:r>
      <w:r>
        <w:rPr>
          <w:rFonts w:ascii="Arial" w:hAnsi="Arial"/>
          <w:i/>
          <w:spacing w:val="-6"/>
          <w:sz w:val="20"/>
        </w:rPr>
        <w:t> </w:t>
      </w:r>
      <w:r>
        <w:rPr>
          <w:rFonts w:ascii="Arial" w:hAnsi="Arial"/>
          <w:i/>
          <w:sz w:val="20"/>
        </w:rPr>
        <w:t>QUE</w:t>
      </w:r>
      <w:r>
        <w:rPr>
          <w:rFonts w:ascii="Arial" w:hAnsi="Arial"/>
          <w:i/>
          <w:spacing w:val="-5"/>
          <w:sz w:val="20"/>
        </w:rPr>
        <w:t> </w:t>
      </w:r>
      <w:r>
        <w:rPr>
          <w:rFonts w:ascii="Arial" w:hAnsi="Arial"/>
          <w:i/>
          <w:sz w:val="20"/>
        </w:rPr>
        <w:t>REFORMA</w:t>
      </w:r>
      <w:r>
        <w:rPr>
          <w:rFonts w:ascii="Arial" w:hAnsi="Arial"/>
          <w:i/>
          <w:spacing w:val="-7"/>
          <w:sz w:val="20"/>
        </w:rPr>
        <w:t> </w:t>
      </w:r>
      <w:r>
        <w:rPr>
          <w:rFonts w:ascii="Arial" w:hAnsi="Arial"/>
          <w:i/>
          <w:sz w:val="20"/>
        </w:rPr>
        <w:t>AL</w:t>
      </w:r>
      <w:r>
        <w:rPr>
          <w:rFonts w:ascii="Arial" w:hAnsi="Arial"/>
          <w:i/>
          <w:spacing w:val="-7"/>
          <w:sz w:val="20"/>
        </w:rPr>
        <w:t> </w:t>
      </w:r>
      <w:r>
        <w:rPr>
          <w:rFonts w:ascii="Arial" w:hAnsi="Arial"/>
          <w:i/>
          <w:sz w:val="20"/>
        </w:rPr>
        <w:t>ARTÍCULO</w:t>
      </w:r>
      <w:r>
        <w:rPr>
          <w:rFonts w:ascii="Arial" w:hAnsi="Arial"/>
          <w:i/>
          <w:spacing w:val="-4"/>
          <w:sz w:val="20"/>
        </w:rPr>
        <w:t> </w:t>
      </w:r>
      <w:r>
        <w:rPr>
          <w:rFonts w:ascii="Arial" w:hAnsi="Arial"/>
          <w:i/>
          <w:sz w:val="20"/>
        </w:rPr>
        <w:t>16</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LA</w:t>
      </w:r>
      <w:r>
        <w:rPr>
          <w:rFonts w:ascii="Arial" w:hAnsi="Arial"/>
          <w:i/>
          <w:spacing w:val="-5"/>
          <w:sz w:val="20"/>
        </w:rPr>
        <w:t> </w:t>
      </w:r>
      <w:r>
        <w:rPr>
          <w:rFonts w:ascii="Arial" w:hAnsi="Arial"/>
          <w:i/>
          <w:sz w:val="20"/>
        </w:rPr>
        <w:t>CONSTITUCIÓN</w:t>
      </w:r>
      <w:r>
        <w:rPr>
          <w:rFonts w:ascii="Arial" w:hAnsi="Arial"/>
          <w:i/>
          <w:spacing w:val="-4"/>
          <w:sz w:val="20"/>
        </w:rPr>
        <w:t> </w:t>
      </w:r>
      <w:r>
        <w:rPr>
          <w:rFonts w:ascii="Arial" w:hAnsi="Arial"/>
          <w:i/>
          <w:sz w:val="20"/>
        </w:rPr>
        <w:t>POLÍTICA</w:t>
      </w:r>
      <w:r>
        <w:rPr>
          <w:rFonts w:ascii="Arial" w:hAnsi="Arial"/>
          <w:i/>
          <w:spacing w:val="-7"/>
          <w:sz w:val="20"/>
        </w:rPr>
        <w:t> </w:t>
      </w:r>
      <w:r>
        <w:rPr>
          <w:rFonts w:ascii="Arial" w:hAnsi="Arial"/>
          <w:i/>
          <w:sz w:val="20"/>
        </w:rPr>
        <w:t>DEL</w:t>
      </w:r>
      <w:r>
        <w:rPr>
          <w:rFonts w:ascii="Arial" w:hAnsi="Arial"/>
          <w:i/>
          <w:spacing w:val="-5"/>
          <w:sz w:val="20"/>
        </w:rPr>
        <w:t> </w:t>
      </w:r>
      <w:r>
        <w:rPr>
          <w:rFonts w:ascii="Arial" w:hAnsi="Arial"/>
          <w:i/>
          <w:spacing w:val="-2"/>
          <w:sz w:val="20"/>
        </w:rPr>
        <w:t>ESTADO.</w:t>
      </w:r>
    </w:p>
    <w:p>
      <w:pPr>
        <w:pStyle w:val="BodyText"/>
        <w:spacing w:before="229"/>
      </w:pPr>
      <w:r>
        <w:rPr/>
        <w:t>TRANSITORIO.-</w:t>
      </w:r>
      <w:r>
        <w:rPr>
          <w:spacing w:val="24"/>
        </w:rPr>
        <w:t> </w:t>
      </w:r>
      <w:r>
        <w:rPr/>
        <w:t>Este</w:t>
      </w:r>
      <w:r>
        <w:rPr>
          <w:spacing w:val="23"/>
        </w:rPr>
        <w:t> </w:t>
      </w:r>
      <w:r>
        <w:rPr/>
        <w:t>Decreto</w:t>
      </w:r>
      <w:r>
        <w:rPr>
          <w:spacing w:val="23"/>
        </w:rPr>
        <w:t> </w:t>
      </w:r>
      <w:r>
        <w:rPr/>
        <w:t>empezará</w:t>
      </w:r>
      <w:r>
        <w:rPr>
          <w:spacing w:val="23"/>
        </w:rPr>
        <w:t> </w:t>
      </w:r>
      <w:r>
        <w:rPr/>
        <w:t>a</w:t>
      </w:r>
      <w:r>
        <w:rPr>
          <w:spacing w:val="25"/>
        </w:rPr>
        <w:t> </w:t>
      </w:r>
      <w:r>
        <w:rPr/>
        <w:t>surtir</w:t>
      </w:r>
      <w:r>
        <w:rPr>
          <w:spacing w:val="24"/>
        </w:rPr>
        <w:t> </w:t>
      </w:r>
      <w:r>
        <w:rPr/>
        <w:t>sus</w:t>
      </w:r>
      <w:r>
        <w:rPr>
          <w:spacing w:val="26"/>
        </w:rPr>
        <w:t> </w:t>
      </w:r>
      <w:r>
        <w:rPr/>
        <w:t>efectos</w:t>
      </w:r>
      <w:r>
        <w:rPr>
          <w:spacing w:val="26"/>
        </w:rPr>
        <w:t> </w:t>
      </w:r>
      <w:r>
        <w:rPr/>
        <w:t>a</w:t>
      </w:r>
      <w:r>
        <w:rPr>
          <w:spacing w:val="23"/>
        </w:rPr>
        <w:t> </w:t>
      </w:r>
      <w:r>
        <w:rPr/>
        <w:t>partir</w:t>
      </w:r>
      <w:r>
        <w:rPr>
          <w:spacing w:val="26"/>
        </w:rPr>
        <w:t> </w:t>
      </w:r>
      <w:r>
        <w:rPr/>
        <w:t>de</w:t>
      </w:r>
      <w:r>
        <w:rPr>
          <w:spacing w:val="25"/>
        </w:rPr>
        <w:t> </w:t>
      </w:r>
      <w:r>
        <w:rPr/>
        <w:t>la</w:t>
      </w:r>
      <w:r>
        <w:rPr>
          <w:spacing w:val="25"/>
        </w:rPr>
        <w:t> </w:t>
      </w:r>
      <w:r>
        <w:rPr/>
        <w:t>fecha</w:t>
      </w:r>
      <w:r>
        <w:rPr>
          <w:spacing w:val="23"/>
        </w:rPr>
        <w:t> </w:t>
      </w:r>
      <w:r>
        <w:rPr/>
        <w:t>de</w:t>
      </w:r>
      <w:r>
        <w:rPr>
          <w:spacing w:val="23"/>
        </w:rPr>
        <w:t> </w:t>
      </w:r>
      <w:r>
        <w:rPr/>
        <w:t>su</w:t>
      </w:r>
      <w:r>
        <w:rPr>
          <w:spacing w:val="25"/>
        </w:rPr>
        <w:t> </w:t>
      </w:r>
      <w:r>
        <w:rPr/>
        <w:t>publicación</w:t>
      </w:r>
      <w:r>
        <w:rPr>
          <w:spacing w:val="25"/>
        </w:rPr>
        <w:t> </w:t>
      </w:r>
      <w:r>
        <w:rPr/>
        <w:t>en</w:t>
      </w:r>
      <w:r>
        <w:rPr>
          <w:spacing w:val="23"/>
        </w:rPr>
        <w:t> </w:t>
      </w:r>
      <w:r>
        <w:rPr/>
        <w:t>el Periódico Oficial del Estado.</w:t>
      </w:r>
    </w:p>
    <w:p>
      <w:pPr>
        <w:pStyle w:val="BodyText"/>
        <w:spacing w:before="1"/>
        <w:ind w:left="0"/>
      </w:pPr>
    </w:p>
    <w:p>
      <w:pPr>
        <w:spacing w:before="0"/>
        <w:ind w:left="117" w:right="0" w:firstLine="0"/>
        <w:jc w:val="both"/>
        <w:rPr>
          <w:rFonts w:ascii="Arial" w:hAnsi="Arial"/>
          <w:i/>
          <w:sz w:val="20"/>
        </w:rPr>
      </w:pPr>
      <w:r>
        <w:rPr>
          <w:rFonts w:ascii="Arial" w:hAnsi="Arial"/>
          <w:i/>
          <w:sz w:val="20"/>
        </w:rPr>
        <w:t>DECRETO</w:t>
      </w:r>
      <w:r>
        <w:rPr>
          <w:rFonts w:ascii="Arial" w:hAnsi="Arial"/>
          <w:i/>
          <w:spacing w:val="-7"/>
          <w:sz w:val="20"/>
        </w:rPr>
        <w:t> </w:t>
      </w:r>
      <w:r>
        <w:rPr>
          <w:rFonts w:ascii="Arial" w:hAnsi="Arial"/>
          <w:i/>
          <w:sz w:val="20"/>
        </w:rPr>
        <w:t>QUE</w:t>
      </w:r>
      <w:r>
        <w:rPr>
          <w:rFonts w:ascii="Arial" w:hAnsi="Arial"/>
          <w:i/>
          <w:spacing w:val="-7"/>
          <w:sz w:val="20"/>
        </w:rPr>
        <w:t> </w:t>
      </w:r>
      <w:r>
        <w:rPr>
          <w:rFonts w:ascii="Arial" w:hAnsi="Arial"/>
          <w:i/>
          <w:sz w:val="20"/>
        </w:rPr>
        <w:t>MODIFICA</w:t>
      </w:r>
      <w:r>
        <w:rPr>
          <w:rFonts w:ascii="Arial" w:hAnsi="Arial"/>
          <w:i/>
          <w:spacing w:val="-6"/>
          <w:sz w:val="20"/>
        </w:rPr>
        <w:t> </w:t>
      </w:r>
      <w:r>
        <w:rPr>
          <w:rFonts w:ascii="Arial" w:hAnsi="Arial"/>
          <w:i/>
          <w:sz w:val="20"/>
        </w:rPr>
        <w:t>DIVERSOS</w:t>
      </w:r>
      <w:r>
        <w:rPr>
          <w:rFonts w:ascii="Arial" w:hAnsi="Arial"/>
          <w:i/>
          <w:spacing w:val="-7"/>
          <w:sz w:val="20"/>
        </w:rPr>
        <w:t> </w:t>
      </w:r>
      <w:r>
        <w:rPr>
          <w:rFonts w:ascii="Arial" w:hAnsi="Arial"/>
          <w:i/>
          <w:sz w:val="20"/>
        </w:rPr>
        <w:t>ARTÍCULOS</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LA</w:t>
      </w:r>
      <w:r>
        <w:rPr>
          <w:rFonts w:ascii="Arial" w:hAnsi="Arial"/>
          <w:i/>
          <w:spacing w:val="-8"/>
          <w:sz w:val="20"/>
        </w:rPr>
        <w:t> </w:t>
      </w:r>
      <w:r>
        <w:rPr>
          <w:rFonts w:ascii="Arial" w:hAnsi="Arial"/>
          <w:i/>
          <w:sz w:val="20"/>
        </w:rPr>
        <w:t>CONSTITUCIÓN</w:t>
      </w:r>
      <w:r>
        <w:rPr>
          <w:rFonts w:ascii="Arial" w:hAnsi="Arial"/>
          <w:i/>
          <w:spacing w:val="-5"/>
          <w:sz w:val="20"/>
        </w:rPr>
        <w:t> </w:t>
      </w:r>
      <w:r>
        <w:rPr>
          <w:rFonts w:ascii="Arial" w:hAnsi="Arial"/>
          <w:i/>
          <w:sz w:val="20"/>
        </w:rPr>
        <w:t>POLÍTICA</w:t>
      </w:r>
      <w:r>
        <w:rPr>
          <w:rFonts w:ascii="Arial" w:hAnsi="Arial"/>
          <w:i/>
          <w:spacing w:val="-7"/>
          <w:sz w:val="20"/>
        </w:rPr>
        <w:t> </w:t>
      </w:r>
      <w:r>
        <w:rPr>
          <w:rFonts w:ascii="Arial" w:hAnsi="Arial"/>
          <w:i/>
          <w:sz w:val="20"/>
        </w:rPr>
        <w:t>DEL</w:t>
      </w:r>
      <w:r>
        <w:rPr>
          <w:rFonts w:ascii="Arial" w:hAnsi="Arial"/>
          <w:i/>
          <w:spacing w:val="-6"/>
          <w:sz w:val="20"/>
        </w:rPr>
        <w:t> </w:t>
      </w:r>
      <w:r>
        <w:rPr>
          <w:rFonts w:ascii="Arial" w:hAnsi="Arial"/>
          <w:i/>
          <w:spacing w:val="-2"/>
          <w:sz w:val="20"/>
        </w:rPr>
        <w:t>ESTADO.</w:t>
      </w:r>
    </w:p>
    <w:p>
      <w:pPr>
        <w:pStyle w:val="BodyText"/>
        <w:spacing w:before="229"/>
      </w:pPr>
      <w:r>
        <w:rPr/>
        <w:t>Transitorio.-</w:t>
      </w:r>
      <w:r>
        <w:rPr>
          <w:spacing w:val="-2"/>
        </w:rPr>
        <w:t> </w:t>
      </w:r>
      <w:r>
        <w:rPr/>
        <w:t>Este</w:t>
      </w:r>
      <w:r>
        <w:rPr>
          <w:spacing w:val="-4"/>
        </w:rPr>
        <w:t> </w:t>
      </w:r>
      <w:r>
        <w:rPr/>
        <w:t>Decreto</w:t>
      </w:r>
      <w:r>
        <w:rPr>
          <w:spacing w:val="-4"/>
        </w:rPr>
        <w:t> </w:t>
      </w:r>
      <w:r>
        <w:rPr/>
        <w:t>empezará</w:t>
      </w:r>
      <w:r>
        <w:rPr>
          <w:spacing w:val="-1"/>
        </w:rPr>
        <w:t> </w:t>
      </w:r>
      <w:r>
        <w:rPr/>
        <w:t>a</w:t>
      </w:r>
      <w:r>
        <w:rPr>
          <w:spacing w:val="-3"/>
        </w:rPr>
        <w:t> </w:t>
      </w:r>
      <w:r>
        <w:rPr/>
        <w:t>surtir</w:t>
      </w:r>
      <w:r>
        <w:rPr>
          <w:spacing w:val="-2"/>
        </w:rPr>
        <w:t> </w:t>
      </w:r>
      <w:r>
        <w:rPr/>
        <w:t>sus</w:t>
      </w:r>
      <w:r>
        <w:rPr>
          <w:spacing w:val="-2"/>
        </w:rPr>
        <w:t> </w:t>
      </w:r>
      <w:r>
        <w:rPr/>
        <w:t>efectos</w:t>
      </w:r>
      <w:r>
        <w:rPr>
          <w:spacing w:val="-2"/>
        </w:rPr>
        <w:t> </w:t>
      </w:r>
      <w:r>
        <w:rPr/>
        <w:t>a</w:t>
      </w:r>
      <w:r>
        <w:rPr>
          <w:spacing w:val="-4"/>
        </w:rPr>
        <w:t> </w:t>
      </w:r>
      <w:r>
        <w:rPr/>
        <w:t>partir</w:t>
      </w:r>
      <w:r>
        <w:rPr>
          <w:spacing w:val="-2"/>
        </w:rPr>
        <w:t> </w:t>
      </w:r>
      <w:r>
        <w:rPr/>
        <w:t>de</w:t>
      </w:r>
      <w:r>
        <w:rPr>
          <w:spacing w:val="-2"/>
        </w:rPr>
        <w:t> </w:t>
      </w:r>
      <w:r>
        <w:rPr/>
        <w:t>la</w:t>
      </w:r>
      <w:r>
        <w:rPr>
          <w:spacing w:val="-3"/>
        </w:rPr>
        <w:t> </w:t>
      </w:r>
      <w:r>
        <w:rPr/>
        <w:t>fecha</w:t>
      </w:r>
      <w:r>
        <w:rPr>
          <w:spacing w:val="-4"/>
        </w:rPr>
        <w:t> </w:t>
      </w:r>
      <w:r>
        <w:rPr/>
        <w:t>de</w:t>
      </w:r>
      <w:r>
        <w:rPr>
          <w:spacing w:val="-3"/>
        </w:rPr>
        <w:t> </w:t>
      </w:r>
      <w:r>
        <w:rPr/>
        <w:t>su</w:t>
      </w:r>
      <w:r>
        <w:rPr>
          <w:spacing w:val="-3"/>
        </w:rPr>
        <w:t> </w:t>
      </w:r>
      <w:r>
        <w:rPr/>
        <w:t>publicación</w:t>
      </w:r>
      <w:r>
        <w:rPr>
          <w:spacing w:val="-4"/>
        </w:rPr>
        <w:t> </w:t>
      </w:r>
      <w:r>
        <w:rPr/>
        <w:t>el</w:t>
      </w:r>
      <w:r>
        <w:rPr>
          <w:spacing w:val="-4"/>
        </w:rPr>
        <w:t> </w:t>
      </w:r>
      <w:r>
        <w:rPr/>
        <w:t>en</w:t>
      </w:r>
      <w:r>
        <w:rPr>
          <w:spacing w:val="-2"/>
        </w:rPr>
        <w:t> </w:t>
      </w:r>
      <w:r>
        <w:rPr/>
        <w:t>Periódico Oficial del Estado.</w:t>
      </w:r>
    </w:p>
    <w:p>
      <w:pPr>
        <w:pStyle w:val="BodyText"/>
        <w:ind w:left="0"/>
      </w:pPr>
    </w:p>
    <w:p>
      <w:pPr>
        <w:pStyle w:val="BodyText"/>
        <w:spacing w:before="1"/>
        <w:ind w:left="0"/>
      </w:pPr>
    </w:p>
    <w:p>
      <w:pPr>
        <w:spacing w:before="1"/>
        <w:ind w:left="3501" w:right="0" w:firstLine="0"/>
        <w:jc w:val="left"/>
        <w:rPr>
          <w:rFonts w:ascii="Arial"/>
          <w:i/>
          <w:sz w:val="20"/>
        </w:rPr>
      </w:pPr>
      <w:r>
        <w:rPr>
          <w:rFonts w:ascii="Arial"/>
          <w:i/>
          <w:sz w:val="20"/>
        </w:rPr>
        <w:t>P.O.</w:t>
      </w:r>
      <w:r>
        <w:rPr>
          <w:rFonts w:ascii="Arial"/>
          <w:i/>
          <w:spacing w:val="-5"/>
          <w:sz w:val="20"/>
        </w:rPr>
        <w:t> </w:t>
      </w:r>
      <w:r>
        <w:rPr>
          <w:rFonts w:ascii="Arial"/>
          <w:i/>
          <w:sz w:val="20"/>
        </w:rPr>
        <w:t>24</w:t>
      </w:r>
      <w:r>
        <w:rPr>
          <w:rFonts w:ascii="Arial"/>
          <w:i/>
          <w:spacing w:val="-4"/>
          <w:sz w:val="20"/>
        </w:rPr>
        <w:t> </w:t>
      </w:r>
      <w:r>
        <w:rPr>
          <w:rFonts w:ascii="Arial"/>
          <w:i/>
          <w:sz w:val="20"/>
        </w:rPr>
        <w:t>DE</w:t>
      </w:r>
      <w:r>
        <w:rPr>
          <w:rFonts w:ascii="Arial"/>
          <w:i/>
          <w:spacing w:val="-5"/>
          <w:sz w:val="20"/>
        </w:rPr>
        <w:t> </w:t>
      </w:r>
      <w:r>
        <w:rPr>
          <w:rFonts w:ascii="Arial"/>
          <w:i/>
          <w:sz w:val="20"/>
        </w:rPr>
        <w:t>FEBRERO</w:t>
      </w:r>
      <w:r>
        <w:rPr>
          <w:rFonts w:ascii="Arial"/>
          <w:i/>
          <w:spacing w:val="-3"/>
          <w:sz w:val="20"/>
        </w:rPr>
        <w:t> </w:t>
      </w:r>
      <w:r>
        <w:rPr>
          <w:rFonts w:ascii="Arial"/>
          <w:i/>
          <w:sz w:val="20"/>
        </w:rPr>
        <w:t>DE</w:t>
      </w:r>
      <w:r>
        <w:rPr>
          <w:rFonts w:ascii="Arial"/>
          <w:i/>
          <w:spacing w:val="-3"/>
          <w:sz w:val="20"/>
        </w:rPr>
        <w:t> </w:t>
      </w:r>
      <w:r>
        <w:rPr>
          <w:rFonts w:ascii="Arial"/>
          <w:i/>
          <w:spacing w:val="-4"/>
          <w:sz w:val="20"/>
        </w:rPr>
        <w:t>1952.</w:t>
      </w:r>
    </w:p>
    <w:p>
      <w:pPr>
        <w:spacing w:after="0"/>
        <w:jc w:val="left"/>
        <w:rPr>
          <w:rFonts w:ascii="Arial"/>
          <w:sz w:val="20"/>
        </w:rPr>
        <w:sectPr>
          <w:pgSz w:w="12250" w:h="15850"/>
          <w:pgMar w:header="0" w:footer="740" w:top="1680" w:bottom="940" w:left="1160" w:right="1220"/>
        </w:sectPr>
      </w:pPr>
    </w:p>
    <w:p>
      <w:pPr>
        <w:spacing w:before="83"/>
        <w:ind w:left="117" w:right="0" w:firstLine="0"/>
        <w:jc w:val="left"/>
        <w:rPr>
          <w:rFonts w:ascii="Arial" w:hAnsi="Arial"/>
          <w:i/>
          <w:sz w:val="20"/>
        </w:rPr>
      </w:pPr>
      <w:r>
        <w:rPr>
          <w:rFonts w:ascii="Arial" w:hAnsi="Arial"/>
          <w:i/>
          <w:sz w:val="20"/>
        </w:rPr>
        <w:t>DECRETO</w:t>
      </w:r>
      <w:r>
        <w:rPr>
          <w:rFonts w:ascii="Arial" w:hAnsi="Arial"/>
          <w:i/>
          <w:spacing w:val="-10"/>
          <w:sz w:val="20"/>
        </w:rPr>
        <w:t> </w:t>
      </w:r>
      <w:r>
        <w:rPr>
          <w:rFonts w:ascii="Arial" w:hAnsi="Arial"/>
          <w:i/>
          <w:sz w:val="20"/>
        </w:rPr>
        <w:t>28,</w:t>
      </w:r>
      <w:r>
        <w:rPr>
          <w:rFonts w:ascii="Arial" w:hAnsi="Arial"/>
          <w:i/>
          <w:spacing w:val="-11"/>
          <w:sz w:val="20"/>
        </w:rPr>
        <w:t> </w:t>
      </w:r>
      <w:r>
        <w:rPr>
          <w:rFonts w:ascii="Arial" w:hAnsi="Arial"/>
          <w:i/>
          <w:sz w:val="20"/>
        </w:rPr>
        <w:t>QUE</w:t>
      </w:r>
      <w:r>
        <w:rPr>
          <w:rFonts w:ascii="Arial" w:hAnsi="Arial"/>
          <w:i/>
          <w:spacing w:val="-12"/>
          <w:sz w:val="20"/>
        </w:rPr>
        <w:t> </w:t>
      </w:r>
      <w:r>
        <w:rPr>
          <w:rFonts w:ascii="Arial" w:hAnsi="Arial"/>
          <w:i/>
          <w:sz w:val="20"/>
        </w:rPr>
        <w:t>REFORMA</w:t>
      </w:r>
      <w:r>
        <w:rPr>
          <w:rFonts w:ascii="Arial" w:hAnsi="Arial"/>
          <w:i/>
          <w:spacing w:val="-10"/>
          <w:sz w:val="20"/>
        </w:rPr>
        <w:t> </w:t>
      </w:r>
      <w:r>
        <w:rPr>
          <w:rFonts w:ascii="Arial" w:hAnsi="Arial"/>
          <w:i/>
          <w:sz w:val="20"/>
        </w:rPr>
        <w:t>LA</w:t>
      </w:r>
      <w:r>
        <w:rPr>
          <w:rFonts w:ascii="Arial" w:hAnsi="Arial"/>
          <w:i/>
          <w:spacing w:val="-11"/>
          <w:sz w:val="20"/>
        </w:rPr>
        <w:t> </w:t>
      </w:r>
      <w:r>
        <w:rPr>
          <w:rFonts w:ascii="Arial" w:hAnsi="Arial"/>
          <w:i/>
          <w:sz w:val="20"/>
        </w:rPr>
        <w:t>FRACCIÓN</w:t>
      </w:r>
      <w:r>
        <w:rPr>
          <w:rFonts w:ascii="Arial" w:hAnsi="Arial"/>
          <w:i/>
          <w:spacing w:val="-9"/>
          <w:sz w:val="20"/>
        </w:rPr>
        <w:t> </w:t>
      </w:r>
      <w:r>
        <w:rPr>
          <w:rFonts w:ascii="Arial" w:hAnsi="Arial"/>
          <w:i/>
          <w:sz w:val="20"/>
        </w:rPr>
        <w:t>XXVI</w:t>
      </w:r>
      <w:r>
        <w:rPr>
          <w:rFonts w:ascii="Arial" w:hAnsi="Arial"/>
          <w:i/>
          <w:spacing w:val="-8"/>
          <w:sz w:val="20"/>
        </w:rPr>
        <w:t> </w:t>
      </w:r>
      <w:r>
        <w:rPr>
          <w:rFonts w:ascii="Arial" w:hAnsi="Arial"/>
          <w:i/>
          <w:sz w:val="20"/>
        </w:rPr>
        <w:t>DEL</w:t>
      </w:r>
      <w:r>
        <w:rPr>
          <w:rFonts w:ascii="Arial" w:hAnsi="Arial"/>
          <w:i/>
          <w:spacing w:val="-9"/>
          <w:sz w:val="20"/>
        </w:rPr>
        <w:t> </w:t>
      </w:r>
      <w:r>
        <w:rPr>
          <w:rFonts w:ascii="Arial" w:hAnsi="Arial"/>
          <w:i/>
          <w:sz w:val="20"/>
        </w:rPr>
        <w:t>ARTÍCULO</w:t>
      </w:r>
      <w:r>
        <w:rPr>
          <w:rFonts w:ascii="Arial" w:hAnsi="Arial"/>
          <w:i/>
          <w:spacing w:val="-11"/>
          <w:sz w:val="20"/>
        </w:rPr>
        <w:t> </w:t>
      </w:r>
      <w:r>
        <w:rPr>
          <w:rFonts w:ascii="Arial" w:hAnsi="Arial"/>
          <w:i/>
          <w:sz w:val="20"/>
        </w:rPr>
        <w:t>53</w:t>
      </w:r>
      <w:r>
        <w:rPr>
          <w:rFonts w:ascii="Arial" w:hAnsi="Arial"/>
          <w:i/>
          <w:spacing w:val="-9"/>
          <w:sz w:val="20"/>
        </w:rPr>
        <w:t> </w:t>
      </w:r>
      <w:r>
        <w:rPr>
          <w:rFonts w:ascii="Arial" w:hAnsi="Arial"/>
          <w:i/>
          <w:sz w:val="20"/>
        </w:rPr>
        <w:t>DE</w:t>
      </w:r>
      <w:r>
        <w:rPr>
          <w:rFonts w:ascii="Arial" w:hAnsi="Arial"/>
          <w:i/>
          <w:spacing w:val="-9"/>
          <w:sz w:val="20"/>
        </w:rPr>
        <w:t> </w:t>
      </w:r>
      <w:r>
        <w:rPr>
          <w:rFonts w:ascii="Arial" w:hAnsi="Arial"/>
          <w:i/>
          <w:sz w:val="20"/>
        </w:rPr>
        <w:t>LA</w:t>
      </w:r>
      <w:r>
        <w:rPr>
          <w:rFonts w:ascii="Arial" w:hAnsi="Arial"/>
          <w:i/>
          <w:spacing w:val="-10"/>
          <w:sz w:val="20"/>
        </w:rPr>
        <w:t> </w:t>
      </w:r>
      <w:r>
        <w:rPr>
          <w:rFonts w:ascii="Arial" w:hAnsi="Arial"/>
          <w:i/>
          <w:sz w:val="20"/>
        </w:rPr>
        <w:t>CONSTITUCIÓN</w:t>
      </w:r>
      <w:r>
        <w:rPr>
          <w:rFonts w:ascii="Arial" w:hAnsi="Arial"/>
          <w:i/>
          <w:spacing w:val="-9"/>
          <w:sz w:val="20"/>
        </w:rPr>
        <w:t> </w:t>
      </w:r>
      <w:r>
        <w:rPr>
          <w:rFonts w:ascii="Arial" w:hAnsi="Arial"/>
          <w:i/>
          <w:sz w:val="20"/>
        </w:rPr>
        <w:t>POLÍTICA DEL ESTADO,</w:t>
      </w:r>
    </w:p>
    <w:p>
      <w:pPr>
        <w:pStyle w:val="BodyText"/>
        <w:spacing w:before="229"/>
        <w:ind w:right="57"/>
      </w:pPr>
      <w:r>
        <w:rPr/>
        <w:t>Transitorio.- Este Decreto entrará en vigor a partir de la fecha de su publicación en el Periódico oficial del</w:t>
      </w:r>
      <w:r>
        <w:rPr>
          <w:spacing w:val="40"/>
        </w:rPr>
        <w:t> </w:t>
      </w:r>
      <w:r>
        <w:rPr>
          <w:spacing w:val="-2"/>
        </w:rPr>
        <w:t>Estado.</w:t>
      </w:r>
    </w:p>
    <w:p>
      <w:pPr>
        <w:pStyle w:val="BodyText"/>
        <w:spacing w:before="229"/>
        <w:ind w:left="0"/>
      </w:pPr>
    </w:p>
    <w:p>
      <w:pPr>
        <w:spacing w:before="0"/>
        <w:ind w:left="117" w:right="0" w:firstLine="0"/>
        <w:jc w:val="left"/>
        <w:rPr>
          <w:rFonts w:ascii="Arial" w:hAnsi="Arial"/>
          <w:i/>
          <w:sz w:val="20"/>
        </w:rPr>
      </w:pPr>
      <w:r>
        <w:rPr>
          <w:rFonts w:ascii="Arial" w:hAnsi="Arial"/>
          <w:i/>
          <w:sz w:val="20"/>
        </w:rPr>
        <w:t>DECRETO</w:t>
      </w:r>
      <w:r>
        <w:rPr>
          <w:rFonts w:ascii="Arial" w:hAnsi="Arial"/>
          <w:i/>
          <w:spacing w:val="-6"/>
          <w:sz w:val="20"/>
        </w:rPr>
        <w:t> </w:t>
      </w:r>
      <w:r>
        <w:rPr>
          <w:rFonts w:ascii="Arial" w:hAnsi="Arial"/>
          <w:i/>
          <w:sz w:val="20"/>
        </w:rPr>
        <w:t>29,</w:t>
      </w:r>
      <w:r>
        <w:rPr>
          <w:rFonts w:ascii="Arial" w:hAnsi="Arial"/>
          <w:i/>
          <w:spacing w:val="-4"/>
          <w:sz w:val="20"/>
        </w:rPr>
        <w:t> </w:t>
      </w:r>
      <w:r>
        <w:rPr>
          <w:rFonts w:ascii="Arial" w:hAnsi="Arial"/>
          <w:i/>
          <w:sz w:val="20"/>
        </w:rPr>
        <w:t>QUE</w:t>
      </w:r>
      <w:r>
        <w:rPr>
          <w:rFonts w:ascii="Arial" w:hAnsi="Arial"/>
          <w:i/>
          <w:spacing w:val="-4"/>
          <w:sz w:val="20"/>
        </w:rPr>
        <w:t> </w:t>
      </w:r>
      <w:r>
        <w:rPr>
          <w:rFonts w:ascii="Arial" w:hAnsi="Arial"/>
          <w:i/>
          <w:sz w:val="20"/>
        </w:rPr>
        <w:t>REFORMA</w:t>
      </w:r>
      <w:r>
        <w:rPr>
          <w:rFonts w:ascii="Arial" w:hAnsi="Arial"/>
          <w:i/>
          <w:spacing w:val="-5"/>
          <w:sz w:val="20"/>
        </w:rPr>
        <w:t> </w:t>
      </w:r>
      <w:r>
        <w:rPr>
          <w:rFonts w:ascii="Arial" w:hAnsi="Arial"/>
          <w:i/>
          <w:sz w:val="20"/>
        </w:rPr>
        <w:t>AL</w:t>
      </w:r>
      <w:r>
        <w:rPr>
          <w:rFonts w:ascii="Arial" w:hAnsi="Arial"/>
          <w:i/>
          <w:spacing w:val="-4"/>
          <w:sz w:val="20"/>
        </w:rPr>
        <w:t> </w:t>
      </w:r>
      <w:r>
        <w:rPr>
          <w:rFonts w:ascii="Arial" w:hAnsi="Arial"/>
          <w:i/>
          <w:sz w:val="20"/>
        </w:rPr>
        <w:t>ARTÍCULO</w:t>
      </w:r>
      <w:r>
        <w:rPr>
          <w:rFonts w:ascii="Arial" w:hAnsi="Arial"/>
          <w:i/>
          <w:spacing w:val="-5"/>
          <w:sz w:val="20"/>
        </w:rPr>
        <w:t> </w:t>
      </w:r>
      <w:r>
        <w:rPr>
          <w:rFonts w:ascii="Arial" w:hAnsi="Arial"/>
          <w:i/>
          <w:sz w:val="20"/>
        </w:rPr>
        <w:t>67</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LA</w:t>
      </w:r>
      <w:r>
        <w:rPr>
          <w:rFonts w:ascii="Arial" w:hAnsi="Arial"/>
          <w:i/>
          <w:spacing w:val="-6"/>
          <w:sz w:val="20"/>
        </w:rPr>
        <w:t> </w:t>
      </w:r>
      <w:r>
        <w:rPr>
          <w:rFonts w:ascii="Arial" w:hAnsi="Arial"/>
          <w:i/>
          <w:sz w:val="20"/>
        </w:rPr>
        <w:t>CONSTITUCIÓN</w:t>
      </w:r>
      <w:r>
        <w:rPr>
          <w:rFonts w:ascii="Arial" w:hAnsi="Arial"/>
          <w:i/>
          <w:spacing w:val="-6"/>
          <w:sz w:val="20"/>
        </w:rPr>
        <w:t> </w:t>
      </w:r>
      <w:r>
        <w:rPr>
          <w:rFonts w:ascii="Arial" w:hAnsi="Arial"/>
          <w:i/>
          <w:sz w:val="20"/>
        </w:rPr>
        <w:t>POLÍTICA</w:t>
      </w:r>
      <w:r>
        <w:rPr>
          <w:rFonts w:ascii="Arial" w:hAnsi="Arial"/>
          <w:i/>
          <w:spacing w:val="-6"/>
          <w:sz w:val="20"/>
        </w:rPr>
        <w:t> </w:t>
      </w:r>
      <w:r>
        <w:rPr>
          <w:rFonts w:ascii="Arial" w:hAnsi="Arial"/>
          <w:i/>
          <w:sz w:val="20"/>
        </w:rPr>
        <w:t>DEL</w:t>
      </w:r>
      <w:r>
        <w:rPr>
          <w:rFonts w:ascii="Arial" w:hAnsi="Arial"/>
          <w:i/>
          <w:spacing w:val="-5"/>
          <w:sz w:val="20"/>
        </w:rPr>
        <w:t> </w:t>
      </w:r>
      <w:r>
        <w:rPr>
          <w:rFonts w:ascii="Arial" w:hAnsi="Arial"/>
          <w:i/>
          <w:spacing w:val="-2"/>
          <w:sz w:val="20"/>
        </w:rPr>
        <w:t>ESTADO.</w:t>
      </w:r>
    </w:p>
    <w:p>
      <w:pPr>
        <w:pStyle w:val="BodyText"/>
        <w:spacing w:before="1"/>
        <w:ind w:left="0"/>
        <w:rPr>
          <w:rFonts w:ascii="Arial"/>
          <w:i/>
        </w:rPr>
      </w:pPr>
    </w:p>
    <w:p>
      <w:pPr>
        <w:pStyle w:val="BodyText"/>
      </w:pPr>
      <w:r>
        <w:rPr/>
        <w:t>Transitorio.- Este decreto entrará en vigor a partir de la fecha de su publicación en el Periódico Oficial del</w:t>
      </w:r>
      <w:r>
        <w:rPr>
          <w:spacing w:val="40"/>
        </w:rPr>
        <w:t> </w:t>
      </w:r>
      <w:r>
        <w:rPr>
          <w:spacing w:val="-2"/>
        </w:rPr>
        <w:t>Estado.</w:t>
      </w:r>
    </w:p>
    <w:p>
      <w:pPr>
        <w:pStyle w:val="BodyText"/>
        <w:ind w:left="0"/>
      </w:pPr>
    </w:p>
    <w:p>
      <w:pPr>
        <w:pStyle w:val="BodyText"/>
        <w:ind w:left="0"/>
      </w:pPr>
    </w:p>
    <w:p>
      <w:pPr>
        <w:spacing w:before="0"/>
        <w:ind w:left="3751"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3"/>
          <w:sz w:val="20"/>
        </w:rPr>
        <w:t> </w:t>
      </w:r>
      <w:r>
        <w:rPr>
          <w:rFonts w:ascii="Arial"/>
          <w:i/>
          <w:sz w:val="20"/>
        </w:rPr>
        <w:t>ABRIL</w:t>
      </w:r>
      <w:r>
        <w:rPr>
          <w:rFonts w:ascii="Arial"/>
          <w:i/>
          <w:spacing w:val="-2"/>
          <w:sz w:val="20"/>
        </w:rPr>
        <w:t> </w:t>
      </w:r>
      <w:r>
        <w:rPr>
          <w:rFonts w:ascii="Arial"/>
          <w:i/>
          <w:sz w:val="20"/>
        </w:rPr>
        <w:t>DE</w:t>
      </w:r>
      <w:r>
        <w:rPr>
          <w:rFonts w:ascii="Arial"/>
          <w:i/>
          <w:spacing w:val="-3"/>
          <w:sz w:val="20"/>
        </w:rPr>
        <w:t> </w:t>
      </w:r>
      <w:r>
        <w:rPr>
          <w:rFonts w:ascii="Arial"/>
          <w:i/>
          <w:spacing w:val="-4"/>
          <w:sz w:val="20"/>
        </w:rPr>
        <w:t>1953.</w:t>
      </w:r>
    </w:p>
    <w:p>
      <w:pPr>
        <w:pStyle w:val="BodyText"/>
        <w:spacing w:before="1"/>
        <w:ind w:left="0"/>
        <w:rPr>
          <w:rFonts w:ascii="Arial"/>
          <w:i/>
        </w:rPr>
      </w:pPr>
    </w:p>
    <w:p>
      <w:pPr>
        <w:pStyle w:val="BodyText"/>
        <w:ind w:right="89"/>
      </w:pPr>
      <w:r>
        <w:rPr/>
        <w:t>Transitorio:- Este Decreto entrará en vigor a los diez días después de su publicación en el Periódico Oficial del Estado.</w:t>
      </w:r>
    </w:p>
    <w:p>
      <w:pPr>
        <w:pStyle w:val="BodyText"/>
        <w:spacing w:before="229"/>
        <w:ind w:left="0"/>
      </w:pPr>
    </w:p>
    <w:p>
      <w:pPr>
        <w:spacing w:before="0"/>
        <w:ind w:left="3758" w:right="0" w:firstLine="0"/>
        <w:jc w:val="left"/>
        <w:rPr>
          <w:rFonts w:ascii="Arial"/>
          <w:i/>
          <w:sz w:val="20"/>
        </w:rPr>
      </w:pPr>
      <w:r>
        <w:rPr>
          <w:rFonts w:ascii="Arial"/>
          <w:i/>
          <w:sz w:val="20"/>
        </w:rPr>
        <w:t>P.O.</w:t>
      </w:r>
      <w:r>
        <w:rPr>
          <w:rFonts w:ascii="Arial"/>
          <w:i/>
          <w:spacing w:val="-4"/>
          <w:sz w:val="20"/>
        </w:rPr>
        <w:t> </w:t>
      </w:r>
      <w:r>
        <w:rPr>
          <w:rFonts w:ascii="Arial"/>
          <w:i/>
          <w:sz w:val="20"/>
        </w:rPr>
        <w:t>8</w:t>
      </w:r>
      <w:r>
        <w:rPr>
          <w:rFonts w:ascii="Arial"/>
          <w:i/>
          <w:spacing w:val="-2"/>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1953.</w:t>
      </w:r>
    </w:p>
    <w:p>
      <w:pPr>
        <w:pStyle w:val="BodyText"/>
        <w:spacing w:before="1"/>
        <w:ind w:left="0"/>
        <w:rPr>
          <w:rFonts w:ascii="Arial"/>
          <w:i/>
        </w:rPr>
      </w:pPr>
    </w:p>
    <w:p>
      <w:pPr>
        <w:pStyle w:val="BodyText"/>
      </w:pPr>
      <w:r>
        <w:rPr/>
        <w:t>Artículo</w:t>
      </w:r>
      <w:r>
        <w:rPr>
          <w:spacing w:val="40"/>
        </w:rPr>
        <w:t> </w:t>
      </w:r>
      <w:r>
        <w:rPr/>
        <w:t>Transitorio:-</w:t>
      </w:r>
      <w:r>
        <w:rPr>
          <w:spacing w:val="40"/>
        </w:rPr>
        <w:t> </w:t>
      </w:r>
      <w:r>
        <w:rPr/>
        <w:t>Las</w:t>
      </w:r>
      <w:r>
        <w:rPr>
          <w:spacing w:val="40"/>
        </w:rPr>
        <w:t> </w:t>
      </w:r>
      <w:r>
        <w:rPr/>
        <w:t>anteriores</w:t>
      </w:r>
      <w:r>
        <w:rPr>
          <w:spacing w:val="40"/>
        </w:rPr>
        <w:t> </w:t>
      </w:r>
      <w:r>
        <w:rPr/>
        <w:t>reformas</w:t>
      </w:r>
      <w:r>
        <w:rPr>
          <w:spacing w:val="40"/>
        </w:rPr>
        <w:t> </w:t>
      </w:r>
      <w:r>
        <w:rPr/>
        <w:t>y</w:t>
      </w:r>
      <w:r>
        <w:rPr>
          <w:spacing w:val="40"/>
        </w:rPr>
        <w:t> </w:t>
      </w:r>
      <w:r>
        <w:rPr/>
        <w:t>adiciones</w:t>
      </w:r>
      <w:r>
        <w:rPr>
          <w:spacing w:val="40"/>
        </w:rPr>
        <w:t> </w:t>
      </w:r>
      <w:r>
        <w:rPr/>
        <w:t>entrarán</w:t>
      </w:r>
      <w:r>
        <w:rPr>
          <w:spacing w:val="40"/>
        </w:rPr>
        <w:t> </w:t>
      </w:r>
      <w:r>
        <w:rPr/>
        <w:t>en</w:t>
      </w:r>
      <w:r>
        <w:rPr>
          <w:spacing w:val="40"/>
        </w:rPr>
        <w:t> </w:t>
      </w:r>
      <w:r>
        <w:rPr/>
        <w:t>vigor</w:t>
      </w:r>
      <w:r>
        <w:rPr>
          <w:spacing w:val="40"/>
        </w:rPr>
        <w:t> </w:t>
      </w:r>
      <w:r>
        <w:rPr/>
        <w:t>treinta</w:t>
      </w:r>
      <w:r>
        <w:rPr>
          <w:spacing w:val="40"/>
        </w:rPr>
        <w:t> </w:t>
      </w:r>
      <w:r>
        <w:rPr/>
        <w:t>días</w:t>
      </w:r>
      <w:r>
        <w:rPr>
          <w:spacing w:val="40"/>
        </w:rPr>
        <w:t> </w:t>
      </w:r>
      <w:r>
        <w:rPr/>
        <w:t>después</w:t>
      </w:r>
      <w:r>
        <w:rPr>
          <w:spacing w:val="40"/>
        </w:rPr>
        <w:t> </w:t>
      </w:r>
      <w:r>
        <w:rPr/>
        <w:t>de</w:t>
      </w:r>
      <w:r>
        <w:rPr>
          <w:spacing w:val="40"/>
        </w:rPr>
        <w:t> </w:t>
      </w:r>
      <w:r>
        <w:rPr/>
        <w:t>su publicación en el Periódico Oficial del Estado.</w:t>
      </w:r>
    </w:p>
    <w:p>
      <w:pPr>
        <w:pStyle w:val="BodyText"/>
        <w:spacing w:before="229"/>
        <w:ind w:left="0"/>
      </w:pPr>
    </w:p>
    <w:p>
      <w:pPr>
        <w:spacing w:before="0"/>
        <w:ind w:left="3552"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2"/>
          <w:sz w:val="20"/>
        </w:rPr>
        <w:t> </w:t>
      </w:r>
      <w:r>
        <w:rPr>
          <w:rFonts w:ascii="Arial"/>
          <w:i/>
          <w:spacing w:val="-4"/>
          <w:sz w:val="20"/>
        </w:rPr>
        <w:t>1953.</w:t>
      </w:r>
    </w:p>
    <w:p>
      <w:pPr>
        <w:pStyle w:val="BodyText"/>
        <w:spacing w:before="1"/>
        <w:ind w:left="0"/>
        <w:rPr>
          <w:rFonts w:ascii="Arial"/>
          <w:i/>
        </w:rPr>
      </w:pPr>
    </w:p>
    <w:p>
      <w:pPr>
        <w:pStyle w:val="BodyText"/>
        <w:spacing w:before="1"/>
      </w:pPr>
      <w:r>
        <w:rPr/>
        <w:t>Transitorio Único.-</w:t>
      </w:r>
      <w:r>
        <w:rPr>
          <w:spacing w:val="21"/>
        </w:rPr>
        <w:t> </w:t>
      </w:r>
      <w:r>
        <w:rPr/>
        <w:t>Este</w:t>
      </w:r>
      <w:r>
        <w:rPr>
          <w:spacing w:val="20"/>
        </w:rPr>
        <w:t> </w:t>
      </w:r>
      <w:r>
        <w:rPr/>
        <w:t>Decreto empezará a</w:t>
      </w:r>
      <w:r>
        <w:rPr>
          <w:spacing w:val="20"/>
        </w:rPr>
        <w:t> </w:t>
      </w:r>
      <w:r>
        <w:rPr/>
        <w:t>surtir</w:t>
      </w:r>
      <w:r>
        <w:rPr>
          <w:spacing w:val="21"/>
        </w:rPr>
        <w:t> </w:t>
      </w:r>
      <w:r>
        <w:rPr/>
        <w:t>sus efectos</w:t>
      </w:r>
      <w:r>
        <w:rPr>
          <w:spacing w:val="21"/>
        </w:rPr>
        <w:t> </w:t>
      </w:r>
      <w:r>
        <w:rPr/>
        <w:t>diez días después</w:t>
      </w:r>
      <w:r>
        <w:rPr>
          <w:spacing w:val="20"/>
        </w:rPr>
        <w:t> </w:t>
      </w:r>
      <w:r>
        <w:rPr/>
        <w:t>de su</w:t>
      </w:r>
      <w:r>
        <w:rPr>
          <w:spacing w:val="21"/>
        </w:rPr>
        <w:t> </w:t>
      </w:r>
      <w:r>
        <w:rPr/>
        <w:t>publicación</w:t>
      </w:r>
      <w:r>
        <w:rPr>
          <w:spacing w:val="20"/>
        </w:rPr>
        <w:t> </w:t>
      </w:r>
      <w:r>
        <w:rPr/>
        <w:t>en</w:t>
      </w:r>
      <w:r>
        <w:rPr>
          <w:spacing w:val="21"/>
        </w:rPr>
        <w:t> </w:t>
      </w:r>
      <w:r>
        <w:rPr/>
        <w:t>el Periódico Oficial del Estado.</w:t>
      </w:r>
    </w:p>
    <w:p>
      <w:pPr>
        <w:pStyle w:val="BodyText"/>
        <w:spacing w:before="229"/>
        <w:ind w:left="0"/>
      </w:pPr>
    </w:p>
    <w:p>
      <w:pPr>
        <w:spacing w:before="0"/>
        <w:ind w:left="3386" w:right="0" w:firstLine="0"/>
        <w:jc w:val="left"/>
        <w:rPr>
          <w:rFonts w:ascii="Arial"/>
          <w:i/>
          <w:sz w:val="20"/>
        </w:rPr>
      </w:pPr>
      <w:r>
        <w:rPr>
          <w:rFonts w:ascii="Arial"/>
          <w:i/>
          <w:sz w:val="20"/>
        </w:rPr>
        <w:t>P.O.</w:t>
      </w:r>
      <w:r>
        <w:rPr>
          <w:rFonts w:ascii="Arial"/>
          <w:i/>
          <w:spacing w:val="-6"/>
          <w:sz w:val="20"/>
        </w:rPr>
        <w:t> </w:t>
      </w:r>
      <w:r>
        <w:rPr>
          <w:rFonts w:ascii="Arial"/>
          <w:i/>
          <w:sz w:val="20"/>
        </w:rPr>
        <w:t>24</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1953.</w:t>
      </w:r>
    </w:p>
    <w:p>
      <w:pPr>
        <w:pStyle w:val="BodyText"/>
        <w:ind w:left="0"/>
        <w:rPr>
          <w:rFonts w:ascii="Arial"/>
          <w:i/>
        </w:rPr>
      </w:pPr>
    </w:p>
    <w:p>
      <w:pPr>
        <w:pStyle w:val="BodyText"/>
        <w:spacing w:before="1"/>
      </w:pPr>
      <w:r>
        <w:rPr/>
        <w:t>TRANSITORIO:-</w:t>
      </w:r>
      <w:r>
        <w:rPr>
          <w:spacing w:val="24"/>
        </w:rPr>
        <w:t> </w:t>
      </w:r>
      <w:r>
        <w:rPr/>
        <w:t>Este</w:t>
      </w:r>
      <w:r>
        <w:rPr>
          <w:spacing w:val="23"/>
        </w:rPr>
        <w:t> </w:t>
      </w:r>
      <w:r>
        <w:rPr/>
        <w:t>Decreto</w:t>
      </w:r>
      <w:r>
        <w:rPr>
          <w:spacing w:val="23"/>
        </w:rPr>
        <w:t> </w:t>
      </w:r>
      <w:r>
        <w:rPr/>
        <w:t>empezará</w:t>
      </w:r>
      <w:r>
        <w:rPr>
          <w:spacing w:val="23"/>
        </w:rPr>
        <w:t> </w:t>
      </w:r>
      <w:r>
        <w:rPr/>
        <w:t>a</w:t>
      </w:r>
      <w:r>
        <w:rPr>
          <w:spacing w:val="25"/>
        </w:rPr>
        <w:t> </w:t>
      </w:r>
      <w:r>
        <w:rPr/>
        <w:t>surtir</w:t>
      </w:r>
      <w:r>
        <w:rPr>
          <w:spacing w:val="24"/>
        </w:rPr>
        <w:t> </w:t>
      </w:r>
      <w:r>
        <w:rPr/>
        <w:t>sus</w:t>
      </w:r>
      <w:r>
        <w:rPr>
          <w:spacing w:val="26"/>
        </w:rPr>
        <w:t> </w:t>
      </w:r>
      <w:r>
        <w:rPr/>
        <w:t>efectos</w:t>
      </w:r>
      <w:r>
        <w:rPr>
          <w:spacing w:val="26"/>
        </w:rPr>
        <w:t> </w:t>
      </w:r>
      <w:r>
        <w:rPr/>
        <w:t>a</w:t>
      </w:r>
      <w:r>
        <w:rPr>
          <w:spacing w:val="23"/>
        </w:rPr>
        <w:t> </w:t>
      </w:r>
      <w:r>
        <w:rPr/>
        <w:t>partir</w:t>
      </w:r>
      <w:r>
        <w:rPr>
          <w:spacing w:val="26"/>
        </w:rPr>
        <w:t> </w:t>
      </w:r>
      <w:r>
        <w:rPr/>
        <w:t>de</w:t>
      </w:r>
      <w:r>
        <w:rPr>
          <w:spacing w:val="25"/>
        </w:rPr>
        <w:t> </w:t>
      </w:r>
      <w:r>
        <w:rPr/>
        <w:t>la</w:t>
      </w:r>
      <w:r>
        <w:rPr>
          <w:spacing w:val="25"/>
        </w:rPr>
        <w:t> </w:t>
      </w:r>
      <w:r>
        <w:rPr/>
        <w:t>fecha</w:t>
      </w:r>
      <w:r>
        <w:rPr>
          <w:spacing w:val="23"/>
        </w:rPr>
        <w:t> </w:t>
      </w:r>
      <w:r>
        <w:rPr/>
        <w:t>de</w:t>
      </w:r>
      <w:r>
        <w:rPr>
          <w:spacing w:val="23"/>
        </w:rPr>
        <w:t> </w:t>
      </w:r>
      <w:r>
        <w:rPr/>
        <w:t>su</w:t>
      </w:r>
      <w:r>
        <w:rPr>
          <w:spacing w:val="25"/>
        </w:rPr>
        <w:t> </w:t>
      </w:r>
      <w:r>
        <w:rPr/>
        <w:t>publicación</w:t>
      </w:r>
      <w:r>
        <w:rPr>
          <w:spacing w:val="25"/>
        </w:rPr>
        <w:t> </w:t>
      </w:r>
      <w:r>
        <w:rPr/>
        <w:t>en</w:t>
      </w:r>
      <w:r>
        <w:rPr>
          <w:spacing w:val="23"/>
        </w:rPr>
        <w:t> </w:t>
      </w:r>
      <w:r>
        <w:rPr/>
        <w:t>el Periódico Oficial del Estado.</w:t>
      </w:r>
    </w:p>
    <w:p>
      <w:pPr>
        <w:pStyle w:val="BodyText"/>
        <w:spacing w:before="229"/>
        <w:ind w:left="0"/>
      </w:pPr>
    </w:p>
    <w:p>
      <w:pPr>
        <w:spacing w:before="0"/>
        <w:ind w:left="3429" w:right="0" w:firstLine="0"/>
        <w:jc w:val="left"/>
        <w:rPr>
          <w:rFonts w:ascii="Arial"/>
          <w:i/>
          <w:sz w:val="20"/>
        </w:rPr>
      </w:pPr>
      <w:r>
        <w:rPr>
          <w:rFonts w:ascii="Arial"/>
          <w:i/>
          <w:sz w:val="20"/>
        </w:rPr>
        <w:t>P.O.</w:t>
      </w:r>
      <w:r>
        <w:rPr>
          <w:rFonts w:ascii="Arial"/>
          <w:i/>
          <w:spacing w:val="-5"/>
          <w:sz w:val="20"/>
        </w:rPr>
        <w:t> </w:t>
      </w:r>
      <w:r>
        <w:rPr>
          <w:rFonts w:ascii="Arial"/>
          <w:i/>
          <w:sz w:val="20"/>
        </w:rPr>
        <w:t>24</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1953.</w:t>
      </w:r>
    </w:p>
    <w:p>
      <w:pPr>
        <w:pStyle w:val="BodyText"/>
        <w:spacing w:before="1"/>
        <w:ind w:left="0"/>
        <w:rPr>
          <w:rFonts w:ascii="Arial"/>
          <w:i/>
        </w:rPr>
      </w:pPr>
    </w:p>
    <w:p>
      <w:pPr>
        <w:pStyle w:val="BodyText"/>
      </w:pPr>
      <w:r>
        <w:rPr/>
        <w:t>Transitorio.- Este</w:t>
      </w:r>
      <w:r>
        <w:rPr>
          <w:spacing w:val="-1"/>
        </w:rPr>
        <w:t> </w:t>
      </w:r>
      <w:r>
        <w:rPr/>
        <w:t>Decreto surtirá</w:t>
      </w:r>
      <w:r>
        <w:rPr>
          <w:spacing w:val="-1"/>
        </w:rPr>
        <w:t> </w:t>
      </w:r>
      <w:r>
        <w:rPr/>
        <w:t>sus efectos a partir de</w:t>
      </w:r>
      <w:r>
        <w:rPr>
          <w:spacing w:val="-1"/>
        </w:rPr>
        <w:t> </w:t>
      </w:r>
      <w:r>
        <w:rPr/>
        <w:t>la</w:t>
      </w:r>
      <w:r>
        <w:rPr>
          <w:spacing w:val="-1"/>
        </w:rPr>
        <w:t> </w:t>
      </w:r>
      <w:r>
        <w:rPr/>
        <w:t>fecha de su</w:t>
      </w:r>
      <w:r>
        <w:rPr>
          <w:spacing w:val="-1"/>
        </w:rPr>
        <w:t> </w:t>
      </w:r>
      <w:r>
        <w:rPr/>
        <w:t>publicación</w:t>
      </w:r>
      <w:r>
        <w:rPr>
          <w:spacing w:val="-1"/>
        </w:rPr>
        <w:t> </w:t>
      </w:r>
      <w:r>
        <w:rPr/>
        <w:t>en el Periódico</w:t>
      </w:r>
      <w:r>
        <w:rPr>
          <w:spacing w:val="-1"/>
        </w:rPr>
        <w:t> </w:t>
      </w:r>
      <w:r>
        <w:rPr/>
        <w:t>Oficial del </w:t>
      </w:r>
      <w:r>
        <w:rPr>
          <w:spacing w:val="-2"/>
        </w:rPr>
        <w:t>Estado.</w:t>
      </w:r>
    </w:p>
    <w:p>
      <w:pPr>
        <w:pStyle w:val="BodyText"/>
        <w:spacing w:before="229"/>
        <w:ind w:left="0"/>
      </w:pPr>
    </w:p>
    <w:p>
      <w:pPr>
        <w:spacing w:before="1"/>
        <w:ind w:left="3691" w:right="0" w:firstLine="0"/>
        <w:jc w:val="left"/>
        <w:rPr>
          <w:rFonts w:ascii="Arial"/>
          <w:i/>
          <w:sz w:val="20"/>
        </w:rPr>
      </w:pPr>
      <w:r>
        <w:rPr>
          <w:rFonts w:ascii="Arial"/>
          <w:i/>
          <w:sz w:val="20"/>
        </w:rPr>
        <w:t>P.O.</w:t>
      </w:r>
      <w:r>
        <w:rPr>
          <w:rFonts w:ascii="Arial"/>
          <w:i/>
          <w:spacing w:val="-5"/>
          <w:sz w:val="20"/>
        </w:rPr>
        <w:t> </w:t>
      </w:r>
      <w:r>
        <w:rPr>
          <w:rFonts w:ascii="Arial"/>
          <w:i/>
          <w:sz w:val="20"/>
        </w:rPr>
        <w:t>24</w:t>
      </w:r>
      <w:r>
        <w:rPr>
          <w:rFonts w:ascii="Arial"/>
          <w:i/>
          <w:spacing w:val="-4"/>
          <w:sz w:val="20"/>
        </w:rPr>
        <w:t> </w:t>
      </w:r>
      <w:r>
        <w:rPr>
          <w:rFonts w:ascii="Arial"/>
          <w:i/>
          <w:sz w:val="20"/>
        </w:rPr>
        <w:t>DE</w:t>
      </w:r>
      <w:r>
        <w:rPr>
          <w:rFonts w:ascii="Arial"/>
          <w:i/>
          <w:spacing w:val="-5"/>
          <w:sz w:val="20"/>
        </w:rPr>
        <w:t> </w:t>
      </w:r>
      <w:r>
        <w:rPr>
          <w:rFonts w:ascii="Arial"/>
          <w:i/>
          <w:sz w:val="20"/>
        </w:rPr>
        <w:t>MAYO</w:t>
      </w:r>
      <w:r>
        <w:rPr>
          <w:rFonts w:ascii="Arial"/>
          <w:i/>
          <w:spacing w:val="-2"/>
          <w:sz w:val="20"/>
        </w:rPr>
        <w:t> </w:t>
      </w:r>
      <w:r>
        <w:rPr>
          <w:rFonts w:ascii="Arial"/>
          <w:i/>
          <w:sz w:val="20"/>
        </w:rPr>
        <w:t>DE</w:t>
      </w:r>
      <w:r>
        <w:rPr>
          <w:rFonts w:ascii="Arial"/>
          <w:i/>
          <w:spacing w:val="-2"/>
          <w:sz w:val="20"/>
        </w:rPr>
        <w:t> 1954.</w:t>
      </w:r>
    </w:p>
    <w:p>
      <w:pPr>
        <w:pStyle w:val="BodyText"/>
        <w:ind w:left="0"/>
        <w:rPr>
          <w:rFonts w:ascii="Arial"/>
          <w:i/>
        </w:rPr>
      </w:pPr>
    </w:p>
    <w:p>
      <w:pPr>
        <w:pStyle w:val="BodyText"/>
      </w:pPr>
      <w:r>
        <w:rPr/>
        <w:t>Transitorio.- Este decreto entrará en vigor a partir de la fecha de su publicación en el Periódico Oficial del</w:t>
      </w:r>
      <w:r>
        <w:rPr>
          <w:spacing w:val="40"/>
        </w:rPr>
        <w:t> </w:t>
      </w:r>
      <w:r>
        <w:rPr>
          <w:spacing w:val="-2"/>
        </w:rPr>
        <w:t>Estado.</w:t>
      </w:r>
    </w:p>
    <w:p>
      <w:pPr>
        <w:pStyle w:val="BodyText"/>
        <w:ind w:left="0"/>
      </w:pPr>
    </w:p>
    <w:p>
      <w:pPr>
        <w:pStyle w:val="BodyText"/>
        <w:ind w:left="0"/>
      </w:pPr>
    </w:p>
    <w:p>
      <w:pPr>
        <w:spacing w:before="0"/>
        <w:ind w:left="3684"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3"/>
          <w:sz w:val="20"/>
        </w:rPr>
        <w:t> </w:t>
      </w:r>
      <w:r>
        <w:rPr>
          <w:rFonts w:ascii="Arial"/>
          <w:i/>
          <w:sz w:val="20"/>
        </w:rPr>
        <w:t>ENERO</w:t>
      </w:r>
      <w:r>
        <w:rPr>
          <w:rFonts w:ascii="Arial"/>
          <w:i/>
          <w:spacing w:val="-3"/>
          <w:sz w:val="20"/>
        </w:rPr>
        <w:t> </w:t>
      </w:r>
      <w:r>
        <w:rPr>
          <w:rFonts w:ascii="Arial"/>
          <w:i/>
          <w:sz w:val="20"/>
        </w:rPr>
        <w:t>DE</w:t>
      </w:r>
      <w:r>
        <w:rPr>
          <w:rFonts w:ascii="Arial"/>
          <w:i/>
          <w:spacing w:val="-4"/>
          <w:sz w:val="20"/>
        </w:rPr>
        <w:t> 1957.</w:t>
      </w:r>
    </w:p>
    <w:p>
      <w:pPr>
        <w:pStyle w:val="BodyText"/>
        <w:ind w:left="0"/>
        <w:rPr>
          <w:rFonts w:ascii="Arial"/>
          <w:i/>
        </w:rPr>
      </w:pPr>
    </w:p>
    <w:p>
      <w:pPr>
        <w:pStyle w:val="BodyText"/>
        <w:spacing w:before="1"/>
      </w:pPr>
      <w:r>
        <w:rPr/>
        <w:t>Único.-</w:t>
      </w:r>
      <w:r>
        <w:rPr>
          <w:spacing w:val="-6"/>
        </w:rPr>
        <w:t> </w:t>
      </w:r>
      <w:r>
        <w:rPr/>
        <w:t>Este</w:t>
      </w:r>
      <w:r>
        <w:rPr>
          <w:spacing w:val="-8"/>
        </w:rPr>
        <w:t> </w:t>
      </w:r>
      <w:r>
        <w:rPr/>
        <w:t>Decreto</w:t>
      </w:r>
      <w:r>
        <w:rPr>
          <w:spacing w:val="-7"/>
        </w:rPr>
        <w:t> </w:t>
      </w:r>
      <w:r>
        <w:rPr/>
        <w:t>entrará</w:t>
      </w:r>
      <w:r>
        <w:rPr>
          <w:spacing w:val="-7"/>
        </w:rPr>
        <w:t> </w:t>
      </w:r>
      <w:r>
        <w:rPr/>
        <w:t>en</w:t>
      </w:r>
      <w:r>
        <w:rPr>
          <w:spacing w:val="-7"/>
        </w:rPr>
        <w:t> </w:t>
      </w:r>
      <w:r>
        <w:rPr/>
        <w:t>vigor</w:t>
      </w:r>
      <w:r>
        <w:rPr>
          <w:spacing w:val="-6"/>
        </w:rPr>
        <w:t> </w:t>
      </w:r>
      <w:r>
        <w:rPr/>
        <w:t>a</w:t>
      </w:r>
      <w:r>
        <w:rPr>
          <w:spacing w:val="-7"/>
        </w:rPr>
        <w:t> </w:t>
      </w:r>
      <w:r>
        <w:rPr/>
        <w:t>partir</w:t>
      </w:r>
      <w:r>
        <w:rPr>
          <w:spacing w:val="-6"/>
        </w:rPr>
        <w:t> </w:t>
      </w:r>
      <w:r>
        <w:rPr/>
        <w:t>de</w:t>
      </w:r>
      <w:r>
        <w:rPr>
          <w:spacing w:val="-7"/>
        </w:rPr>
        <w:t> </w:t>
      </w:r>
      <w:r>
        <w:rPr/>
        <w:t>la</w:t>
      </w:r>
      <w:r>
        <w:rPr>
          <w:spacing w:val="-7"/>
        </w:rPr>
        <w:t> </w:t>
      </w:r>
      <w:r>
        <w:rPr/>
        <w:t>fecha</w:t>
      </w:r>
      <w:r>
        <w:rPr>
          <w:spacing w:val="-7"/>
        </w:rPr>
        <w:t> </w:t>
      </w:r>
      <w:r>
        <w:rPr/>
        <w:t>de</w:t>
      </w:r>
      <w:r>
        <w:rPr>
          <w:spacing w:val="-8"/>
        </w:rPr>
        <w:t> </w:t>
      </w:r>
      <w:r>
        <w:rPr/>
        <w:t>su</w:t>
      </w:r>
      <w:r>
        <w:rPr>
          <w:spacing w:val="-7"/>
        </w:rPr>
        <w:t> </w:t>
      </w:r>
      <w:r>
        <w:rPr/>
        <w:t>publicación</w:t>
      </w:r>
      <w:r>
        <w:rPr>
          <w:spacing w:val="-7"/>
        </w:rPr>
        <w:t> </w:t>
      </w:r>
      <w:r>
        <w:rPr/>
        <w:t>en</w:t>
      </w:r>
      <w:r>
        <w:rPr>
          <w:spacing w:val="-7"/>
        </w:rPr>
        <w:t> </w:t>
      </w:r>
      <w:r>
        <w:rPr/>
        <w:t>el</w:t>
      </w:r>
      <w:r>
        <w:rPr>
          <w:spacing w:val="-5"/>
        </w:rPr>
        <w:t> </w:t>
      </w:r>
      <w:r>
        <w:rPr/>
        <w:t>Periódico</w:t>
      </w:r>
      <w:r>
        <w:rPr>
          <w:spacing w:val="-7"/>
        </w:rPr>
        <w:t> </w:t>
      </w:r>
      <w:r>
        <w:rPr/>
        <w:t>Oficial</w:t>
      </w:r>
      <w:r>
        <w:rPr>
          <w:spacing w:val="-7"/>
        </w:rPr>
        <w:t> </w:t>
      </w:r>
      <w:r>
        <w:rPr/>
        <w:t>del</w:t>
      </w:r>
      <w:r>
        <w:rPr>
          <w:spacing w:val="-8"/>
        </w:rPr>
        <w:t> </w:t>
      </w:r>
      <w:r>
        <w:rPr>
          <w:spacing w:val="-2"/>
        </w:rPr>
        <w:t>Estado.</w:t>
      </w:r>
    </w:p>
    <w:p>
      <w:pPr>
        <w:spacing w:after="0"/>
        <w:sectPr>
          <w:pgSz w:w="12250" w:h="15850"/>
          <w:pgMar w:header="0" w:footer="740" w:top="1680" w:bottom="940" w:left="1160" w:right="1220"/>
        </w:sectPr>
      </w:pPr>
    </w:p>
    <w:p>
      <w:pPr>
        <w:spacing w:before="83"/>
        <w:ind w:left="3441"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3"/>
          <w:sz w:val="20"/>
        </w:rPr>
        <w:t> </w:t>
      </w:r>
      <w:r>
        <w:rPr>
          <w:rFonts w:ascii="Arial"/>
          <w:i/>
          <w:sz w:val="20"/>
        </w:rPr>
        <w:t>NOVIEMBRE</w:t>
      </w:r>
      <w:r>
        <w:rPr>
          <w:rFonts w:ascii="Arial"/>
          <w:i/>
          <w:spacing w:val="-4"/>
          <w:sz w:val="20"/>
        </w:rPr>
        <w:t> </w:t>
      </w:r>
      <w:r>
        <w:rPr>
          <w:rFonts w:ascii="Arial"/>
          <w:i/>
          <w:sz w:val="20"/>
        </w:rPr>
        <w:t>DE</w:t>
      </w:r>
      <w:r>
        <w:rPr>
          <w:rFonts w:ascii="Arial"/>
          <w:i/>
          <w:spacing w:val="-5"/>
          <w:sz w:val="20"/>
        </w:rPr>
        <w:t> </w:t>
      </w:r>
      <w:r>
        <w:rPr>
          <w:rFonts w:ascii="Arial"/>
          <w:i/>
          <w:spacing w:val="-4"/>
          <w:sz w:val="20"/>
        </w:rPr>
        <w:t>1960.</w:t>
      </w:r>
    </w:p>
    <w:p>
      <w:pPr>
        <w:spacing w:before="229"/>
        <w:ind w:left="117" w:right="109"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ind w:left="0"/>
        <w:rPr>
          <w:rFonts w:ascii="Arial"/>
          <w:i/>
        </w:rPr>
      </w:pPr>
    </w:p>
    <w:p>
      <w:pPr>
        <w:spacing w:before="0"/>
        <w:ind w:left="3741"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1961.</w:t>
      </w:r>
    </w:p>
    <w:p>
      <w:pPr>
        <w:pStyle w:val="BodyText"/>
        <w:spacing w:before="1"/>
        <w:ind w:left="0"/>
        <w:rPr>
          <w:rFonts w:ascii="Arial"/>
          <w:i/>
        </w:rPr>
      </w:pPr>
    </w:p>
    <w:p>
      <w:pPr>
        <w:pStyle w:val="BodyText"/>
        <w:jc w:val="both"/>
      </w:pPr>
      <w:r>
        <w:rPr/>
        <w:t>Único.-</w:t>
      </w:r>
      <w:r>
        <w:rPr>
          <w:spacing w:val="-6"/>
        </w:rPr>
        <w:t> </w:t>
      </w:r>
      <w:r>
        <w:rPr/>
        <w:t>Esta</w:t>
      </w:r>
      <w:r>
        <w:rPr>
          <w:spacing w:val="-6"/>
        </w:rPr>
        <w:t> </w:t>
      </w:r>
      <w:r>
        <w:rPr/>
        <w:t>reforma</w:t>
      </w:r>
      <w:r>
        <w:rPr>
          <w:spacing w:val="-6"/>
        </w:rPr>
        <w:t> </w:t>
      </w:r>
      <w:r>
        <w:rPr/>
        <w:t>entrará</w:t>
      </w:r>
      <w:r>
        <w:rPr>
          <w:spacing w:val="-6"/>
        </w:rPr>
        <w:t> </w:t>
      </w:r>
      <w:r>
        <w:rPr/>
        <w:t>en</w:t>
      </w:r>
      <w:r>
        <w:rPr>
          <w:spacing w:val="-7"/>
        </w:rPr>
        <w:t> </w:t>
      </w:r>
      <w:r>
        <w:rPr/>
        <w:t>vigor</w:t>
      </w:r>
      <w:r>
        <w:rPr>
          <w:spacing w:val="-6"/>
        </w:rPr>
        <w:t> </w:t>
      </w:r>
      <w:r>
        <w:rPr/>
        <w:t>a</w:t>
      </w:r>
      <w:r>
        <w:rPr>
          <w:spacing w:val="-6"/>
        </w:rPr>
        <w:t> </w:t>
      </w:r>
      <w:r>
        <w:rPr/>
        <w:t>partir</w:t>
      </w:r>
      <w:r>
        <w:rPr>
          <w:spacing w:val="-5"/>
        </w:rPr>
        <w:t> </w:t>
      </w:r>
      <w:r>
        <w:rPr/>
        <w:t>de</w:t>
      </w:r>
      <w:r>
        <w:rPr>
          <w:spacing w:val="-5"/>
        </w:rPr>
        <w:t> </w:t>
      </w:r>
      <w:r>
        <w:rPr/>
        <w:t>la</w:t>
      </w:r>
      <w:r>
        <w:rPr>
          <w:spacing w:val="-6"/>
        </w:rPr>
        <w:t> </w:t>
      </w:r>
      <w:r>
        <w:rPr/>
        <w:t>fecha</w:t>
      </w:r>
      <w:r>
        <w:rPr>
          <w:spacing w:val="-7"/>
        </w:rPr>
        <w:t> </w:t>
      </w:r>
      <w:r>
        <w:rPr/>
        <w:t>de</w:t>
      </w:r>
      <w:r>
        <w:rPr>
          <w:spacing w:val="-7"/>
        </w:rPr>
        <w:t> </w:t>
      </w:r>
      <w:r>
        <w:rPr/>
        <w:t>su</w:t>
      </w:r>
      <w:r>
        <w:rPr>
          <w:spacing w:val="-4"/>
        </w:rPr>
        <w:t> </w:t>
      </w:r>
      <w:r>
        <w:rPr/>
        <w:t>publicación</w:t>
      </w:r>
      <w:r>
        <w:rPr>
          <w:spacing w:val="-7"/>
        </w:rPr>
        <w:t> </w:t>
      </w:r>
      <w:r>
        <w:rPr/>
        <w:t>en</w:t>
      </w:r>
      <w:r>
        <w:rPr>
          <w:spacing w:val="-6"/>
        </w:rPr>
        <w:t> </w:t>
      </w:r>
      <w:r>
        <w:rPr/>
        <w:t>el</w:t>
      </w:r>
      <w:r>
        <w:rPr>
          <w:spacing w:val="-5"/>
        </w:rPr>
        <w:t> </w:t>
      </w:r>
      <w:r>
        <w:rPr/>
        <w:t>Periódico</w:t>
      </w:r>
      <w:r>
        <w:rPr>
          <w:spacing w:val="-7"/>
        </w:rPr>
        <w:t> </w:t>
      </w:r>
      <w:r>
        <w:rPr/>
        <w:t>Oficial</w:t>
      </w:r>
      <w:r>
        <w:rPr>
          <w:spacing w:val="-7"/>
        </w:rPr>
        <w:t> </w:t>
      </w:r>
      <w:r>
        <w:rPr/>
        <w:t>del</w:t>
      </w:r>
      <w:r>
        <w:rPr>
          <w:spacing w:val="-5"/>
        </w:rPr>
        <w:t> </w:t>
      </w:r>
      <w:r>
        <w:rPr>
          <w:spacing w:val="-2"/>
        </w:rPr>
        <w:t>Estado.</w:t>
      </w:r>
    </w:p>
    <w:p>
      <w:pPr>
        <w:pStyle w:val="BodyText"/>
        <w:spacing w:before="229"/>
        <w:ind w:left="0"/>
      </w:pPr>
    </w:p>
    <w:p>
      <w:pPr>
        <w:spacing w:before="1"/>
        <w:ind w:left="3441"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3"/>
          <w:sz w:val="20"/>
        </w:rPr>
        <w:t> </w:t>
      </w:r>
      <w:r>
        <w:rPr>
          <w:rFonts w:ascii="Arial"/>
          <w:i/>
          <w:sz w:val="20"/>
        </w:rPr>
        <w:t>DE</w:t>
      </w:r>
      <w:r>
        <w:rPr>
          <w:rFonts w:ascii="Arial"/>
          <w:i/>
          <w:spacing w:val="-3"/>
          <w:sz w:val="20"/>
        </w:rPr>
        <w:t> </w:t>
      </w:r>
      <w:r>
        <w:rPr>
          <w:rFonts w:ascii="Arial"/>
          <w:i/>
          <w:sz w:val="20"/>
        </w:rPr>
        <w:t>NOVIEMBRE</w:t>
      </w:r>
      <w:r>
        <w:rPr>
          <w:rFonts w:ascii="Arial"/>
          <w:i/>
          <w:spacing w:val="-4"/>
          <w:sz w:val="20"/>
        </w:rPr>
        <w:t> </w:t>
      </w:r>
      <w:r>
        <w:rPr>
          <w:rFonts w:ascii="Arial"/>
          <w:i/>
          <w:sz w:val="20"/>
        </w:rPr>
        <w:t>DE</w:t>
      </w:r>
      <w:r>
        <w:rPr>
          <w:rFonts w:ascii="Arial"/>
          <w:i/>
          <w:spacing w:val="-5"/>
          <w:sz w:val="20"/>
        </w:rPr>
        <w:t> </w:t>
      </w:r>
      <w:r>
        <w:rPr>
          <w:rFonts w:ascii="Arial"/>
          <w:i/>
          <w:spacing w:val="-4"/>
          <w:sz w:val="20"/>
        </w:rPr>
        <w:t>1969.</w:t>
      </w:r>
    </w:p>
    <w:p>
      <w:pPr>
        <w:pStyle w:val="BodyText"/>
        <w:ind w:left="0"/>
        <w:rPr>
          <w:rFonts w:ascii="Arial"/>
          <w:i/>
        </w:rPr>
      </w:pPr>
    </w:p>
    <w:p>
      <w:pPr>
        <w:pStyle w:val="BodyText"/>
        <w:jc w:val="both"/>
      </w:pPr>
      <w:r>
        <w:rPr/>
        <w:t>4o.-</w:t>
      </w:r>
      <w:r>
        <w:rPr>
          <w:spacing w:val="-6"/>
        </w:rPr>
        <w:t> </w:t>
      </w:r>
      <w:r>
        <w:rPr/>
        <w:t>Este</w:t>
      </w:r>
      <w:r>
        <w:rPr>
          <w:spacing w:val="-6"/>
        </w:rPr>
        <w:t> </w:t>
      </w:r>
      <w:r>
        <w:rPr/>
        <w:t>Decreto</w:t>
      </w:r>
      <w:r>
        <w:rPr>
          <w:spacing w:val="-5"/>
        </w:rPr>
        <w:t> </w:t>
      </w:r>
      <w:r>
        <w:rPr/>
        <w:t>entrará</w:t>
      </w:r>
      <w:r>
        <w:rPr>
          <w:spacing w:val="-6"/>
        </w:rPr>
        <w:t> </w:t>
      </w:r>
      <w:r>
        <w:rPr/>
        <w:t>en</w:t>
      </w:r>
      <w:r>
        <w:rPr>
          <w:spacing w:val="-6"/>
        </w:rPr>
        <w:t> </w:t>
      </w:r>
      <w:r>
        <w:rPr/>
        <w:t>vigor</w:t>
      </w:r>
      <w:r>
        <w:rPr>
          <w:spacing w:val="-4"/>
        </w:rPr>
        <w:t> </w:t>
      </w:r>
      <w:r>
        <w:rPr/>
        <w:t>el</w:t>
      </w:r>
      <w:r>
        <w:rPr>
          <w:spacing w:val="-5"/>
        </w:rPr>
        <w:t> </w:t>
      </w:r>
      <w:r>
        <w:rPr/>
        <w:t>1o.</w:t>
      </w:r>
      <w:r>
        <w:rPr>
          <w:spacing w:val="-5"/>
        </w:rPr>
        <w:t> </w:t>
      </w:r>
      <w:r>
        <w:rPr/>
        <w:t>de</w:t>
      </w:r>
      <w:r>
        <w:rPr>
          <w:spacing w:val="-5"/>
        </w:rPr>
        <w:t> </w:t>
      </w:r>
      <w:r>
        <w:rPr/>
        <w:t>enero</w:t>
      </w:r>
      <w:r>
        <w:rPr>
          <w:spacing w:val="-4"/>
        </w:rPr>
        <w:t> </w:t>
      </w:r>
      <w:r>
        <w:rPr/>
        <w:t>de</w:t>
      </w:r>
      <w:r>
        <w:rPr>
          <w:spacing w:val="-6"/>
        </w:rPr>
        <w:t> </w:t>
      </w:r>
      <w:r>
        <w:rPr>
          <w:spacing w:val="-4"/>
        </w:rPr>
        <w:t>1970.</w:t>
      </w:r>
    </w:p>
    <w:p>
      <w:pPr>
        <w:pStyle w:val="BodyText"/>
        <w:spacing w:before="229"/>
        <w:ind w:left="0"/>
      </w:pPr>
    </w:p>
    <w:p>
      <w:pPr>
        <w:spacing w:before="0"/>
        <w:ind w:left="3684"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3"/>
          <w:sz w:val="20"/>
        </w:rPr>
        <w:t> </w:t>
      </w:r>
      <w:r>
        <w:rPr>
          <w:rFonts w:ascii="Arial"/>
          <w:i/>
          <w:sz w:val="20"/>
        </w:rPr>
        <w:t>ENERO</w:t>
      </w:r>
      <w:r>
        <w:rPr>
          <w:rFonts w:ascii="Arial"/>
          <w:i/>
          <w:spacing w:val="-3"/>
          <w:sz w:val="20"/>
        </w:rPr>
        <w:t> </w:t>
      </w:r>
      <w:r>
        <w:rPr>
          <w:rFonts w:ascii="Arial"/>
          <w:i/>
          <w:sz w:val="20"/>
        </w:rPr>
        <w:t>DE</w:t>
      </w:r>
      <w:r>
        <w:rPr>
          <w:rFonts w:ascii="Arial"/>
          <w:i/>
          <w:spacing w:val="-4"/>
          <w:sz w:val="20"/>
        </w:rPr>
        <w:t> 1970.</w:t>
      </w:r>
    </w:p>
    <w:p>
      <w:pPr>
        <w:pStyle w:val="BodyText"/>
        <w:spacing w:before="1"/>
        <w:ind w:left="0"/>
        <w:rPr>
          <w:rFonts w:ascii="Arial"/>
          <w:i/>
        </w:rPr>
      </w:pPr>
    </w:p>
    <w:p>
      <w:pPr>
        <w:pStyle w:val="BodyText"/>
        <w:jc w:val="both"/>
      </w:pPr>
      <w:r>
        <w:rPr/>
        <w:t>4o.-</w:t>
      </w:r>
      <w:r>
        <w:rPr>
          <w:spacing w:val="-5"/>
        </w:rPr>
        <w:t> </w:t>
      </w:r>
      <w:r>
        <w:rPr/>
        <w:t>Este</w:t>
      </w:r>
      <w:r>
        <w:rPr>
          <w:spacing w:val="-5"/>
        </w:rPr>
        <w:t> </w:t>
      </w:r>
      <w:r>
        <w:rPr/>
        <w:t>decreto</w:t>
      </w:r>
      <w:r>
        <w:rPr>
          <w:spacing w:val="-5"/>
        </w:rPr>
        <w:t> </w:t>
      </w:r>
      <w:r>
        <w:rPr/>
        <w:t>entrará</w:t>
      </w:r>
      <w:r>
        <w:rPr>
          <w:spacing w:val="-6"/>
        </w:rPr>
        <w:t> </w:t>
      </w:r>
      <w:r>
        <w:rPr/>
        <w:t>en</w:t>
      </w:r>
      <w:r>
        <w:rPr>
          <w:spacing w:val="-5"/>
        </w:rPr>
        <w:t> </w:t>
      </w:r>
      <w:r>
        <w:rPr/>
        <w:t>vigor</w:t>
      </w:r>
      <w:r>
        <w:rPr>
          <w:spacing w:val="-2"/>
        </w:rPr>
        <w:t> </w:t>
      </w:r>
      <w:r>
        <w:rPr/>
        <w:t>el</w:t>
      </w:r>
      <w:r>
        <w:rPr>
          <w:spacing w:val="-5"/>
        </w:rPr>
        <w:t> </w:t>
      </w:r>
      <w:r>
        <w:rPr/>
        <w:t>15</w:t>
      </w:r>
      <w:r>
        <w:rPr>
          <w:spacing w:val="-3"/>
        </w:rPr>
        <w:t> </w:t>
      </w:r>
      <w:r>
        <w:rPr/>
        <w:t>de</w:t>
      </w:r>
      <w:r>
        <w:rPr>
          <w:spacing w:val="-6"/>
        </w:rPr>
        <w:t> </w:t>
      </w:r>
      <w:r>
        <w:rPr/>
        <w:t>enero</w:t>
      </w:r>
      <w:r>
        <w:rPr>
          <w:spacing w:val="-4"/>
        </w:rPr>
        <w:t> </w:t>
      </w:r>
      <w:r>
        <w:rPr/>
        <w:t>de</w:t>
      </w:r>
      <w:r>
        <w:rPr>
          <w:spacing w:val="-4"/>
        </w:rPr>
        <w:t> 1970.</w:t>
      </w:r>
    </w:p>
    <w:p>
      <w:pPr>
        <w:pStyle w:val="BodyText"/>
        <w:spacing w:before="229"/>
        <w:ind w:left="0"/>
      </w:pPr>
    </w:p>
    <w:p>
      <w:pPr>
        <w:spacing w:before="0"/>
        <w:ind w:left="3557"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4"/>
          <w:sz w:val="20"/>
        </w:rPr>
        <w:t> </w:t>
      </w:r>
      <w:r>
        <w:rPr>
          <w:rFonts w:ascii="Arial"/>
          <w:i/>
          <w:sz w:val="20"/>
        </w:rPr>
        <w:t>DE</w:t>
      </w:r>
      <w:r>
        <w:rPr>
          <w:rFonts w:ascii="Arial"/>
          <w:i/>
          <w:spacing w:val="-5"/>
          <w:sz w:val="20"/>
        </w:rPr>
        <w:t> </w:t>
      </w:r>
      <w:r>
        <w:rPr>
          <w:rFonts w:ascii="Arial"/>
          <w:i/>
          <w:sz w:val="20"/>
        </w:rPr>
        <w:t>FEBRERO</w:t>
      </w:r>
      <w:r>
        <w:rPr>
          <w:rFonts w:ascii="Arial"/>
          <w:i/>
          <w:spacing w:val="-2"/>
          <w:sz w:val="20"/>
        </w:rPr>
        <w:t> </w:t>
      </w:r>
      <w:r>
        <w:rPr>
          <w:rFonts w:ascii="Arial"/>
          <w:i/>
          <w:sz w:val="20"/>
        </w:rPr>
        <w:t>DE</w:t>
      </w:r>
      <w:r>
        <w:rPr>
          <w:rFonts w:ascii="Arial"/>
          <w:i/>
          <w:spacing w:val="-3"/>
          <w:sz w:val="20"/>
        </w:rPr>
        <w:t> </w:t>
      </w:r>
      <w:r>
        <w:rPr>
          <w:rFonts w:ascii="Arial"/>
          <w:i/>
          <w:spacing w:val="-4"/>
          <w:sz w:val="20"/>
        </w:rPr>
        <w:t>1970.</w:t>
      </w:r>
    </w:p>
    <w:p>
      <w:pPr>
        <w:pStyle w:val="BodyText"/>
        <w:spacing w:before="1"/>
        <w:ind w:left="0"/>
        <w:rPr>
          <w:rFonts w:ascii="Arial"/>
          <w:i/>
        </w:rPr>
      </w:pPr>
    </w:p>
    <w:p>
      <w:pPr>
        <w:pStyle w:val="BodyText"/>
        <w:ind w:right="116"/>
        <w:jc w:val="both"/>
      </w:pPr>
      <w:r>
        <w:rPr/>
        <w:t>1o.- Este Decreto entrará en vigor a partir de su publicación en el Periódico Oficial con las excepciones que se señalan en los artículos siguientes.</w:t>
      </w:r>
    </w:p>
    <w:p>
      <w:pPr>
        <w:pStyle w:val="BodyText"/>
        <w:spacing w:before="1"/>
        <w:ind w:left="0"/>
      </w:pPr>
    </w:p>
    <w:p>
      <w:pPr>
        <w:pStyle w:val="BodyText"/>
        <w:ind w:right="112"/>
        <w:jc w:val="both"/>
      </w:pPr>
      <w:r>
        <w:rPr/>
        <w:t>2o.- El artículo 18 que se reforma, surtirá efectos para las próximas elecciones de Diputados, por lo que en su oportunidad la Comisión Estatal Electoral, con apoyo en el artículo 11 fracción X de la Ley para la Renovación de Poderes Locales y Ayuntamientos, hará la división de los Distritos Electorales Locales.</w:t>
      </w:r>
    </w:p>
    <w:p>
      <w:pPr>
        <w:pStyle w:val="BodyText"/>
        <w:spacing w:before="230"/>
        <w:ind w:right="112"/>
        <w:jc w:val="both"/>
      </w:pPr>
      <w:r>
        <w:rPr/>
        <w:t>3o.- Asimismo el artículo 42 que se reforma, entrará en vigor una vez que el H. Congreso del Estado se encuentre formado por 15 Diputados por lo menos.</w:t>
      </w:r>
    </w:p>
    <w:p>
      <w:pPr>
        <w:pStyle w:val="BodyText"/>
        <w:spacing w:before="229"/>
        <w:ind w:right="112"/>
        <w:jc w:val="both"/>
      </w:pPr>
      <w:r>
        <w:rPr/>
        <w:t>4o.- La reforma al artículo 61 entrará en vigor, al día siguiente de la publicación en el Periódico Oficial de la Ley Orgánica del Poder Judicial.</w:t>
      </w:r>
    </w:p>
    <w:p>
      <w:pPr>
        <w:pStyle w:val="BodyText"/>
        <w:spacing w:before="1"/>
        <w:ind w:left="0"/>
      </w:pPr>
    </w:p>
    <w:p>
      <w:pPr>
        <w:pStyle w:val="BodyText"/>
        <w:ind w:right="108"/>
        <w:jc w:val="both"/>
      </w:pPr>
      <w:r>
        <w:rPr/>
        <w:t>5o.- El</w:t>
      </w:r>
      <w:r>
        <w:rPr>
          <w:spacing w:val="-2"/>
        </w:rPr>
        <w:t> </w:t>
      </w:r>
      <w:r>
        <w:rPr/>
        <w:t>Título VI del Ministerio Público se integra</w:t>
      </w:r>
      <w:r>
        <w:rPr>
          <w:spacing w:val="-1"/>
        </w:rPr>
        <w:t> </w:t>
      </w:r>
      <w:r>
        <w:rPr/>
        <w:t>al</w:t>
      </w:r>
      <w:r>
        <w:rPr>
          <w:spacing w:val="-2"/>
        </w:rPr>
        <w:t> </w:t>
      </w:r>
      <w:r>
        <w:rPr/>
        <w:t>Título IV del Poder Ejecutivo, para</w:t>
      </w:r>
      <w:r>
        <w:rPr>
          <w:spacing w:val="-1"/>
        </w:rPr>
        <w:t> </w:t>
      </w:r>
      <w:r>
        <w:rPr/>
        <w:t>formar el Capítulo</w:t>
      </w:r>
      <w:r>
        <w:rPr>
          <w:spacing w:val="-1"/>
        </w:rPr>
        <w:t> </w:t>
      </w:r>
      <w:r>
        <w:rPr/>
        <w:t>III</w:t>
      </w:r>
      <w:r>
        <w:rPr>
          <w:spacing w:val="-3"/>
        </w:rPr>
        <w:t> </w:t>
      </w:r>
      <w:r>
        <w:rPr/>
        <w:t>y consecuentemente el Título VII de los municipios, le corresponderá el Título VI; el Título VIII de la Hacienda Pública</w:t>
      </w:r>
      <w:r>
        <w:rPr>
          <w:spacing w:val="-1"/>
        </w:rPr>
        <w:t> </w:t>
      </w:r>
      <w:r>
        <w:rPr/>
        <w:t>del</w:t>
      </w:r>
      <w:r>
        <w:rPr>
          <w:spacing w:val="-4"/>
        </w:rPr>
        <w:t> </w:t>
      </w:r>
      <w:r>
        <w:rPr/>
        <w:t>Estado,</w:t>
      </w:r>
      <w:r>
        <w:rPr>
          <w:spacing w:val="-1"/>
        </w:rPr>
        <w:t> </w:t>
      </w:r>
      <w:r>
        <w:rPr/>
        <w:t>será</w:t>
      </w:r>
      <w:r>
        <w:rPr>
          <w:spacing w:val="-3"/>
        </w:rPr>
        <w:t> </w:t>
      </w:r>
      <w:r>
        <w:rPr/>
        <w:t>el</w:t>
      </w:r>
      <w:r>
        <w:rPr>
          <w:spacing w:val="-2"/>
        </w:rPr>
        <w:t> </w:t>
      </w:r>
      <w:r>
        <w:rPr/>
        <w:t>Título</w:t>
      </w:r>
      <w:r>
        <w:rPr>
          <w:spacing w:val="-1"/>
        </w:rPr>
        <w:t> </w:t>
      </w:r>
      <w:r>
        <w:rPr/>
        <w:t>VII;</w:t>
      </w:r>
      <w:r>
        <w:rPr>
          <w:spacing w:val="-3"/>
        </w:rPr>
        <w:t> </w:t>
      </w:r>
      <w:r>
        <w:rPr/>
        <w:t>el</w:t>
      </w:r>
      <w:r>
        <w:rPr>
          <w:spacing w:val="-4"/>
        </w:rPr>
        <w:t> </w:t>
      </w:r>
      <w:r>
        <w:rPr/>
        <w:t>Título</w:t>
      </w:r>
      <w:r>
        <w:rPr>
          <w:spacing w:val="-1"/>
        </w:rPr>
        <w:t> </w:t>
      </w:r>
      <w:r>
        <w:rPr/>
        <w:t>IX</w:t>
      </w:r>
      <w:r>
        <w:rPr>
          <w:spacing w:val="-2"/>
        </w:rPr>
        <w:t> </w:t>
      </w:r>
      <w:r>
        <w:rPr/>
        <w:t>que</w:t>
      </w:r>
      <w:r>
        <w:rPr>
          <w:spacing w:val="-1"/>
        </w:rPr>
        <w:t> </w:t>
      </w:r>
      <w:r>
        <w:rPr/>
        <w:t>trata</w:t>
      </w:r>
      <w:r>
        <w:rPr>
          <w:spacing w:val="-3"/>
        </w:rPr>
        <w:t> </w:t>
      </w:r>
      <w:r>
        <w:rPr/>
        <w:t>de</w:t>
      </w:r>
      <w:r>
        <w:rPr>
          <w:spacing w:val="-3"/>
        </w:rPr>
        <w:t> </w:t>
      </w:r>
      <w:r>
        <w:rPr/>
        <w:t>la</w:t>
      </w:r>
      <w:r>
        <w:rPr>
          <w:spacing w:val="-3"/>
        </w:rPr>
        <w:t> </w:t>
      </w:r>
      <w:r>
        <w:rPr/>
        <w:t>responsabilidad</w:t>
      </w:r>
      <w:r>
        <w:rPr>
          <w:spacing w:val="-3"/>
        </w:rPr>
        <w:t> </w:t>
      </w:r>
      <w:r>
        <w:rPr/>
        <w:t>de</w:t>
      </w:r>
      <w:r>
        <w:rPr>
          <w:spacing w:val="-3"/>
        </w:rPr>
        <w:t> </w:t>
      </w:r>
      <w:r>
        <w:rPr/>
        <w:t>los</w:t>
      </w:r>
      <w:r>
        <w:rPr>
          <w:spacing w:val="-2"/>
        </w:rPr>
        <w:t> </w:t>
      </w:r>
      <w:r>
        <w:rPr/>
        <w:t>funcionarios</w:t>
      </w:r>
      <w:r>
        <w:rPr>
          <w:spacing w:val="-2"/>
        </w:rPr>
        <w:t> </w:t>
      </w:r>
      <w:r>
        <w:rPr/>
        <w:t>pasará</w:t>
      </w:r>
      <w:r>
        <w:rPr>
          <w:spacing w:val="-3"/>
        </w:rPr>
        <w:t> </w:t>
      </w:r>
      <w:r>
        <w:rPr/>
        <w:t>a ser</w:t>
      </w:r>
      <w:r>
        <w:rPr>
          <w:spacing w:val="-3"/>
        </w:rPr>
        <w:t> </w:t>
      </w:r>
      <w:r>
        <w:rPr/>
        <w:t>el</w:t>
      </w:r>
      <w:r>
        <w:rPr>
          <w:spacing w:val="-4"/>
        </w:rPr>
        <w:t> </w:t>
      </w:r>
      <w:r>
        <w:rPr/>
        <w:t>Título</w:t>
      </w:r>
      <w:r>
        <w:rPr>
          <w:spacing w:val="-1"/>
        </w:rPr>
        <w:t> </w:t>
      </w:r>
      <w:r>
        <w:rPr/>
        <w:t>VIII;</w:t>
      </w:r>
      <w:r>
        <w:rPr>
          <w:spacing w:val="-1"/>
        </w:rPr>
        <w:t> </w:t>
      </w:r>
      <w:r>
        <w:rPr/>
        <w:t>el</w:t>
      </w:r>
      <w:r>
        <w:rPr>
          <w:spacing w:val="-4"/>
        </w:rPr>
        <w:t> </w:t>
      </w:r>
      <w:r>
        <w:rPr/>
        <w:t>Título</w:t>
      </w:r>
      <w:r>
        <w:rPr>
          <w:spacing w:val="-1"/>
        </w:rPr>
        <w:t> </w:t>
      </w:r>
      <w:r>
        <w:rPr/>
        <w:t>X</w:t>
      </w:r>
      <w:r>
        <w:rPr>
          <w:spacing w:val="-1"/>
        </w:rPr>
        <w:t> </w:t>
      </w:r>
      <w:r>
        <w:rPr/>
        <w:t>de</w:t>
      </w:r>
      <w:r>
        <w:rPr>
          <w:spacing w:val="-1"/>
        </w:rPr>
        <w:t> </w:t>
      </w:r>
      <w:r>
        <w:rPr/>
        <w:t>la</w:t>
      </w:r>
      <w:r>
        <w:rPr>
          <w:spacing w:val="-1"/>
        </w:rPr>
        <w:t> </w:t>
      </w:r>
      <w:r>
        <w:rPr/>
        <w:t>Reforma</w:t>
      </w:r>
      <w:r>
        <w:rPr>
          <w:spacing w:val="-1"/>
        </w:rPr>
        <w:t> </w:t>
      </w:r>
      <w:r>
        <w:rPr/>
        <w:t>e</w:t>
      </w:r>
      <w:r>
        <w:rPr>
          <w:spacing w:val="-1"/>
        </w:rPr>
        <w:t> </w:t>
      </w:r>
      <w:r>
        <w:rPr/>
        <w:t>Inviolabilidad</w:t>
      </w:r>
      <w:r>
        <w:rPr>
          <w:spacing w:val="-1"/>
        </w:rPr>
        <w:t> </w:t>
      </w:r>
      <w:r>
        <w:rPr/>
        <w:t>de</w:t>
      </w:r>
      <w:r>
        <w:rPr>
          <w:spacing w:val="-1"/>
        </w:rPr>
        <w:t> </w:t>
      </w:r>
      <w:r>
        <w:rPr/>
        <w:t>esta</w:t>
      </w:r>
      <w:r>
        <w:rPr>
          <w:spacing w:val="-1"/>
        </w:rPr>
        <w:t> </w:t>
      </w:r>
      <w:r>
        <w:rPr/>
        <w:t>Constitución,</w:t>
      </w:r>
      <w:r>
        <w:rPr>
          <w:spacing w:val="-1"/>
        </w:rPr>
        <w:t> </w:t>
      </w:r>
      <w:r>
        <w:rPr/>
        <w:t>le</w:t>
      </w:r>
      <w:r>
        <w:rPr>
          <w:spacing w:val="-3"/>
        </w:rPr>
        <w:t> </w:t>
      </w:r>
      <w:r>
        <w:rPr/>
        <w:t>corresponde</w:t>
      </w:r>
      <w:r>
        <w:rPr>
          <w:spacing w:val="-2"/>
        </w:rPr>
        <w:t> </w:t>
      </w:r>
      <w:r>
        <w:rPr/>
        <w:t>el</w:t>
      </w:r>
      <w:r>
        <w:rPr>
          <w:spacing w:val="-2"/>
        </w:rPr>
        <w:t> </w:t>
      </w:r>
      <w:r>
        <w:rPr/>
        <w:t>Título</w:t>
      </w:r>
      <w:r>
        <w:rPr>
          <w:spacing w:val="-1"/>
        </w:rPr>
        <w:t> </w:t>
      </w:r>
      <w:r>
        <w:rPr/>
        <w:t>IX; y el Título XI que trata de las disposiciones Generales le corresponde el Título X.</w:t>
      </w:r>
    </w:p>
    <w:p>
      <w:pPr>
        <w:pStyle w:val="BodyText"/>
        <w:ind w:left="0"/>
      </w:pPr>
    </w:p>
    <w:p>
      <w:pPr>
        <w:pStyle w:val="BodyText"/>
        <w:spacing w:before="1"/>
        <w:ind w:left="0"/>
      </w:pPr>
    </w:p>
    <w:p>
      <w:pPr>
        <w:spacing w:before="0"/>
        <w:ind w:left="3485"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1971.</w:t>
      </w:r>
    </w:p>
    <w:p>
      <w:pPr>
        <w:pStyle w:val="BodyText"/>
        <w:spacing w:before="228"/>
        <w:jc w:val="both"/>
      </w:pPr>
      <w:r>
        <w:rPr/>
        <w:t>Único.-</w:t>
      </w:r>
      <w:r>
        <w:rPr>
          <w:spacing w:val="-4"/>
        </w:rPr>
        <w:t> </w:t>
      </w:r>
      <w:r>
        <w:rPr/>
        <w:t>Este</w:t>
      </w:r>
      <w:r>
        <w:rPr>
          <w:spacing w:val="-8"/>
        </w:rPr>
        <w:t> </w:t>
      </w:r>
      <w:r>
        <w:rPr/>
        <w:t>Decreto</w:t>
      </w:r>
      <w:r>
        <w:rPr>
          <w:spacing w:val="-7"/>
        </w:rPr>
        <w:t> </w:t>
      </w:r>
      <w:r>
        <w:rPr/>
        <w:t>entrará</w:t>
      </w:r>
      <w:r>
        <w:rPr>
          <w:spacing w:val="-6"/>
        </w:rPr>
        <w:t> </w:t>
      </w:r>
      <w:r>
        <w:rPr/>
        <w:t>en</w:t>
      </w:r>
      <w:r>
        <w:rPr>
          <w:spacing w:val="-7"/>
        </w:rPr>
        <w:t> </w:t>
      </w:r>
      <w:r>
        <w:rPr/>
        <w:t>vigor</w:t>
      </w:r>
      <w:r>
        <w:rPr>
          <w:spacing w:val="-5"/>
        </w:rPr>
        <w:t> </w:t>
      </w:r>
      <w:r>
        <w:rPr/>
        <w:t>a</w:t>
      </w:r>
      <w:r>
        <w:rPr>
          <w:spacing w:val="-5"/>
        </w:rPr>
        <w:t> </w:t>
      </w:r>
      <w:r>
        <w:rPr/>
        <w:t>partir</w:t>
      </w:r>
      <w:r>
        <w:rPr>
          <w:spacing w:val="-5"/>
        </w:rPr>
        <w:t> </w:t>
      </w:r>
      <w:r>
        <w:rPr/>
        <w:t>de</w:t>
      </w:r>
      <w:r>
        <w:rPr>
          <w:spacing w:val="-5"/>
        </w:rPr>
        <w:t> </w:t>
      </w:r>
      <w:r>
        <w:rPr/>
        <w:t>su</w:t>
      </w:r>
      <w:r>
        <w:rPr>
          <w:spacing w:val="-6"/>
        </w:rPr>
        <w:t> </w:t>
      </w:r>
      <w:r>
        <w:rPr/>
        <w:t>publicación</w:t>
      </w:r>
      <w:r>
        <w:rPr>
          <w:spacing w:val="-6"/>
        </w:rPr>
        <w:t> </w:t>
      </w:r>
      <w:r>
        <w:rPr/>
        <w:t>en</w:t>
      </w:r>
      <w:r>
        <w:rPr>
          <w:spacing w:val="-5"/>
        </w:rPr>
        <w:t> </w:t>
      </w:r>
      <w:r>
        <w:rPr/>
        <w:t>el</w:t>
      </w:r>
      <w:r>
        <w:rPr>
          <w:spacing w:val="-6"/>
        </w:rPr>
        <w:t> </w:t>
      </w:r>
      <w:r>
        <w:rPr/>
        <w:t>Periódico</w:t>
      </w:r>
      <w:r>
        <w:rPr>
          <w:spacing w:val="-6"/>
        </w:rPr>
        <w:t> </w:t>
      </w:r>
      <w:r>
        <w:rPr/>
        <w:t>Oficial</w:t>
      </w:r>
      <w:r>
        <w:rPr>
          <w:spacing w:val="-8"/>
        </w:rPr>
        <w:t> </w:t>
      </w:r>
      <w:r>
        <w:rPr/>
        <w:t>del</w:t>
      </w:r>
      <w:r>
        <w:rPr>
          <w:spacing w:val="-5"/>
        </w:rPr>
        <w:t> </w:t>
      </w:r>
      <w:r>
        <w:rPr>
          <w:spacing w:val="-2"/>
        </w:rPr>
        <w:t>Estado.</w:t>
      </w:r>
    </w:p>
    <w:p>
      <w:pPr>
        <w:pStyle w:val="BodyText"/>
        <w:ind w:left="0"/>
      </w:pPr>
    </w:p>
    <w:p>
      <w:pPr>
        <w:pStyle w:val="BodyText"/>
        <w:spacing w:before="1"/>
        <w:ind w:left="0"/>
      </w:pPr>
    </w:p>
    <w:p>
      <w:pPr>
        <w:spacing w:before="1"/>
        <w:ind w:left="3713"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1973.</w:t>
      </w:r>
    </w:p>
    <w:p>
      <w:pPr>
        <w:spacing w:after="0"/>
        <w:jc w:val="left"/>
        <w:rPr>
          <w:rFonts w:ascii="Arial"/>
          <w:sz w:val="20"/>
        </w:rPr>
        <w:sectPr>
          <w:pgSz w:w="12250" w:h="15850"/>
          <w:pgMar w:header="0" w:footer="740" w:top="1680" w:bottom="940" w:left="1160" w:right="1220"/>
        </w:sectPr>
      </w:pPr>
    </w:p>
    <w:p>
      <w:pPr>
        <w:pStyle w:val="BodyText"/>
        <w:spacing w:before="83"/>
        <w:ind w:right="115"/>
        <w:jc w:val="both"/>
      </w:pPr>
      <w:r>
        <w:rPr/>
        <w:t>Único.- Este Decreto entrará en vigor el día 3 de junio del presente año, en que se conmemora el CXII Aniversario de Don Melchor Ocampo.</w:t>
      </w:r>
    </w:p>
    <w:p>
      <w:pPr>
        <w:pStyle w:val="BodyText"/>
        <w:spacing w:before="229"/>
        <w:ind w:left="0"/>
      </w:pPr>
    </w:p>
    <w:p>
      <w:pPr>
        <w:spacing w:before="1"/>
        <w:ind w:left="3429" w:right="0" w:firstLine="0"/>
        <w:jc w:val="left"/>
        <w:rPr>
          <w:rFonts w:ascii="Arial"/>
          <w:i/>
          <w:sz w:val="20"/>
        </w:rPr>
      </w:pPr>
      <w:r>
        <w:rPr>
          <w:rFonts w:ascii="Arial"/>
          <w:i/>
          <w:sz w:val="20"/>
        </w:rPr>
        <w:t>P.O.</w:t>
      </w:r>
      <w:r>
        <w:rPr>
          <w:rFonts w:ascii="Arial"/>
          <w:i/>
          <w:spacing w:val="-5"/>
          <w:sz w:val="20"/>
        </w:rPr>
        <w:t> </w:t>
      </w:r>
      <w:r>
        <w:rPr>
          <w:rFonts w:ascii="Arial"/>
          <w:i/>
          <w:sz w:val="20"/>
        </w:rPr>
        <w:t>24</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1973.</w:t>
      </w:r>
    </w:p>
    <w:p>
      <w:pPr>
        <w:pStyle w:val="BodyText"/>
        <w:ind w:left="0"/>
        <w:rPr>
          <w:rFonts w:ascii="Arial"/>
          <w:i/>
        </w:rPr>
      </w:pPr>
    </w:p>
    <w:p>
      <w:pPr>
        <w:pStyle w:val="BodyText"/>
        <w:jc w:val="both"/>
      </w:pPr>
      <w:r>
        <w:rPr/>
        <w:t>Único.-</w:t>
      </w:r>
      <w:r>
        <w:rPr>
          <w:spacing w:val="-6"/>
        </w:rPr>
        <w:t> </w:t>
      </w:r>
      <w:r>
        <w:rPr/>
        <w:t>Este</w:t>
      </w:r>
      <w:r>
        <w:rPr>
          <w:spacing w:val="-8"/>
        </w:rPr>
        <w:t> </w:t>
      </w:r>
      <w:r>
        <w:rPr/>
        <w:t>Decreto</w:t>
      </w:r>
      <w:r>
        <w:rPr>
          <w:spacing w:val="-7"/>
        </w:rPr>
        <w:t> </w:t>
      </w:r>
      <w:r>
        <w:rPr/>
        <w:t>entrará</w:t>
      </w:r>
      <w:r>
        <w:rPr>
          <w:spacing w:val="-7"/>
        </w:rPr>
        <w:t> </w:t>
      </w:r>
      <w:r>
        <w:rPr/>
        <w:t>en</w:t>
      </w:r>
      <w:r>
        <w:rPr>
          <w:spacing w:val="-8"/>
        </w:rPr>
        <w:t> </w:t>
      </w:r>
      <w:r>
        <w:rPr/>
        <w:t>vigor</w:t>
      </w:r>
      <w:r>
        <w:rPr>
          <w:spacing w:val="-5"/>
        </w:rPr>
        <w:t> </w:t>
      </w:r>
      <w:r>
        <w:rPr/>
        <w:t>a</w:t>
      </w:r>
      <w:r>
        <w:rPr>
          <w:spacing w:val="-8"/>
        </w:rPr>
        <w:t> </w:t>
      </w:r>
      <w:r>
        <w:rPr/>
        <w:t>partir</w:t>
      </w:r>
      <w:r>
        <w:rPr>
          <w:spacing w:val="-6"/>
        </w:rPr>
        <w:t> </w:t>
      </w:r>
      <w:r>
        <w:rPr/>
        <w:t>de</w:t>
      </w:r>
      <w:r>
        <w:rPr>
          <w:spacing w:val="-7"/>
        </w:rPr>
        <w:t> </w:t>
      </w:r>
      <w:r>
        <w:rPr/>
        <w:t>la</w:t>
      </w:r>
      <w:r>
        <w:rPr>
          <w:spacing w:val="-7"/>
        </w:rPr>
        <w:t> </w:t>
      </w:r>
      <w:r>
        <w:rPr/>
        <w:t>fecha</w:t>
      </w:r>
      <w:r>
        <w:rPr>
          <w:spacing w:val="-8"/>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6"/>
        </w:rPr>
        <w:t> </w:t>
      </w:r>
      <w:r>
        <w:rPr/>
        <w:t>Periódico</w:t>
      </w:r>
      <w:r>
        <w:rPr>
          <w:spacing w:val="-7"/>
        </w:rPr>
        <w:t> </w:t>
      </w:r>
      <w:r>
        <w:rPr/>
        <w:t>Oficial</w:t>
      </w:r>
      <w:r>
        <w:rPr>
          <w:spacing w:val="-7"/>
        </w:rPr>
        <w:t> </w:t>
      </w:r>
      <w:r>
        <w:rPr/>
        <w:t>del</w:t>
      </w:r>
      <w:r>
        <w:rPr>
          <w:spacing w:val="-8"/>
        </w:rPr>
        <w:t> </w:t>
      </w:r>
      <w:r>
        <w:rPr>
          <w:spacing w:val="-2"/>
        </w:rPr>
        <w:t>Estado.</w:t>
      </w:r>
    </w:p>
    <w:p>
      <w:pPr>
        <w:pStyle w:val="BodyText"/>
        <w:spacing w:before="229"/>
        <w:ind w:left="0"/>
      </w:pPr>
    </w:p>
    <w:p>
      <w:pPr>
        <w:spacing w:before="0"/>
        <w:ind w:left="3679"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2"/>
          <w:sz w:val="20"/>
        </w:rPr>
        <w:t> </w:t>
      </w:r>
      <w:r>
        <w:rPr>
          <w:rFonts w:ascii="Arial"/>
          <w:i/>
          <w:sz w:val="20"/>
        </w:rPr>
        <w:t>MARZO</w:t>
      </w:r>
      <w:r>
        <w:rPr>
          <w:rFonts w:ascii="Arial"/>
          <w:i/>
          <w:spacing w:val="-4"/>
          <w:sz w:val="20"/>
        </w:rPr>
        <w:t> </w:t>
      </w:r>
      <w:r>
        <w:rPr>
          <w:rFonts w:ascii="Arial"/>
          <w:i/>
          <w:sz w:val="20"/>
        </w:rPr>
        <w:t>DE</w:t>
      </w:r>
      <w:r>
        <w:rPr>
          <w:rFonts w:ascii="Arial"/>
          <w:i/>
          <w:spacing w:val="-2"/>
          <w:sz w:val="20"/>
        </w:rPr>
        <w:t> </w:t>
      </w:r>
      <w:r>
        <w:rPr>
          <w:rFonts w:ascii="Arial"/>
          <w:i/>
          <w:spacing w:val="-4"/>
          <w:sz w:val="20"/>
        </w:rPr>
        <w:t>1975.</w:t>
      </w:r>
    </w:p>
    <w:p>
      <w:pPr>
        <w:pStyle w:val="BodyText"/>
        <w:spacing w:before="1"/>
        <w:ind w:left="0"/>
        <w:rPr>
          <w:rFonts w:ascii="Arial"/>
          <w:i/>
        </w:rPr>
      </w:pPr>
    </w:p>
    <w:p>
      <w:pPr>
        <w:pStyle w:val="BodyText"/>
        <w:jc w:val="both"/>
      </w:pPr>
      <w:r>
        <w:rPr/>
        <w:t>Transitorio</w:t>
      </w:r>
      <w:r>
        <w:rPr>
          <w:spacing w:val="-7"/>
        </w:rPr>
        <w:t> </w:t>
      </w:r>
      <w:r>
        <w:rPr/>
        <w:t>Único.-</w:t>
      </w:r>
      <w:r>
        <w:rPr>
          <w:spacing w:val="-5"/>
        </w:rPr>
        <w:t> </w:t>
      </w:r>
      <w:r>
        <w:rPr/>
        <w:t>Este</w:t>
      </w:r>
      <w:r>
        <w:rPr>
          <w:spacing w:val="-8"/>
        </w:rPr>
        <w:t> </w:t>
      </w:r>
      <w:r>
        <w:rPr/>
        <w:t>Decreto</w:t>
      </w:r>
      <w:r>
        <w:rPr>
          <w:spacing w:val="-7"/>
        </w:rPr>
        <w:t> </w:t>
      </w:r>
      <w:r>
        <w:rPr/>
        <w:t>entrará</w:t>
      </w:r>
      <w:r>
        <w:rPr>
          <w:spacing w:val="-5"/>
        </w:rPr>
        <w:t> </w:t>
      </w:r>
      <w:r>
        <w:rPr/>
        <w:t>en</w:t>
      </w:r>
      <w:r>
        <w:rPr>
          <w:spacing w:val="-8"/>
        </w:rPr>
        <w:t> </w:t>
      </w:r>
      <w:r>
        <w:rPr/>
        <w:t>vigor</w:t>
      </w:r>
      <w:r>
        <w:rPr>
          <w:spacing w:val="-4"/>
        </w:rPr>
        <w:t> </w:t>
      </w:r>
      <w:r>
        <w:rPr/>
        <w:t>el</w:t>
      </w:r>
      <w:r>
        <w:rPr>
          <w:spacing w:val="-6"/>
        </w:rPr>
        <w:t> </w:t>
      </w:r>
      <w:r>
        <w:rPr/>
        <w:t>día</w:t>
      </w:r>
      <w:r>
        <w:rPr>
          <w:spacing w:val="-5"/>
        </w:rPr>
        <w:t> </w:t>
      </w:r>
      <w:r>
        <w:rPr/>
        <w:t>de</w:t>
      </w:r>
      <w:r>
        <w:rPr>
          <w:spacing w:val="-8"/>
        </w:rPr>
        <w:t> </w:t>
      </w:r>
      <w:r>
        <w:rPr/>
        <w:t>su</w:t>
      </w:r>
      <w:r>
        <w:rPr>
          <w:spacing w:val="-5"/>
        </w:rPr>
        <w:t> </w:t>
      </w:r>
      <w:r>
        <w:rPr/>
        <w:t>publicación</w:t>
      </w:r>
      <w:r>
        <w:rPr>
          <w:spacing w:val="-6"/>
        </w:rPr>
        <w:t> </w:t>
      </w:r>
      <w:r>
        <w:rPr/>
        <w:t>en</w:t>
      </w:r>
      <w:r>
        <w:rPr>
          <w:spacing w:val="-6"/>
        </w:rPr>
        <w:t> </w:t>
      </w:r>
      <w:r>
        <w:rPr/>
        <w:t>el</w:t>
      </w:r>
      <w:r>
        <w:rPr>
          <w:spacing w:val="-6"/>
        </w:rPr>
        <w:t> </w:t>
      </w:r>
      <w:r>
        <w:rPr/>
        <w:t>Periódico</w:t>
      </w:r>
      <w:r>
        <w:rPr>
          <w:spacing w:val="-7"/>
        </w:rPr>
        <w:t> </w:t>
      </w:r>
      <w:r>
        <w:rPr/>
        <w:t>Oficial</w:t>
      </w:r>
      <w:r>
        <w:rPr>
          <w:spacing w:val="-6"/>
        </w:rPr>
        <w:t> </w:t>
      </w:r>
      <w:r>
        <w:rPr/>
        <w:t>del</w:t>
      </w:r>
      <w:r>
        <w:rPr>
          <w:spacing w:val="-8"/>
        </w:rPr>
        <w:t> </w:t>
      </w:r>
      <w:r>
        <w:rPr>
          <w:spacing w:val="-2"/>
        </w:rPr>
        <w:t>Estado.</w:t>
      </w:r>
    </w:p>
    <w:p>
      <w:pPr>
        <w:pStyle w:val="BodyText"/>
        <w:spacing w:before="229"/>
        <w:ind w:left="0"/>
      </w:pPr>
    </w:p>
    <w:p>
      <w:pPr>
        <w:spacing w:before="1"/>
        <w:ind w:left="3597" w:right="0" w:firstLine="0"/>
        <w:jc w:val="left"/>
        <w:rPr>
          <w:rFonts w:ascii="Arial"/>
          <w:i/>
          <w:sz w:val="20"/>
        </w:rPr>
      </w:pPr>
      <w:r>
        <w:rPr>
          <w:rFonts w:ascii="Arial"/>
          <w:i/>
          <w:sz w:val="20"/>
        </w:rPr>
        <w:t>P.O.</w:t>
      </w:r>
      <w:r>
        <w:rPr>
          <w:rFonts w:ascii="Arial"/>
          <w:i/>
          <w:spacing w:val="-7"/>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1975.</w:t>
      </w:r>
    </w:p>
    <w:p>
      <w:pPr>
        <w:pStyle w:val="BodyText"/>
        <w:ind w:left="0"/>
        <w:rPr>
          <w:rFonts w:ascii="Arial"/>
          <w:i/>
        </w:rPr>
      </w:pPr>
    </w:p>
    <w:p>
      <w:pPr>
        <w:pStyle w:val="BodyText"/>
        <w:ind w:right="108"/>
        <w:jc w:val="both"/>
      </w:pPr>
      <w:r>
        <w:rPr/>
        <w:t>Artículo 1o.- Todas las actuaciones realizadas por el Ejecutivo Estatal en materia de permuta y enajenación a título gratuito u oneroso de bienes inmuebles propiedad del Estado, con anterioridad a la vigencia de la presente reforma, se ratifican y convalidan.</w:t>
      </w:r>
    </w:p>
    <w:p>
      <w:pPr>
        <w:pStyle w:val="BodyText"/>
        <w:spacing w:before="230"/>
        <w:ind w:right="115"/>
        <w:jc w:val="both"/>
      </w:pPr>
      <w:r>
        <w:rPr/>
        <w:t>Artículo</w:t>
      </w:r>
      <w:r>
        <w:rPr>
          <w:spacing w:val="-1"/>
        </w:rPr>
        <w:t> </w:t>
      </w:r>
      <w:r>
        <w:rPr/>
        <w:t>2o.- Este Decreto</w:t>
      </w:r>
      <w:r>
        <w:rPr>
          <w:spacing w:val="-2"/>
        </w:rPr>
        <w:t> </w:t>
      </w:r>
      <w:r>
        <w:rPr/>
        <w:t>surtirá</w:t>
      </w:r>
      <w:r>
        <w:rPr>
          <w:spacing w:val="-1"/>
        </w:rPr>
        <w:t> </w:t>
      </w:r>
      <w:r>
        <w:rPr/>
        <w:t>sus efectos a partir de</w:t>
      </w:r>
      <w:r>
        <w:rPr>
          <w:spacing w:val="-1"/>
        </w:rPr>
        <w:t> </w:t>
      </w:r>
      <w:r>
        <w:rPr/>
        <w:t>la fecha de</w:t>
      </w:r>
      <w:r>
        <w:rPr>
          <w:spacing w:val="-2"/>
        </w:rPr>
        <w:t> </w:t>
      </w:r>
      <w:r>
        <w:rPr/>
        <w:t>su publicación</w:t>
      </w:r>
      <w:r>
        <w:rPr>
          <w:spacing w:val="-1"/>
        </w:rPr>
        <w:t> </w:t>
      </w:r>
      <w:r>
        <w:rPr/>
        <w:t>en el Periódico</w:t>
      </w:r>
      <w:r>
        <w:rPr>
          <w:spacing w:val="-1"/>
        </w:rPr>
        <w:t> </w:t>
      </w:r>
      <w:r>
        <w:rPr/>
        <w:t>Oficial del </w:t>
      </w:r>
      <w:r>
        <w:rPr>
          <w:spacing w:val="-2"/>
        </w:rPr>
        <w:t>Estado.</w:t>
      </w:r>
    </w:p>
    <w:p>
      <w:pPr>
        <w:pStyle w:val="BodyText"/>
        <w:spacing w:before="229"/>
        <w:ind w:left="0"/>
      </w:pPr>
    </w:p>
    <w:p>
      <w:pPr>
        <w:spacing w:before="0"/>
        <w:ind w:left="2031" w:right="2027" w:firstLine="0"/>
        <w:jc w:val="center"/>
        <w:rPr>
          <w:rFonts w:ascii="Arial"/>
          <w:i/>
          <w:sz w:val="20"/>
        </w:rPr>
      </w:pPr>
      <w:r>
        <w:rPr>
          <w:rFonts w:ascii="Arial"/>
          <w:i/>
          <w:sz w:val="20"/>
        </w:rPr>
        <w:t>ALCANCE</w:t>
      </w:r>
      <w:r>
        <w:rPr>
          <w:rFonts w:ascii="Arial"/>
          <w:i/>
          <w:spacing w:val="-6"/>
          <w:sz w:val="20"/>
        </w:rPr>
        <w:t> </w:t>
      </w:r>
      <w:r>
        <w:rPr>
          <w:rFonts w:ascii="Arial"/>
          <w:i/>
          <w:sz w:val="20"/>
        </w:rPr>
        <w:t>AL</w:t>
      </w:r>
      <w:r>
        <w:rPr>
          <w:rFonts w:ascii="Arial"/>
          <w:i/>
          <w:spacing w:val="-6"/>
          <w:sz w:val="20"/>
        </w:rPr>
        <w:t> </w:t>
      </w:r>
      <w:r>
        <w:rPr>
          <w:rFonts w:ascii="Arial"/>
          <w:i/>
          <w:sz w:val="20"/>
        </w:rPr>
        <w:t>P.O.</w:t>
      </w:r>
      <w:r>
        <w:rPr>
          <w:rFonts w:ascii="Arial"/>
          <w:i/>
          <w:spacing w:val="-5"/>
          <w:sz w:val="20"/>
        </w:rPr>
        <w:t> </w:t>
      </w:r>
      <w:r>
        <w:rPr>
          <w:rFonts w:ascii="Arial"/>
          <w:i/>
          <w:sz w:val="20"/>
        </w:rPr>
        <w:t>15</w:t>
      </w:r>
      <w:r>
        <w:rPr>
          <w:rFonts w:ascii="Arial"/>
          <w:i/>
          <w:spacing w:val="-4"/>
          <w:sz w:val="20"/>
        </w:rPr>
        <w:t> </w:t>
      </w:r>
      <w:r>
        <w:rPr>
          <w:rFonts w:ascii="Arial"/>
          <w:i/>
          <w:sz w:val="20"/>
        </w:rPr>
        <w:t>DE</w:t>
      </w:r>
      <w:r>
        <w:rPr>
          <w:rFonts w:ascii="Arial"/>
          <w:i/>
          <w:spacing w:val="-2"/>
          <w:sz w:val="20"/>
        </w:rPr>
        <w:t> </w:t>
      </w:r>
      <w:r>
        <w:rPr>
          <w:rFonts w:ascii="Arial"/>
          <w:i/>
          <w:sz w:val="20"/>
        </w:rPr>
        <w:t>SEPTIEMBRE</w:t>
      </w:r>
      <w:r>
        <w:rPr>
          <w:rFonts w:ascii="Arial"/>
          <w:i/>
          <w:spacing w:val="-3"/>
          <w:sz w:val="20"/>
        </w:rPr>
        <w:t> </w:t>
      </w:r>
      <w:r>
        <w:rPr>
          <w:rFonts w:ascii="Arial"/>
          <w:i/>
          <w:sz w:val="20"/>
        </w:rPr>
        <w:t>DE</w:t>
      </w:r>
      <w:r>
        <w:rPr>
          <w:rFonts w:ascii="Arial"/>
          <w:i/>
          <w:spacing w:val="-4"/>
          <w:sz w:val="20"/>
        </w:rPr>
        <w:t> 1975.</w:t>
      </w:r>
    </w:p>
    <w:p>
      <w:pPr>
        <w:pStyle w:val="BodyText"/>
        <w:spacing w:before="1"/>
        <w:ind w:left="0"/>
        <w:rPr>
          <w:rFonts w:ascii="Arial"/>
          <w:i/>
        </w:rPr>
      </w:pPr>
    </w:p>
    <w:p>
      <w:pPr>
        <w:pStyle w:val="BodyText"/>
        <w:ind w:right="114"/>
        <w:jc w:val="both"/>
      </w:pPr>
      <w:r>
        <w:rPr/>
        <w:t>Transitorio</w:t>
      </w:r>
      <w:r>
        <w:rPr>
          <w:spacing w:val="-1"/>
        </w:rPr>
        <w:t> </w:t>
      </w:r>
      <w:r>
        <w:rPr/>
        <w:t>Único.- Este</w:t>
      </w:r>
      <w:r>
        <w:rPr>
          <w:spacing w:val="-1"/>
        </w:rPr>
        <w:t> </w:t>
      </w:r>
      <w:r>
        <w:rPr/>
        <w:t>Decreto</w:t>
      </w:r>
      <w:r>
        <w:rPr>
          <w:spacing w:val="-2"/>
        </w:rPr>
        <w:t> </w:t>
      </w:r>
      <w:r>
        <w:rPr/>
        <w:t>entrará</w:t>
      </w:r>
      <w:r>
        <w:rPr>
          <w:spacing w:val="-1"/>
        </w:rPr>
        <w:t> </w:t>
      </w:r>
      <w:r>
        <w:rPr/>
        <w:t>en</w:t>
      </w:r>
      <w:r>
        <w:rPr>
          <w:spacing w:val="-2"/>
        </w:rPr>
        <w:t> </w:t>
      </w:r>
      <w:r>
        <w:rPr/>
        <w:t>vigor al</w:t>
      </w:r>
      <w:r>
        <w:rPr>
          <w:spacing w:val="-2"/>
        </w:rPr>
        <w:t> </w:t>
      </w:r>
      <w:r>
        <w:rPr/>
        <w:t>día siguiente</w:t>
      </w:r>
      <w:r>
        <w:rPr>
          <w:spacing w:val="-2"/>
        </w:rPr>
        <w:t> </w:t>
      </w:r>
      <w:r>
        <w:rPr/>
        <w:t>de</w:t>
      </w:r>
      <w:r>
        <w:rPr>
          <w:spacing w:val="-1"/>
        </w:rPr>
        <w:t> </w:t>
      </w:r>
      <w:r>
        <w:rPr/>
        <w:t>su</w:t>
      </w:r>
      <w:r>
        <w:rPr>
          <w:spacing w:val="-1"/>
        </w:rPr>
        <w:t> </w:t>
      </w:r>
      <w:r>
        <w:rPr/>
        <w:t>publicación</w:t>
      </w:r>
      <w:r>
        <w:rPr>
          <w:spacing w:val="-1"/>
        </w:rPr>
        <w:t> </w:t>
      </w:r>
      <w:r>
        <w:rPr/>
        <w:t>en</w:t>
      </w:r>
      <w:r>
        <w:rPr>
          <w:spacing w:val="-2"/>
        </w:rPr>
        <w:t> </w:t>
      </w:r>
      <w:r>
        <w:rPr/>
        <w:t>el Periódico</w:t>
      </w:r>
      <w:r>
        <w:rPr>
          <w:spacing w:val="-1"/>
        </w:rPr>
        <w:t> </w:t>
      </w:r>
      <w:r>
        <w:rPr/>
        <w:t>Oficial</w:t>
      </w:r>
      <w:r>
        <w:rPr>
          <w:spacing w:val="-2"/>
        </w:rPr>
        <w:t> </w:t>
      </w:r>
      <w:r>
        <w:rPr/>
        <w:t>del </w:t>
      </w:r>
      <w:r>
        <w:rPr>
          <w:spacing w:val="-2"/>
        </w:rPr>
        <w:t>Estado.</w:t>
      </w:r>
    </w:p>
    <w:p>
      <w:pPr>
        <w:pStyle w:val="BodyText"/>
        <w:spacing w:before="229"/>
        <w:ind w:left="0"/>
      </w:pPr>
    </w:p>
    <w:p>
      <w:pPr>
        <w:spacing w:before="0"/>
        <w:ind w:left="3684" w:right="0" w:firstLine="0"/>
        <w:jc w:val="left"/>
        <w:rPr>
          <w:rFonts w:ascii="Arial"/>
          <w:i/>
          <w:sz w:val="20"/>
        </w:rPr>
      </w:pPr>
      <w:r>
        <w:rPr>
          <w:rFonts w:ascii="Arial"/>
          <w:i/>
          <w:sz w:val="20"/>
        </w:rPr>
        <w:t>P.O.</w:t>
      </w:r>
      <w:r>
        <w:rPr>
          <w:rFonts w:ascii="Arial"/>
          <w:i/>
          <w:spacing w:val="-4"/>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1976.</w:t>
      </w:r>
    </w:p>
    <w:p>
      <w:pPr>
        <w:pStyle w:val="BodyText"/>
        <w:spacing w:before="1"/>
        <w:ind w:left="0"/>
        <w:rPr>
          <w:rFonts w:ascii="Arial"/>
          <w:i/>
        </w:rPr>
      </w:pPr>
    </w:p>
    <w:p>
      <w:pPr>
        <w:pStyle w:val="BodyText"/>
        <w:jc w:val="both"/>
      </w:pPr>
      <w:r>
        <w:rPr/>
        <w:t>Transitorio.-</w:t>
      </w:r>
      <w:r>
        <w:rPr>
          <w:spacing w:val="-6"/>
        </w:rPr>
        <w:t> </w:t>
      </w:r>
      <w:r>
        <w:rPr/>
        <w:t>Este</w:t>
      </w:r>
      <w:r>
        <w:rPr>
          <w:spacing w:val="-4"/>
        </w:rPr>
        <w:t> </w:t>
      </w:r>
      <w:r>
        <w:rPr/>
        <w:t>Decreto</w:t>
      </w:r>
      <w:r>
        <w:rPr>
          <w:spacing w:val="-4"/>
        </w:rPr>
        <w:t> </w:t>
      </w:r>
      <w:r>
        <w:rPr/>
        <w:t>entrará</w:t>
      </w:r>
      <w:r>
        <w:rPr>
          <w:spacing w:val="-6"/>
        </w:rPr>
        <w:t> </w:t>
      </w:r>
      <w:r>
        <w:rPr/>
        <w:t>en</w:t>
      </w:r>
      <w:r>
        <w:rPr>
          <w:spacing w:val="-6"/>
        </w:rPr>
        <w:t> </w:t>
      </w:r>
      <w:r>
        <w:rPr/>
        <w:t>vigor</w:t>
      </w:r>
      <w:r>
        <w:rPr>
          <w:spacing w:val="-6"/>
        </w:rPr>
        <w:t> </w:t>
      </w:r>
      <w:r>
        <w:rPr/>
        <w:t>el</w:t>
      </w:r>
      <w:r>
        <w:rPr>
          <w:spacing w:val="-5"/>
        </w:rPr>
        <w:t> </w:t>
      </w:r>
      <w:r>
        <w:rPr/>
        <w:t>día</w:t>
      </w:r>
      <w:r>
        <w:rPr>
          <w:spacing w:val="-4"/>
        </w:rPr>
        <w:t> </w:t>
      </w:r>
      <w:r>
        <w:rPr/>
        <w:t>3</w:t>
      </w:r>
      <w:r>
        <w:rPr>
          <w:spacing w:val="-6"/>
        </w:rPr>
        <w:t> </w:t>
      </w:r>
      <w:r>
        <w:rPr/>
        <w:t>de</w:t>
      </w:r>
      <w:r>
        <w:rPr>
          <w:spacing w:val="-6"/>
        </w:rPr>
        <w:t> </w:t>
      </w:r>
      <w:r>
        <w:rPr/>
        <w:t>junio</w:t>
      </w:r>
      <w:r>
        <w:rPr>
          <w:spacing w:val="-6"/>
        </w:rPr>
        <w:t> </w:t>
      </w:r>
      <w:r>
        <w:rPr>
          <w:spacing w:val="-2"/>
        </w:rPr>
        <w:t>próximo.</w:t>
      </w:r>
    </w:p>
    <w:p>
      <w:pPr>
        <w:pStyle w:val="BodyText"/>
        <w:ind w:left="0"/>
      </w:pPr>
    </w:p>
    <w:p>
      <w:pPr>
        <w:pStyle w:val="BodyText"/>
        <w:spacing w:before="1"/>
        <w:ind w:left="0"/>
      </w:pPr>
    </w:p>
    <w:p>
      <w:pPr>
        <w:spacing w:before="0"/>
        <w:ind w:left="3696" w:right="0" w:firstLine="0"/>
        <w:jc w:val="left"/>
        <w:rPr>
          <w:rFonts w:ascii="Arial"/>
          <w:i/>
          <w:sz w:val="20"/>
        </w:rPr>
      </w:pPr>
      <w:r>
        <w:rPr>
          <w:rFonts w:ascii="Arial"/>
          <w:i/>
          <w:sz w:val="20"/>
        </w:rPr>
        <w:t>P.O.</w:t>
      </w:r>
      <w:r>
        <w:rPr>
          <w:rFonts w:ascii="Arial"/>
          <w:i/>
          <w:spacing w:val="-4"/>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3"/>
          <w:sz w:val="20"/>
        </w:rPr>
        <w:t> </w:t>
      </w:r>
      <w:r>
        <w:rPr>
          <w:rFonts w:ascii="Arial"/>
          <w:i/>
          <w:sz w:val="20"/>
        </w:rPr>
        <w:t>DE</w:t>
      </w:r>
      <w:r>
        <w:rPr>
          <w:rFonts w:ascii="Arial"/>
          <w:i/>
          <w:spacing w:val="-4"/>
          <w:sz w:val="20"/>
        </w:rPr>
        <w:t> 1978.</w:t>
      </w:r>
    </w:p>
    <w:p>
      <w:pPr>
        <w:pStyle w:val="BodyText"/>
        <w:spacing w:before="229"/>
        <w:jc w:val="both"/>
      </w:pPr>
      <w:r>
        <w:rPr/>
        <w:t>ÚNICO.-</w:t>
      </w:r>
      <w:r>
        <w:rPr>
          <w:spacing w:val="-5"/>
        </w:rPr>
        <w:t> </w:t>
      </w:r>
      <w:r>
        <w:rPr/>
        <w:t>Este</w:t>
      </w:r>
      <w:r>
        <w:rPr>
          <w:spacing w:val="-4"/>
        </w:rPr>
        <w:t> </w:t>
      </w:r>
      <w:r>
        <w:rPr/>
        <w:t>Decreto</w:t>
      </w:r>
      <w:r>
        <w:rPr>
          <w:spacing w:val="-6"/>
        </w:rPr>
        <w:t> </w:t>
      </w:r>
      <w:r>
        <w:rPr/>
        <w:t>surtirá</w:t>
      </w:r>
      <w:r>
        <w:rPr>
          <w:spacing w:val="-6"/>
        </w:rPr>
        <w:t> </w:t>
      </w:r>
      <w:r>
        <w:rPr/>
        <w:t>sus</w:t>
      </w:r>
      <w:r>
        <w:rPr>
          <w:spacing w:val="-4"/>
        </w:rPr>
        <w:t> </w:t>
      </w:r>
      <w:r>
        <w:rPr/>
        <w:t>efectos</w:t>
      </w:r>
      <w:r>
        <w:rPr>
          <w:spacing w:val="-5"/>
        </w:rPr>
        <w:t> </w:t>
      </w:r>
      <w:r>
        <w:rPr/>
        <w:t>a</w:t>
      </w:r>
      <w:r>
        <w:rPr>
          <w:spacing w:val="-3"/>
        </w:rPr>
        <w:t> </w:t>
      </w:r>
      <w:r>
        <w:rPr/>
        <w:t>partir</w:t>
      </w:r>
      <w:r>
        <w:rPr>
          <w:spacing w:val="-5"/>
        </w:rPr>
        <w:t> </w:t>
      </w:r>
      <w:r>
        <w:rPr/>
        <w:t>del</w:t>
      </w:r>
      <w:r>
        <w:rPr>
          <w:spacing w:val="-6"/>
        </w:rPr>
        <w:t> </w:t>
      </w:r>
      <w:r>
        <w:rPr/>
        <w:t>15</w:t>
      </w:r>
      <w:r>
        <w:rPr>
          <w:spacing w:val="-6"/>
        </w:rPr>
        <w:t> </w:t>
      </w:r>
      <w:r>
        <w:rPr/>
        <w:t>de</w:t>
      </w:r>
      <w:r>
        <w:rPr>
          <w:spacing w:val="-3"/>
        </w:rPr>
        <w:t> </w:t>
      </w:r>
      <w:r>
        <w:rPr/>
        <w:t>marzo</w:t>
      </w:r>
      <w:r>
        <w:rPr>
          <w:spacing w:val="-6"/>
        </w:rPr>
        <w:t> </w:t>
      </w:r>
      <w:r>
        <w:rPr/>
        <w:t>próximo</w:t>
      </w:r>
      <w:r>
        <w:rPr>
          <w:spacing w:val="-4"/>
        </w:rPr>
        <w:t> </w:t>
      </w:r>
      <w:r>
        <w:rPr/>
        <w:t>del</w:t>
      </w:r>
      <w:r>
        <w:rPr>
          <w:spacing w:val="-6"/>
        </w:rPr>
        <w:t> </w:t>
      </w:r>
      <w:r>
        <w:rPr/>
        <w:t>año</w:t>
      </w:r>
      <w:r>
        <w:rPr>
          <w:spacing w:val="-5"/>
        </w:rPr>
        <w:t> </w:t>
      </w:r>
      <w:r>
        <w:rPr/>
        <w:t>en</w:t>
      </w:r>
      <w:r>
        <w:rPr>
          <w:spacing w:val="-6"/>
        </w:rPr>
        <w:t> </w:t>
      </w:r>
      <w:r>
        <w:rPr>
          <w:spacing w:val="-2"/>
        </w:rPr>
        <w:t>curso.</w:t>
      </w:r>
    </w:p>
    <w:p>
      <w:pPr>
        <w:pStyle w:val="BodyText"/>
        <w:ind w:left="0"/>
      </w:pPr>
    </w:p>
    <w:p>
      <w:pPr>
        <w:pStyle w:val="BodyText"/>
        <w:spacing w:before="1"/>
        <w:ind w:left="0"/>
      </w:pPr>
    </w:p>
    <w:p>
      <w:pPr>
        <w:spacing w:before="0"/>
        <w:ind w:left="3758" w:right="0" w:firstLine="0"/>
        <w:jc w:val="left"/>
        <w:rPr>
          <w:rFonts w:ascii="Arial"/>
          <w:i/>
          <w:sz w:val="20"/>
        </w:rPr>
      </w:pPr>
      <w:r>
        <w:rPr>
          <w:rFonts w:ascii="Arial"/>
          <w:i/>
          <w:sz w:val="20"/>
        </w:rPr>
        <w:t>P.O.</w:t>
      </w:r>
      <w:r>
        <w:rPr>
          <w:rFonts w:ascii="Arial"/>
          <w:i/>
          <w:spacing w:val="-4"/>
          <w:sz w:val="20"/>
        </w:rPr>
        <w:t> </w:t>
      </w:r>
      <w:r>
        <w:rPr>
          <w:rFonts w:ascii="Arial"/>
          <w:i/>
          <w:sz w:val="20"/>
        </w:rPr>
        <w:t>1</w:t>
      </w:r>
      <w:r>
        <w:rPr>
          <w:rFonts w:ascii="Arial"/>
          <w:i/>
          <w:spacing w:val="-2"/>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1978.</w:t>
      </w:r>
    </w:p>
    <w:p>
      <w:pPr>
        <w:pStyle w:val="BodyText"/>
        <w:spacing w:before="229"/>
        <w:jc w:val="both"/>
      </w:pPr>
      <w:r>
        <w:rPr/>
        <w:t>Único.-</w:t>
      </w:r>
      <w:r>
        <w:rPr>
          <w:spacing w:val="-8"/>
        </w:rPr>
        <w:t> </w:t>
      </w:r>
      <w:r>
        <w:rPr/>
        <w:t>Este</w:t>
      </w:r>
      <w:r>
        <w:rPr>
          <w:spacing w:val="-10"/>
        </w:rPr>
        <w:t> </w:t>
      </w:r>
      <w:r>
        <w:rPr/>
        <w:t>Decreto</w:t>
      </w:r>
      <w:r>
        <w:rPr>
          <w:spacing w:val="-7"/>
        </w:rPr>
        <w:t> </w:t>
      </w:r>
      <w:r>
        <w:rPr/>
        <w:t>entrará</w:t>
      </w:r>
      <w:r>
        <w:rPr>
          <w:spacing w:val="-10"/>
        </w:rPr>
        <w:t> </w:t>
      </w:r>
      <w:r>
        <w:rPr/>
        <w:t>en</w:t>
      </w:r>
      <w:r>
        <w:rPr>
          <w:spacing w:val="-9"/>
        </w:rPr>
        <w:t> </w:t>
      </w:r>
      <w:r>
        <w:rPr/>
        <w:t>vigor</w:t>
      </w:r>
      <w:r>
        <w:rPr>
          <w:spacing w:val="-9"/>
        </w:rPr>
        <w:t> </w:t>
      </w:r>
      <w:r>
        <w:rPr/>
        <w:t>el</w:t>
      </w:r>
      <w:r>
        <w:rPr>
          <w:spacing w:val="-10"/>
        </w:rPr>
        <w:t> </w:t>
      </w:r>
      <w:r>
        <w:rPr/>
        <w:t>día</w:t>
      </w:r>
      <w:r>
        <w:rPr>
          <w:spacing w:val="-10"/>
        </w:rPr>
        <w:t> </w:t>
      </w:r>
      <w:r>
        <w:rPr/>
        <w:t>de</w:t>
      </w:r>
      <w:r>
        <w:rPr>
          <w:spacing w:val="-9"/>
        </w:rPr>
        <w:t> </w:t>
      </w:r>
      <w:r>
        <w:rPr/>
        <w:t>su</w:t>
      </w:r>
      <w:r>
        <w:rPr>
          <w:spacing w:val="-7"/>
        </w:rPr>
        <w:t> </w:t>
      </w:r>
      <w:r>
        <w:rPr/>
        <w:t>publicación</w:t>
      </w:r>
      <w:r>
        <w:rPr>
          <w:spacing w:val="-9"/>
        </w:rPr>
        <w:t> </w:t>
      </w:r>
      <w:r>
        <w:rPr/>
        <w:t>en</w:t>
      </w:r>
      <w:r>
        <w:rPr>
          <w:spacing w:val="-8"/>
        </w:rPr>
        <w:t> </w:t>
      </w:r>
      <w:r>
        <w:rPr/>
        <w:t>el</w:t>
      </w:r>
      <w:r>
        <w:rPr>
          <w:spacing w:val="-8"/>
        </w:rPr>
        <w:t> </w:t>
      </w:r>
      <w:r>
        <w:rPr/>
        <w:t>Periódico</w:t>
      </w:r>
      <w:r>
        <w:rPr>
          <w:spacing w:val="-9"/>
        </w:rPr>
        <w:t> </w:t>
      </w:r>
      <w:r>
        <w:rPr/>
        <w:t>Oficial</w:t>
      </w:r>
      <w:r>
        <w:rPr>
          <w:spacing w:val="-10"/>
        </w:rPr>
        <w:t> </w:t>
      </w:r>
      <w:r>
        <w:rPr/>
        <w:t>del</w:t>
      </w:r>
      <w:r>
        <w:rPr>
          <w:spacing w:val="-10"/>
        </w:rPr>
        <w:t> </w:t>
      </w:r>
      <w:r>
        <w:rPr/>
        <w:t>Gobierno</w:t>
      </w:r>
      <w:r>
        <w:rPr>
          <w:spacing w:val="-9"/>
        </w:rPr>
        <w:t> </w:t>
      </w:r>
      <w:r>
        <w:rPr/>
        <w:t>del</w:t>
      </w:r>
      <w:r>
        <w:rPr>
          <w:spacing w:val="-10"/>
        </w:rPr>
        <w:t> </w:t>
      </w:r>
      <w:r>
        <w:rPr>
          <w:spacing w:val="-2"/>
        </w:rPr>
        <w:t>Estado.</w:t>
      </w:r>
    </w:p>
    <w:p>
      <w:pPr>
        <w:pStyle w:val="BodyText"/>
        <w:ind w:left="0"/>
      </w:pPr>
    </w:p>
    <w:p>
      <w:pPr>
        <w:pStyle w:val="BodyText"/>
        <w:spacing w:before="1"/>
        <w:ind w:left="0"/>
      </w:pPr>
    </w:p>
    <w:p>
      <w:pPr>
        <w:spacing w:before="0"/>
        <w:ind w:left="7" w:right="0" w:firstLine="0"/>
        <w:jc w:val="center"/>
        <w:rPr>
          <w:rFonts w:ascii="Arial"/>
          <w:i/>
          <w:sz w:val="20"/>
        </w:rPr>
      </w:pPr>
      <w:r>
        <w:rPr>
          <w:rFonts w:ascii="Arial"/>
          <w:i/>
          <w:sz w:val="20"/>
        </w:rPr>
        <w:t>SUPLEMENTO</w:t>
      </w:r>
      <w:r>
        <w:rPr>
          <w:rFonts w:ascii="Arial"/>
          <w:i/>
          <w:spacing w:val="-4"/>
          <w:sz w:val="20"/>
        </w:rPr>
        <w:t> </w:t>
      </w:r>
      <w:r>
        <w:rPr>
          <w:rFonts w:ascii="Arial"/>
          <w:i/>
          <w:sz w:val="20"/>
        </w:rPr>
        <w:t>ESPECIAL</w:t>
      </w:r>
      <w:r>
        <w:rPr>
          <w:rFonts w:ascii="Arial"/>
          <w:i/>
          <w:spacing w:val="-5"/>
          <w:sz w:val="20"/>
        </w:rPr>
        <w:t> </w:t>
      </w:r>
      <w:r>
        <w:rPr>
          <w:rFonts w:ascii="Arial"/>
          <w:i/>
          <w:sz w:val="20"/>
        </w:rPr>
        <w:t>AL</w:t>
      </w:r>
      <w:r>
        <w:rPr>
          <w:rFonts w:ascii="Arial"/>
          <w:i/>
          <w:spacing w:val="-3"/>
          <w:sz w:val="20"/>
        </w:rPr>
        <w:t> </w:t>
      </w:r>
      <w:r>
        <w:rPr>
          <w:rFonts w:ascii="Arial"/>
          <w:i/>
          <w:sz w:val="20"/>
        </w:rPr>
        <w:t>P.O.</w:t>
      </w:r>
      <w:r>
        <w:rPr>
          <w:rFonts w:ascii="Arial"/>
          <w:i/>
          <w:spacing w:val="-7"/>
          <w:sz w:val="20"/>
        </w:rPr>
        <w:t> </w:t>
      </w:r>
      <w:r>
        <w:rPr>
          <w:rFonts w:ascii="Arial"/>
          <w:i/>
          <w:sz w:val="20"/>
        </w:rPr>
        <w:t>1</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7"/>
          <w:sz w:val="20"/>
        </w:rPr>
        <w:t> </w:t>
      </w:r>
      <w:r>
        <w:rPr>
          <w:rFonts w:ascii="Arial"/>
          <w:i/>
          <w:sz w:val="20"/>
        </w:rPr>
        <w:t>DE</w:t>
      </w:r>
      <w:r>
        <w:rPr>
          <w:rFonts w:ascii="Arial"/>
          <w:i/>
          <w:spacing w:val="-6"/>
          <w:sz w:val="20"/>
        </w:rPr>
        <w:t> </w:t>
      </w:r>
      <w:r>
        <w:rPr>
          <w:rFonts w:ascii="Arial"/>
          <w:i/>
          <w:spacing w:val="-2"/>
          <w:sz w:val="20"/>
        </w:rPr>
        <w:t>1979.</w:t>
      </w:r>
    </w:p>
    <w:p>
      <w:pPr>
        <w:pStyle w:val="BodyText"/>
        <w:spacing w:before="229"/>
        <w:ind w:right="115"/>
        <w:jc w:val="both"/>
      </w:pPr>
      <w:r>
        <w:rPr/>
        <w:t>1o.- En tanto se promulga la Ley Electoral del Estado, se faculta al H. Congreso para fijar el número de Regidores en cada Municipio, conforme a la cantidad de habitantes en cada uno de ellos.</w:t>
      </w:r>
    </w:p>
    <w:p>
      <w:pPr>
        <w:pStyle w:val="BodyText"/>
        <w:spacing w:before="1"/>
        <w:ind w:left="0"/>
      </w:pPr>
    </w:p>
    <w:p>
      <w:pPr>
        <w:pStyle w:val="BodyText"/>
        <w:ind w:right="112"/>
        <w:jc w:val="both"/>
      </w:pPr>
      <w:r>
        <w:rPr/>
        <w:t>2o.- Estas reformas y adiciones serán protestadas con toda solemnidad en el Estado, quedando derogadas las disposiciones que se les opongan.</w:t>
      </w:r>
    </w:p>
    <w:p>
      <w:pPr>
        <w:spacing w:after="0"/>
        <w:jc w:val="both"/>
        <w:sectPr>
          <w:pgSz w:w="12250" w:h="15850"/>
          <w:pgMar w:header="0" w:footer="740" w:top="1680" w:bottom="940" w:left="1160" w:right="1220"/>
        </w:sectPr>
      </w:pPr>
    </w:p>
    <w:p>
      <w:pPr>
        <w:pStyle w:val="BodyText"/>
        <w:spacing w:before="83"/>
        <w:ind w:right="116"/>
        <w:jc w:val="both"/>
      </w:pPr>
      <w:r>
        <w:rPr/>
        <w:t>3o.- En tanto se expidan las Leyes Orgánicas relativas, continuarán en observancia las vigentes, así como los Decretos y Reglamentos que no se opongan a la presente Constitución ni a la General de la República.</w:t>
      </w:r>
    </w:p>
    <w:p>
      <w:pPr>
        <w:pStyle w:val="BodyText"/>
        <w:spacing w:before="229"/>
        <w:ind w:right="112"/>
        <w:jc w:val="both"/>
      </w:pPr>
      <w:r>
        <w:rPr/>
        <w:t>4o.-</w:t>
      </w:r>
      <w:r>
        <w:rPr>
          <w:spacing w:val="-1"/>
        </w:rPr>
        <w:t> </w:t>
      </w:r>
      <w:r>
        <w:rPr/>
        <w:t>Estas</w:t>
      </w:r>
      <w:r>
        <w:rPr>
          <w:spacing w:val="-1"/>
        </w:rPr>
        <w:t> </w:t>
      </w:r>
      <w:r>
        <w:rPr/>
        <w:t>reformas</w:t>
      </w:r>
      <w:r>
        <w:rPr>
          <w:spacing w:val="-1"/>
        </w:rPr>
        <w:t> </w:t>
      </w:r>
      <w:r>
        <w:rPr/>
        <w:t>y</w:t>
      </w:r>
      <w:r>
        <w:rPr>
          <w:spacing w:val="-1"/>
        </w:rPr>
        <w:t> </w:t>
      </w:r>
      <w:r>
        <w:rPr/>
        <w:t>adiciones</w:t>
      </w:r>
      <w:r>
        <w:rPr>
          <w:spacing w:val="-1"/>
        </w:rPr>
        <w:t> </w:t>
      </w:r>
      <w:r>
        <w:rPr/>
        <w:t>constitucionales</w:t>
      </w:r>
      <w:r>
        <w:rPr>
          <w:spacing w:val="-1"/>
        </w:rPr>
        <w:t> </w:t>
      </w:r>
      <w:r>
        <w:rPr/>
        <w:t>entrarán</w:t>
      </w:r>
      <w:r>
        <w:rPr>
          <w:spacing w:val="-3"/>
        </w:rPr>
        <w:t> </w:t>
      </w:r>
      <w:r>
        <w:rPr/>
        <w:t>en</w:t>
      </w:r>
      <w:r>
        <w:rPr>
          <w:spacing w:val="-3"/>
        </w:rPr>
        <w:t> </w:t>
      </w:r>
      <w:r>
        <w:rPr/>
        <w:t>vigor</w:t>
      </w:r>
      <w:r>
        <w:rPr>
          <w:spacing w:val="-1"/>
        </w:rPr>
        <w:t> </w:t>
      </w:r>
      <w:r>
        <w:rPr/>
        <w:t>quince</w:t>
      </w:r>
      <w:r>
        <w:rPr>
          <w:spacing w:val="-2"/>
        </w:rPr>
        <w:t> </w:t>
      </w:r>
      <w:r>
        <w:rPr/>
        <w:t>días</w:t>
      </w:r>
      <w:r>
        <w:rPr>
          <w:spacing w:val="-1"/>
        </w:rPr>
        <w:t> </w:t>
      </w:r>
      <w:r>
        <w:rPr/>
        <w:t>después</w:t>
      </w:r>
      <w:r>
        <w:rPr>
          <w:spacing w:val="-1"/>
        </w:rPr>
        <w:t> </w:t>
      </w:r>
      <w:r>
        <w:rPr/>
        <w:t>de</w:t>
      </w:r>
      <w:r>
        <w:rPr>
          <w:spacing w:val="-3"/>
        </w:rPr>
        <w:t> </w:t>
      </w:r>
      <w:r>
        <w:rPr/>
        <w:t>su</w:t>
      </w:r>
      <w:r>
        <w:rPr>
          <w:spacing w:val="-2"/>
        </w:rPr>
        <w:t> </w:t>
      </w:r>
      <w:r>
        <w:rPr/>
        <w:t>publicación en el Periódico Oficial del Gobierno del Estado.</w:t>
      </w:r>
    </w:p>
    <w:p>
      <w:pPr>
        <w:pStyle w:val="BodyText"/>
        <w:spacing w:before="229"/>
        <w:ind w:left="0"/>
      </w:pPr>
    </w:p>
    <w:p>
      <w:pPr>
        <w:spacing w:before="0"/>
        <w:ind w:left="4557" w:right="0" w:firstLine="0"/>
        <w:jc w:val="left"/>
        <w:rPr>
          <w:rFonts w:ascii="Arial"/>
          <w:i/>
          <w:sz w:val="20"/>
        </w:rPr>
      </w:pPr>
      <w:r>
        <w:rPr>
          <w:rFonts w:ascii="Arial"/>
          <w:i/>
          <w:sz w:val="20"/>
        </w:rPr>
        <w:t>F.</w:t>
      </w:r>
      <w:r>
        <w:rPr>
          <w:rFonts w:ascii="Arial"/>
          <w:i/>
          <w:spacing w:val="-4"/>
          <w:sz w:val="20"/>
        </w:rPr>
        <w:t> </w:t>
      </w:r>
      <w:r>
        <w:rPr>
          <w:rFonts w:ascii="Arial"/>
          <w:i/>
          <w:sz w:val="20"/>
        </w:rPr>
        <w:t>DE</w:t>
      </w:r>
      <w:r>
        <w:rPr>
          <w:rFonts w:ascii="Arial"/>
          <w:i/>
          <w:spacing w:val="-2"/>
          <w:sz w:val="20"/>
        </w:rPr>
        <w:t> </w:t>
      </w:r>
      <w:r>
        <w:rPr>
          <w:rFonts w:ascii="Arial"/>
          <w:i/>
          <w:spacing w:val="-5"/>
          <w:sz w:val="20"/>
        </w:rPr>
        <w:t>E.</w:t>
      </w:r>
    </w:p>
    <w:p>
      <w:pPr>
        <w:spacing w:before="1"/>
        <w:ind w:left="3458"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3"/>
          <w:sz w:val="20"/>
        </w:rPr>
        <w:t> </w:t>
      </w:r>
      <w:r>
        <w:rPr>
          <w:rFonts w:ascii="Arial"/>
          <w:i/>
          <w:sz w:val="20"/>
        </w:rPr>
        <w:t>DE</w:t>
      </w:r>
      <w:r>
        <w:rPr>
          <w:rFonts w:ascii="Arial"/>
          <w:i/>
          <w:spacing w:val="-5"/>
          <w:sz w:val="20"/>
        </w:rPr>
        <w:t> </w:t>
      </w:r>
      <w:r>
        <w:rPr>
          <w:rFonts w:ascii="Arial"/>
          <w:i/>
          <w:sz w:val="20"/>
        </w:rPr>
        <w:t>DICIEMBRE</w:t>
      </w:r>
      <w:r>
        <w:rPr>
          <w:rFonts w:ascii="Arial"/>
          <w:i/>
          <w:spacing w:val="-3"/>
          <w:sz w:val="20"/>
        </w:rPr>
        <w:t> </w:t>
      </w:r>
      <w:r>
        <w:rPr>
          <w:rFonts w:ascii="Arial"/>
          <w:i/>
          <w:sz w:val="20"/>
        </w:rPr>
        <w:t>DE</w:t>
      </w:r>
      <w:r>
        <w:rPr>
          <w:rFonts w:ascii="Arial"/>
          <w:i/>
          <w:spacing w:val="-3"/>
          <w:sz w:val="20"/>
        </w:rPr>
        <w:t> </w:t>
      </w:r>
      <w:r>
        <w:rPr>
          <w:rFonts w:ascii="Arial"/>
          <w:i/>
          <w:spacing w:val="-4"/>
          <w:sz w:val="20"/>
        </w:rPr>
        <w:t>1980.</w:t>
      </w:r>
    </w:p>
    <w:p>
      <w:pPr>
        <w:pStyle w:val="BodyText"/>
        <w:ind w:left="0"/>
        <w:rPr>
          <w:rFonts w:ascii="Arial"/>
          <w:i/>
        </w:rPr>
      </w:pPr>
    </w:p>
    <w:p>
      <w:pPr>
        <w:pStyle w:val="BodyText"/>
        <w:spacing w:before="1"/>
        <w:ind w:left="0"/>
        <w:rPr>
          <w:rFonts w:ascii="Arial"/>
          <w:i/>
        </w:rPr>
      </w:pPr>
    </w:p>
    <w:p>
      <w:pPr>
        <w:spacing w:before="0"/>
        <w:ind w:left="3624" w:right="0" w:firstLine="0"/>
        <w:jc w:val="left"/>
        <w:rPr>
          <w:rFonts w:ascii="Arial"/>
          <w:i/>
          <w:sz w:val="20"/>
        </w:rPr>
      </w:pPr>
      <w:r>
        <w:rPr>
          <w:rFonts w:ascii="Arial"/>
          <w:i/>
          <w:sz w:val="20"/>
        </w:rPr>
        <w:t>P.O.</w:t>
      </w:r>
      <w:r>
        <w:rPr>
          <w:rFonts w:ascii="Arial"/>
          <w:i/>
          <w:spacing w:val="-7"/>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1981.</w:t>
      </w:r>
    </w:p>
    <w:p>
      <w:pPr>
        <w:pStyle w:val="BodyText"/>
        <w:spacing w:before="229"/>
        <w:ind w:right="111"/>
        <w:jc w:val="both"/>
      </w:pPr>
      <w:r>
        <w:rPr/>
        <w:t>Artículo</w:t>
      </w:r>
      <w:r>
        <w:rPr>
          <w:spacing w:val="-14"/>
        </w:rPr>
        <w:t> </w:t>
      </w:r>
      <w:r>
        <w:rPr/>
        <w:t>Único.-</w:t>
      </w:r>
      <w:r>
        <w:rPr>
          <w:spacing w:val="-14"/>
        </w:rPr>
        <w:t> </w:t>
      </w:r>
      <w:r>
        <w:rPr/>
        <w:t>Este</w:t>
      </w:r>
      <w:r>
        <w:rPr>
          <w:spacing w:val="-14"/>
        </w:rPr>
        <w:t> </w:t>
      </w:r>
      <w:r>
        <w:rPr/>
        <w:t>decreto</w:t>
      </w:r>
      <w:r>
        <w:rPr>
          <w:spacing w:val="-14"/>
        </w:rPr>
        <w:t> </w:t>
      </w:r>
      <w:r>
        <w:rPr/>
        <w:t>surtirá</w:t>
      </w:r>
      <w:r>
        <w:rPr>
          <w:spacing w:val="-13"/>
        </w:rPr>
        <w:t> </w:t>
      </w:r>
      <w:r>
        <w:rPr/>
        <w:t>sus</w:t>
      </w:r>
      <w:r>
        <w:rPr>
          <w:spacing w:val="-12"/>
        </w:rPr>
        <w:t> </w:t>
      </w:r>
      <w:r>
        <w:rPr/>
        <w:t>efectos</w:t>
      </w:r>
      <w:r>
        <w:rPr>
          <w:spacing w:val="-12"/>
        </w:rPr>
        <w:t> </w:t>
      </w:r>
      <w:r>
        <w:rPr/>
        <w:t>legales</w:t>
      </w:r>
      <w:r>
        <w:rPr>
          <w:spacing w:val="-12"/>
        </w:rPr>
        <w:t> </w:t>
      </w:r>
      <w:r>
        <w:rPr/>
        <w:t>a</w:t>
      </w:r>
      <w:r>
        <w:rPr>
          <w:spacing w:val="-13"/>
        </w:rPr>
        <w:t> </w:t>
      </w:r>
      <w:r>
        <w:rPr/>
        <w:t>partir</w:t>
      </w:r>
      <w:r>
        <w:rPr>
          <w:spacing w:val="-14"/>
        </w:rPr>
        <w:t> </w:t>
      </w:r>
      <w:r>
        <w:rPr/>
        <w:t>del</w:t>
      </w:r>
      <w:r>
        <w:rPr>
          <w:spacing w:val="-14"/>
        </w:rPr>
        <w:t> </w:t>
      </w:r>
      <w:r>
        <w:rPr/>
        <w:t>día</w:t>
      </w:r>
      <w:r>
        <w:rPr>
          <w:spacing w:val="-13"/>
        </w:rPr>
        <w:t> </w:t>
      </w:r>
      <w:r>
        <w:rPr/>
        <w:t>de</w:t>
      </w:r>
      <w:r>
        <w:rPr>
          <w:spacing w:val="-14"/>
        </w:rPr>
        <w:t> </w:t>
      </w:r>
      <w:r>
        <w:rPr/>
        <w:t>su</w:t>
      </w:r>
      <w:r>
        <w:rPr>
          <w:spacing w:val="-13"/>
        </w:rPr>
        <w:t> </w:t>
      </w:r>
      <w:r>
        <w:rPr/>
        <w:t>publicación</w:t>
      </w:r>
      <w:r>
        <w:rPr>
          <w:spacing w:val="-13"/>
        </w:rPr>
        <w:t> </w:t>
      </w:r>
      <w:r>
        <w:rPr/>
        <w:t>en</w:t>
      </w:r>
      <w:r>
        <w:rPr>
          <w:spacing w:val="-13"/>
        </w:rPr>
        <w:t> </w:t>
      </w:r>
      <w:r>
        <w:rPr/>
        <w:t>el</w:t>
      </w:r>
      <w:r>
        <w:rPr>
          <w:spacing w:val="-13"/>
        </w:rPr>
        <w:t> </w:t>
      </w:r>
      <w:r>
        <w:rPr/>
        <w:t>Periódico</w:t>
      </w:r>
      <w:r>
        <w:rPr>
          <w:spacing w:val="-14"/>
        </w:rPr>
        <w:t> </w:t>
      </w:r>
      <w:r>
        <w:rPr/>
        <w:t>Oficial del Gobierno del Estado.</w:t>
      </w:r>
    </w:p>
    <w:p>
      <w:pPr>
        <w:pStyle w:val="BodyText"/>
        <w:ind w:left="0"/>
      </w:pPr>
    </w:p>
    <w:p>
      <w:pPr>
        <w:pStyle w:val="BodyText"/>
        <w:spacing w:before="2"/>
        <w:ind w:left="0"/>
      </w:pPr>
    </w:p>
    <w:p>
      <w:pPr>
        <w:spacing w:before="0"/>
        <w:ind w:left="3741"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1981.</w:t>
      </w:r>
    </w:p>
    <w:p>
      <w:pPr>
        <w:pStyle w:val="BodyText"/>
        <w:spacing w:before="228"/>
        <w:ind w:right="107"/>
        <w:jc w:val="both"/>
      </w:pPr>
      <w:r>
        <w:rPr/>
        <w:t>ÚNICO.-</w:t>
      </w:r>
      <w:r>
        <w:rPr>
          <w:spacing w:val="-2"/>
        </w:rPr>
        <w:t> </w:t>
      </w:r>
      <w:r>
        <w:rPr/>
        <w:t>Este</w:t>
      </w:r>
      <w:r>
        <w:rPr>
          <w:spacing w:val="-3"/>
        </w:rPr>
        <w:t> </w:t>
      </w:r>
      <w:r>
        <w:rPr/>
        <w:t>Decreto</w:t>
      </w:r>
      <w:r>
        <w:rPr>
          <w:spacing w:val="-2"/>
        </w:rPr>
        <w:t> </w:t>
      </w:r>
      <w:r>
        <w:rPr/>
        <w:t>empezará</w:t>
      </w:r>
      <w:r>
        <w:rPr>
          <w:spacing w:val="-3"/>
        </w:rPr>
        <w:t> </w:t>
      </w:r>
      <w:r>
        <w:rPr/>
        <w:t>a</w:t>
      </w:r>
      <w:r>
        <w:rPr>
          <w:spacing w:val="-1"/>
        </w:rPr>
        <w:t> </w:t>
      </w:r>
      <w:r>
        <w:rPr/>
        <w:t>surtir</w:t>
      </w:r>
      <w:r>
        <w:rPr>
          <w:spacing w:val="-2"/>
        </w:rPr>
        <w:t> </w:t>
      </w:r>
      <w:r>
        <w:rPr/>
        <w:t>sus efectos legales</w:t>
      </w:r>
      <w:r>
        <w:rPr>
          <w:spacing w:val="-2"/>
        </w:rPr>
        <w:t> </w:t>
      </w:r>
      <w:r>
        <w:rPr/>
        <w:t>a</w:t>
      </w:r>
      <w:r>
        <w:rPr>
          <w:spacing w:val="-1"/>
        </w:rPr>
        <w:t> </w:t>
      </w:r>
      <w:r>
        <w:rPr/>
        <w:t>partir</w:t>
      </w:r>
      <w:r>
        <w:rPr>
          <w:spacing w:val="-2"/>
        </w:rPr>
        <w:t> </w:t>
      </w:r>
      <w:r>
        <w:rPr/>
        <w:t>del</w:t>
      </w:r>
      <w:r>
        <w:rPr>
          <w:spacing w:val="-2"/>
        </w:rPr>
        <w:t> </w:t>
      </w:r>
      <w:r>
        <w:rPr/>
        <w:t>día</w:t>
      </w:r>
      <w:r>
        <w:rPr>
          <w:spacing w:val="-1"/>
        </w:rPr>
        <w:t> </w:t>
      </w:r>
      <w:r>
        <w:rPr/>
        <w:t>siguiente</w:t>
      </w:r>
      <w:r>
        <w:rPr>
          <w:spacing w:val="-1"/>
        </w:rPr>
        <w:t> </w:t>
      </w:r>
      <w:r>
        <w:rPr/>
        <w:t>de</w:t>
      </w:r>
      <w:r>
        <w:rPr>
          <w:spacing w:val="-4"/>
        </w:rPr>
        <w:t> </w:t>
      </w:r>
      <w:r>
        <w:rPr/>
        <w:t>su</w:t>
      </w:r>
      <w:r>
        <w:rPr>
          <w:spacing w:val="-1"/>
        </w:rPr>
        <w:t> </w:t>
      </w:r>
      <w:r>
        <w:rPr/>
        <w:t>publicación</w:t>
      </w:r>
      <w:r>
        <w:rPr>
          <w:spacing w:val="-2"/>
        </w:rPr>
        <w:t> </w:t>
      </w:r>
      <w:r>
        <w:rPr/>
        <w:t>en</w:t>
      </w:r>
      <w:r>
        <w:rPr>
          <w:spacing w:val="-2"/>
        </w:rPr>
        <w:t> </w:t>
      </w:r>
      <w:r>
        <w:rPr/>
        <w:t>el Periódico Oficial del Estado.</w:t>
      </w:r>
    </w:p>
    <w:p>
      <w:pPr>
        <w:pStyle w:val="BodyText"/>
        <w:ind w:left="0"/>
      </w:pPr>
    </w:p>
    <w:p>
      <w:pPr>
        <w:pStyle w:val="BodyText"/>
        <w:spacing w:before="2"/>
        <w:ind w:left="0"/>
      </w:pPr>
    </w:p>
    <w:p>
      <w:pPr>
        <w:spacing w:before="0"/>
        <w:ind w:left="3429"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1981.</w:t>
      </w:r>
    </w:p>
    <w:p>
      <w:pPr>
        <w:pStyle w:val="BodyText"/>
        <w:spacing w:before="228"/>
        <w:ind w:right="112"/>
        <w:jc w:val="both"/>
      </w:pPr>
      <w:r>
        <w:rPr/>
        <w:t>ÚNICO.- Estas reformas entrarán en vigor a partir del día siguiente de su publicación en el Periódico Oficial del Gobierno del Estado.</w:t>
      </w:r>
    </w:p>
    <w:p>
      <w:pPr>
        <w:pStyle w:val="BodyText"/>
        <w:ind w:left="0"/>
      </w:pPr>
    </w:p>
    <w:p>
      <w:pPr>
        <w:pStyle w:val="BodyText"/>
        <w:spacing w:before="2"/>
        <w:ind w:left="0"/>
      </w:pPr>
    </w:p>
    <w:p>
      <w:pPr>
        <w:spacing w:before="0"/>
        <w:ind w:left="3624" w:right="0" w:firstLine="0"/>
        <w:jc w:val="left"/>
        <w:rPr>
          <w:rFonts w:ascii="Arial"/>
          <w:i/>
          <w:sz w:val="20"/>
        </w:rPr>
      </w:pPr>
      <w:r>
        <w:rPr>
          <w:rFonts w:ascii="Arial"/>
          <w:i/>
          <w:sz w:val="20"/>
        </w:rPr>
        <w:t>P.O.</w:t>
      </w:r>
      <w:r>
        <w:rPr>
          <w:rFonts w:ascii="Arial"/>
          <w:i/>
          <w:spacing w:val="-7"/>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1982.</w:t>
      </w:r>
    </w:p>
    <w:p>
      <w:pPr>
        <w:pStyle w:val="BodyText"/>
        <w:spacing w:before="229"/>
        <w:ind w:right="115"/>
        <w:jc w:val="both"/>
      </w:pPr>
      <w:r>
        <w:rPr/>
        <w:t>ÚNICO:</w:t>
      </w:r>
      <w:r>
        <w:rPr>
          <w:spacing w:val="-1"/>
        </w:rPr>
        <w:t> </w:t>
      </w:r>
      <w:r>
        <w:rPr/>
        <w:t>El</w:t>
      </w:r>
      <w:r>
        <w:rPr>
          <w:spacing w:val="-2"/>
        </w:rPr>
        <w:t> </w:t>
      </w:r>
      <w:r>
        <w:rPr/>
        <w:t>presente</w:t>
      </w:r>
      <w:r>
        <w:rPr>
          <w:spacing w:val="-1"/>
        </w:rPr>
        <w:t> </w:t>
      </w:r>
      <w:r>
        <w:rPr/>
        <w:t>Decreto</w:t>
      </w:r>
      <w:r>
        <w:rPr>
          <w:spacing w:val="-1"/>
        </w:rPr>
        <w:t> </w:t>
      </w:r>
      <w:r>
        <w:rPr/>
        <w:t>entrará en</w:t>
      </w:r>
      <w:r>
        <w:rPr>
          <w:spacing w:val="-2"/>
        </w:rPr>
        <w:t> </w:t>
      </w:r>
      <w:r>
        <w:rPr/>
        <w:t>vigor a</w:t>
      </w:r>
      <w:r>
        <w:rPr>
          <w:spacing w:val="-1"/>
        </w:rPr>
        <w:t> </w:t>
      </w:r>
      <w:r>
        <w:rPr/>
        <w:t>partir de</w:t>
      </w:r>
      <w:r>
        <w:rPr>
          <w:spacing w:val="-1"/>
        </w:rPr>
        <w:t> </w:t>
      </w:r>
      <w:r>
        <w:rPr/>
        <w:t>la</w:t>
      </w:r>
      <w:r>
        <w:rPr>
          <w:spacing w:val="-1"/>
        </w:rPr>
        <w:t> </w:t>
      </w:r>
      <w:r>
        <w:rPr/>
        <w:t>fecha</w:t>
      </w:r>
      <w:r>
        <w:rPr>
          <w:spacing w:val="-2"/>
        </w:rPr>
        <w:t> </w:t>
      </w:r>
      <w:r>
        <w:rPr/>
        <w:t>de</w:t>
      </w:r>
      <w:r>
        <w:rPr>
          <w:spacing w:val="-2"/>
        </w:rPr>
        <w:t> </w:t>
      </w:r>
      <w:r>
        <w:rPr/>
        <w:t>su publicación</w:t>
      </w:r>
      <w:r>
        <w:rPr>
          <w:spacing w:val="-1"/>
        </w:rPr>
        <w:t> </w:t>
      </w:r>
      <w:r>
        <w:rPr/>
        <w:t>en</w:t>
      </w:r>
      <w:r>
        <w:rPr>
          <w:spacing w:val="-2"/>
        </w:rPr>
        <w:t> </w:t>
      </w:r>
      <w:r>
        <w:rPr/>
        <w:t>el</w:t>
      </w:r>
      <w:r>
        <w:rPr>
          <w:spacing w:val="-2"/>
        </w:rPr>
        <w:t> </w:t>
      </w:r>
      <w:r>
        <w:rPr/>
        <w:t>Periódico</w:t>
      </w:r>
      <w:r>
        <w:rPr>
          <w:spacing w:val="-1"/>
        </w:rPr>
        <w:t> </w:t>
      </w:r>
      <w:r>
        <w:rPr/>
        <w:t>Oficial</w:t>
      </w:r>
      <w:r>
        <w:rPr>
          <w:spacing w:val="-2"/>
        </w:rPr>
        <w:t> </w:t>
      </w:r>
      <w:r>
        <w:rPr/>
        <w:t>del Gobierno del Estado.</w:t>
      </w:r>
    </w:p>
    <w:p>
      <w:pPr>
        <w:pStyle w:val="BodyText"/>
        <w:ind w:left="0"/>
      </w:pPr>
    </w:p>
    <w:p>
      <w:pPr>
        <w:pStyle w:val="BodyText"/>
        <w:spacing w:before="1"/>
        <w:ind w:left="0"/>
      </w:pPr>
    </w:p>
    <w:p>
      <w:pPr>
        <w:spacing w:before="0"/>
        <w:ind w:left="3691" w:right="0" w:firstLine="0"/>
        <w:jc w:val="lef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4"/>
          <w:sz w:val="20"/>
        </w:rPr>
        <w:t> </w:t>
      </w:r>
      <w:r>
        <w:rPr>
          <w:rFonts w:ascii="Arial"/>
          <w:i/>
          <w:sz w:val="20"/>
        </w:rPr>
        <w:t>DE</w:t>
      </w:r>
      <w:r>
        <w:rPr>
          <w:rFonts w:ascii="Arial"/>
          <w:i/>
          <w:spacing w:val="-5"/>
          <w:sz w:val="20"/>
        </w:rPr>
        <w:t> </w:t>
      </w:r>
      <w:r>
        <w:rPr>
          <w:rFonts w:ascii="Arial"/>
          <w:i/>
          <w:sz w:val="20"/>
        </w:rPr>
        <w:t>MAYO</w:t>
      </w:r>
      <w:r>
        <w:rPr>
          <w:rFonts w:ascii="Arial"/>
          <w:i/>
          <w:spacing w:val="-2"/>
          <w:sz w:val="20"/>
        </w:rPr>
        <w:t> </w:t>
      </w:r>
      <w:r>
        <w:rPr>
          <w:rFonts w:ascii="Arial"/>
          <w:i/>
          <w:sz w:val="20"/>
        </w:rPr>
        <w:t>DE</w:t>
      </w:r>
      <w:r>
        <w:rPr>
          <w:rFonts w:ascii="Arial"/>
          <w:i/>
          <w:spacing w:val="-2"/>
          <w:sz w:val="20"/>
        </w:rPr>
        <w:t> 1982.</w:t>
      </w:r>
    </w:p>
    <w:p>
      <w:pPr>
        <w:pStyle w:val="BodyText"/>
        <w:spacing w:before="229"/>
        <w:ind w:right="101"/>
        <w:jc w:val="both"/>
      </w:pPr>
      <w:r>
        <w:rPr/>
        <w:t>ÚNICO.- Estas reformas entraran en vigor a partir del día siguiente de su publicación en el Periódico Oficial del</w:t>
      </w:r>
      <w:r>
        <w:rPr>
          <w:spacing w:val="-9"/>
        </w:rPr>
        <w:t> </w:t>
      </w:r>
      <w:r>
        <w:rPr/>
        <w:t>Gobierno</w:t>
      </w:r>
      <w:r>
        <w:rPr>
          <w:spacing w:val="-8"/>
        </w:rPr>
        <w:t> </w:t>
      </w:r>
      <w:r>
        <w:rPr/>
        <w:t>del</w:t>
      </w:r>
      <w:r>
        <w:rPr>
          <w:spacing w:val="-6"/>
        </w:rPr>
        <w:t> </w:t>
      </w:r>
      <w:r>
        <w:rPr/>
        <w:t>Estado,</w:t>
      </w:r>
      <w:r>
        <w:rPr>
          <w:spacing w:val="-10"/>
        </w:rPr>
        <w:t> </w:t>
      </w:r>
      <w:r>
        <w:rPr/>
        <w:t>una</w:t>
      </w:r>
      <w:r>
        <w:rPr>
          <w:spacing w:val="-10"/>
        </w:rPr>
        <w:t> </w:t>
      </w:r>
      <w:r>
        <w:rPr/>
        <w:t>vez</w:t>
      </w:r>
      <w:r>
        <w:rPr>
          <w:spacing w:val="-9"/>
        </w:rPr>
        <w:t> </w:t>
      </w:r>
      <w:r>
        <w:rPr/>
        <w:t>cumplidos</w:t>
      </w:r>
      <w:r>
        <w:rPr>
          <w:spacing w:val="-9"/>
        </w:rPr>
        <w:t> </w:t>
      </w:r>
      <w:r>
        <w:rPr/>
        <w:t>los</w:t>
      </w:r>
      <w:r>
        <w:rPr>
          <w:spacing w:val="-9"/>
        </w:rPr>
        <w:t> </w:t>
      </w:r>
      <w:r>
        <w:rPr/>
        <w:t>requisitos</w:t>
      </w:r>
      <w:r>
        <w:rPr>
          <w:spacing w:val="-9"/>
        </w:rPr>
        <w:t> </w:t>
      </w:r>
      <w:r>
        <w:rPr/>
        <w:t>establecidos</w:t>
      </w:r>
      <w:r>
        <w:rPr>
          <w:spacing w:val="-7"/>
        </w:rPr>
        <w:t> </w:t>
      </w:r>
      <w:r>
        <w:rPr/>
        <w:t>por</w:t>
      </w:r>
      <w:r>
        <w:rPr>
          <w:spacing w:val="-7"/>
        </w:rPr>
        <w:t> </w:t>
      </w:r>
      <w:r>
        <w:rPr/>
        <w:t>los</w:t>
      </w:r>
      <w:r>
        <w:rPr>
          <w:spacing w:val="-7"/>
        </w:rPr>
        <w:t> </w:t>
      </w:r>
      <w:r>
        <w:rPr/>
        <w:t>Artículos</w:t>
      </w:r>
      <w:r>
        <w:rPr>
          <w:spacing w:val="-9"/>
        </w:rPr>
        <w:t> </w:t>
      </w:r>
      <w:r>
        <w:rPr/>
        <w:t>51</w:t>
      </w:r>
      <w:r>
        <w:rPr>
          <w:spacing w:val="-10"/>
        </w:rPr>
        <w:t> </w:t>
      </w:r>
      <w:r>
        <w:rPr/>
        <w:t>y</w:t>
      </w:r>
      <w:r>
        <w:rPr>
          <w:spacing w:val="-7"/>
        </w:rPr>
        <w:t> </w:t>
      </w:r>
      <w:r>
        <w:rPr/>
        <w:t>párrafo</w:t>
      </w:r>
      <w:r>
        <w:rPr>
          <w:spacing w:val="-10"/>
        </w:rPr>
        <w:t> </w:t>
      </w:r>
      <w:r>
        <w:rPr/>
        <w:t>segundo del 158 de la propia Constitución Política del Estado.</w:t>
      </w:r>
    </w:p>
    <w:p>
      <w:pPr>
        <w:pStyle w:val="BodyText"/>
        <w:ind w:left="0"/>
      </w:pPr>
    </w:p>
    <w:p>
      <w:pPr>
        <w:pStyle w:val="BodyText"/>
        <w:ind w:left="0"/>
      </w:pPr>
    </w:p>
    <w:p>
      <w:pPr>
        <w:spacing w:before="0"/>
        <w:ind w:left="3429"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1982.</w:t>
      </w:r>
    </w:p>
    <w:p>
      <w:pPr>
        <w:pStyle w:val="BodyText"/>
        <w:spacing w:before="1"/>
        <w:ind w:left="0"/>
        <w:rPr>
          <w:rFonts w:ascii="Arial"/>
          <w:i/>
        </w:rPr>
      </w:pPr>
    </w:p>
    <w:p>
      <w:pPr>
        <w:pStyle w:val="BodyText"/>
        <w:ind w:right="111"/>
        <w:jc w:val="both"/>
      </w:pPr>
      <w:r>
        <w:rPr/>
        <w:t>ÚNICO.-</w:t>
      </w:r>
      <w:r>
        <w:rPr>
          <w:spacing w:val="-10"/>
        </w:rPr>
        <w:t> </w:t>
      </w:r>
      <w:r>
        <w:rPr/>
        <w:t>Este</w:t>
      </w:r>
      <w:r>
        <w:rPr>
          <w:spacing w:val="-9"/>
        </w:rPr>
        <w:t> </w:t>
      </w:r>
      <w:r>
        <w:rPr/>
        <w:t>Decreto</w:t>
      </w:r>
      <w:r>
        <w:rPr>
          <w:spacing w:val="-10"/>
        </w:rPr>
        <w:t> </w:t>
      </w:r>
      <w:r>
        <w:rPr/>
        <w:t>entrará</w:t>
      </w:r>
      <w:r>
        <w:rPr>
          <w:spacing w:val="-11"/>
        </w:rPr>
        <w:t> </w:t>
      </w:r>
      <w:r>
        <w:rPr/>
        <w:t>en</w:t>
      </w:r>
      <w:r>
        <w:rPr>
          <w:spacing w:val="-10"/>
        </w:rPr>
        <w:t> </w:t>
      </w:r>
      <w:r>
        <w:rPr/>
        <w:t>vigor</w:t>
      </w:r>
      <w:r>
        <w:rPr>
          <w:spacing w:val="-8"/>
        </w:rPr>
        <w:t> </w:t>
      </w:r>
      <w:r>
        <w:rPr/>
        <w:t>al</w:t>
      </w:r>
      <w:r>
        <w:rPr>
          <w:spacing w:val="-10"/>
        </w:rPr>
        <w:t> </w:t>
      </w:r>
      <w:r>
        <w:rPr/>
        <w:t>día</w:t>
      </w:r>
      <w:r>
        <w:rPr>
          <w:spacing w:val="-12"/>
        </w:rPr>
        <w:t> </w:t>
      </w:r>
      <w:r>
        <w:rPr/>
        <w:t>siguiente</w:t>
      </w:r>
      <w:r>
        <w:rPr>
          <w:spacing w:val="-9"/>
        </w:rPr>
        <w:t> </w:t>
      </w:r>
      <w:r>
        <w:rPr/>
        <w:t>de</w:t>
      </w:r>
      <w:r>
        <w:rPr>
          <w:spacing w:val="-12"/>
        </w:rPr>
        <w:t> </w:t>
      </w:r>
      <w:r>
        <w:rPr/>
        <w:t>su</w:t>
      </w:r>
      <w:r>
        <w:rPr>
          <w:spacing w:val="-9"/>
        </w:rPr>
        <w:t> </w:t>
      </w:r>
      <w:r>
        <w:rPr/>
        <w:t>publicación</w:t>
      </w:r>
      <w:r>
        <w:rPr>
          <w:spacing w:val="-9"/>
        </w:rPr>
        <w:t> </w:t>
      </w:r>
      <w:r>
        <w:rPr/>
        <w:t>en</w:t>
      </w:r>
      <w:r>
        <w:rPr>
          <w:spacing w:val="-9"/>
        </w:rPr>
        <w:t> </w:t>
      </w:r>
      <w:r>
        <w:rPr/>
        <w:t>el</w:t>
      </w:r>
      <w:r>
        <w:rPr>
          <w:spacing w:val="-12"/>
        </w:rPr>
        <w:t> </w:t>
      </w:r>
      <w:r>
        <w:rPr/>
        <w:t>“Periódico</w:t>
      </w:r>
      <w:r>
        <w:rPr>
          <w:spacing w:val="-11"/>
        </w:rPr>
        <w:t> </w:t>
      </w:r>
      <w:r>
        <w:rPr/>
        <w:t>Oficial”</w:t>
      </w:r>
      <w:r>
        <w:rPr>
          <w:spacing w:val="-8"/>
        </w:rPr>
        <w:t> </w:t>
      </w:r>
      <w:r>
        <w:rPr/>
        <w:t>del</w:t>
      </w:r>
      <w:r>
        <w:rPr>
          <w:spacing w:val="-10"/>
        </w:rPr>
        <w:t> </w:t>
      </w:r>
      <w:r>
        <w:rPr/>
        <w:t>Gobierno del Estado</w:t>
      </w:r>
      <w:r>
        <w:rPr>
          <w:spacing w:val="-1"/>
        </w:rPr>
        <w:t> </w:t>
      </w:r>
      <w:r>
        <w:rPr/>
        <w:t>de</w:t>
      </w:r>
      <w:r>
        <w:rPr>
          <w:spacing w:val="-2"/>
        </w:rPr>
        <w:t> </w:t>
      </w:r>
      <w:r>
        <w:rPr/>
        <w:t>Hidalgo</w:t>
      </w:r>
      <w:r>
        <w:rPr>
          <w:spacing w:val="-1"/>
        </w:rPr>
        <w:t> </w:t>
      </w:r>
      <w:r>
        <w:rPr/>
        <w:t>y cumplido</w:t>
      </w:r>
      <w:r>
        <w:rPr>
          <w:spacing w:val="-1"/>
        </w:rPr>
        <w:t> </w:t>
      </w:r>
      <w:r>
        <w:rPr/>
        <w:t>el</w:t>
      </w:r>
      <w:r>
        <w:rPr>
          <w:spacing w:val="-2"/>
        </w:rPr>
        <w:t> </w:t>
      </w:r>
      <w:r>
        <w:rPr/>
        <w:t>requisito</w:t>
      </w:r>
      <w:r>
        <w:rPr>
          <w:spacing w:val="-1"/>
        </w:rPr>
        <w:t> </w:t>
      </w:r>
      <w:r>
        <w:rPr/>
        <w:t>establecido</w:t>
      </w:r>
      <w:r>
        <w:rPr>
          <w:spacing w:val="-2"/>
        </w:rPr>
        <w:t> </w:t>
      </w:r>
      <w:r>
        <w:rPr/>
        <w:t>en</w:t>
      </w:r>
      <w:r>
        <w:rPr>
          <w:spacing w:val="-1"/>
        </w:rPr>
        <w:t> </w:t>
      </w:r>
      <w:r>
        <w:rPr/>
        <w:t>el</w:t>
      </w:r>
      <w:r>
        <w:rPr>
          <w:spacing w:val="-2"/>
        </w:rPr>
        <w:t> </w:t>
      </w:r>
      <w:r>
        <w:rPr/>
        <w:t>párrafo</w:t>
      </w:r>
      <w:r>
        <w:rPr>
          <w:spacing w:val="-1"/>
        </w:rPr>
        <w:t> </w:t>
      </w:r>
      <w:r>
        <w:rPr/>
        <w:t>segundo del</w:t>
      </w:r>
      <w:r>
        <w:rPr>
          <w:spacing w:val="-2"/>
        </w:rPr>
        <w:t> </w:t>
      </w:r>
      <w:r>
        <w:rPr/>
        <w:t>Artículo 158 de</w:t>
      </w:r>
      <w:r>
        <w:rPr>
          <w:spacing w:val="-2"/>
        </w:rPr>
        <w:t> </w:t>
      </w:r>
      <w:r>
        <w:rPr/>
        <w:t>la</w:t>
      </w:r>
      <w:r>
        <w:rPr>
          <w:spacing w:val="-1"/>
        </w:rPr>
        <w:t> </w:t>
      </w:r>
      <w:r>
        <w:rPr/>
        <w:t>propia Constitución Política del Estado.</w:t>
      </w:r>
    </w:p>
    <w:p>
      <w:pPr>
        <w:pStyle w:val="BodyText"/>
        <w:ind w:left="0"/>
      </w:pPr>
    </w:p>
    <w:p>
      <w:pPr>
        <w:pStyle w:val="BodyText"/>
        <w:ind w:left="0"/>
      </w:pPr>
    </w:p>
    <w:p>
      <w:pPr>
        <w:spacing w:before="0"/>
        <w:ind w:left="3557" w:right="0" w:firstLine="0"/>
        <w:jc w:val="lef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5"/>
          <w:sz w:val="20"/>
        </w:rPr>
        <w:t> </w:t>
      </w:r>
      <w:r>
        <w:rPr>
          <w:rFonts w:ascii="Arial"/>
          <w:i/>
          <w:sz w:val="20"/>
        </w:rPr>
        <w:t>DE</w:t>
      </w:r>
      <w:r>
        <w:rPr>
          <w:rFonts w:ascii="Arial"/>
          <w:i/>
          <w:spacing w:val="-4"/>
          <w:sz w:val="20"/>
        </w:rPr>
        <w:t> </w:t>
      </w:r>
      <w:r>
        <w:rPr>
          <w:rFonts w:ascii="Arial"/>
          <w:i/>
          <w:sz w:val="20"/>
        </w:rPr>
        <w:t>AGOSTO</w:t>
      </w:r>
      <w:r>
        <w:rPr>
          <w:rFonts w:ascii="Arial"/>
          <w:i/>
          <w:spacing w:val="-4"/>
          <w:sz w:val="20"/>
        </w:rPr>
        <w:t> </w:t>
      </w:r>
      <w:r>
        <w:rPr>
          <w:rFonts w:ascii="Arial"/>
          <w:i/>
          <w:sz w:val="20"/>
        </w:rPr>
        <w:t>DE</w:t>
      </w:r>
      <w:r>
        <w:rPr>
          <w:rFonts w:ascii="Arial"/>
          <w:i/>
          <w:spacing w:val="-3"/>
          <w:sz w:val="20"/>
        </w:rPr>
        <w:t> </w:t>
      </w:r>
      <w:r>
        <w:rPr>
          <w:rFonts w:ascii="Arial"/>
          <w:i/>
          <w:spacing w:val="-2"/>
          <w:sz w:val="20"/>
        </w:rPr>
        <w:t>1983.</w:t>
      </w:r>
    </w:p>
    <w:p>
      <w:pPr>
        <w:pStyle w:val="BodyText"/>
        <w:ind w:left="0"/>
        <w:rPr>
          <w:rFonts w:ascii="Arial"/>
          <w:i/>
        </w:rPr>
      </w:pPr>
    </w:p>
    <w:p>
      <w:pPr>
        <w:pStyle w:val="BodyText"/>
        <w:spacing w:before="1"/>
        <w:ind w:right="116"/>
        <w:jc w:val="both"/>
      </w:pPr>
      <w:r>
        <w:rPr/>
        <w:t>ÚNICO.- Estas modificaciones entrarán en vigor a partir del día siguiente de su publicación en el Periódico Oficial del Gobierno del Estado, una vez cumplidos los requisitos establecidos por los Artículos 51 y párrafo segundo del Artículo 158 de la propia Constitución Política del Estado.</w:t>
      </w:r>
    </w:p>
    <w:p>
      <w:pPr>
        <w:spacing w:after="0"/>
        <w:jc w:val="both"/>
        <w:sectPr>
          <w:pgSz w:w="12250" w:h="15850"/>
          <w:pgMar w:header="0" w:footer="740" w:top="1680" w:bottom="940" w:left="1160" w:right="1220"/>
        </w:sectPr>
      </w:pPr>
    </w:p>
    <w:p>
      <w:pPr>
        <w:pStyle w:val="BodyText"/>
        <w:ind w:left="0"/>
      </w:pPr>
    </w:p>
    <w:p>
      <w:pPr>
        <w:pStyle w:val="BodyText"/>
        <w:spacing w:before="82"/>
        <w:ind w:left="0"/>
      </w:pPr>
    </w:p>
    <w:p>
      <w:pPr>
        <w:spacing w:before="0"/>
        <w:ind w:left="4557" w:right="0" w:firstLine="0"/>
        <w:jc w:val="left"/>
        <w:rPr>
          <w:rFonts w:ascii="Arial"/>
          <w:i/>
          <w:sz w:val="20"/>
        </w:rPr>
      </w:pPr>
      <w:r>
        <w:rPr>
          <w:rFonts w:ascii="Arial"/>
          <w:i/>
          <w:sz w:val="20"/>
        </w:rPr>
        <w:t>F.</w:t>
      </w:r>
      <w:r>
        <w:rPr>
          <w:rFonts w:ascii="Arial"/>
          <w:i/>
          <w:spacing w:val="-4"/>
          <w:sz w:val="20"/>
        </w:rPr>
        <w:t> </w:t>
      </w:r>
      <w:r>
        <w:rPr>
          <w:rFonts w:ascii="Arial"/>
          <w:i/>
          <w:sz w:val="20"/>
        </w:rPr>
        <w:t>DE</w:t>
      </w:r>
      <w:r>
        <w:rPr>
          <w:rFonts w:ascii="Arial"/>
          <w:i/>
          <w:spacing w:val="-2"/>
          <w:sz w:val="20"/>
        </w:rPr>
        <w:t> </w:t>
      </w:r>
      <w:r>
        <w:rPr>
          <w:rFonts w:ascii="Arial"/>
          <w:i/>
          <w:spacing w:val="-5"/>
          <w:sz w:val="20"/>
        </w:rPr>
        <w:t>E.</w:t>
      </w:r>
    </w:p>
    <w:p>
      <w:pPr>
        <w:spacing w:before="0"/>
        <w:ind w:left="3396" w:right="0" w:firstLine="0"/>
        <w:jc w:val="left"/>
        <w:rPr>
          <w:rFonts w:ascii="Arial"/>
          <w:i/>
          <w:sz w:val="20"/>
        </w:rPr>
      </w:pPr>
      <w:r>
        <w:rPr>
          <w:rFonts w:ascii="Arial"/>
          <w:i/>
          <w:sz w:val="20"/>
        </w:rPr>
        <w:t>P.O.</w:t>
      </w:r>
      <w:r>
        <w:rPr>
          <w:rFonts w:ascii="Arial"/>
          <w:i/>
          <w:spacing w:val="-6"/>
          <w:sz w:val="20"/>
        </w:rPr>
        <w:t> </w:t>
      </w:r>
      <w:r>
        <w:rPr>
          <w:rFonts w:ascii="Arial"/>
          <w:i/>
          <w:sz w:val="20"/>
        </w:rPr>
        <w:t>1</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1983</w:t>
      </w:r>
    </w:p>
    <w:p>
      <w:pPr>
        <w:pStyle w:val="BodyText"/>
        <w:ind w:left="0"/>
        <w:rPr>
          <w:rFonts w:ascii="Arial"/>
          <w:i/>
        </w:rPr>
      </w:pPr>
    </w:p>
    <w:p>
      <w:pPr>
        <w:pStyle w:val="BodyText"/>
        <w:spacing w:before="1"/>
        <w:ind w:left="0"/>
        <w:rPr>
          <w:rFonts w:ascii="Arial"/>
          <w:i/>
        </w:rPr>
      </w:pPr>
    </w:p>
    <w:p>
      <w:pPr>
        <w:spacing w:before="0"/>
        <w:ind w:left="0" w:right="3674" w:firstLine="0"/>
        <w:jc w:val="righ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1984.</w:t>
      </w:r>
    </w:p>
    <w:p>
      <w:pPr>
        <w:pStyle w:val="BodyText"/>
        <w:spacing w:before="229"/>
        <w:ind w:right="113"/>
        <w:jc w:val="both"/>
      </w:pPr>
      <w:r>
        <w:rPr/>
        <w:t>ÚNICO.- El presente Decreto entrará en vigor el día siguiente de su publicación en el Periódico Oficial del Gobierno del Estado.</w:t>
      </w:r>
    </w:p>
    <w:p>
      <w:pPr>
        <w:pStyle w:val="BodyText"/>
        <w:ind w:left="0"/>
      </w:pPr>
    </w:p>
    <w:p>
      <w:pPr>
        <w:pStyle w:val="BodyText"/>
        <w:spacing w:before="1"/>
        <w:ind w:left="0"/>
      </w:pPr>
    </w:p>
    <w:p>
      <w:pPr>
        <w:spacing w:before="1"/>
        <w:ind w:left="0" w:right="3638" w:firstLine="0"/>
        <w:jc w:val="right"/>
        <w:rPr>
          <w:rFonts w:ascii="Arial"/>
          <w:i/>
          <w:sz w:val="20"/>
        </w:rPr>
      </w:pPr>
      <w:r>
        <w:rPr>
          <w:rFonts w:ascii="Arial"/>
          <w:i/>
          <w:sz w:val="20"/>
        </w:rPr>
        <w:t>P.O.</w:t>
      </w:r>
      <w:r>
        <w:rPr>
          <w:rFonts w:ascii="Arial"/>
          <w:i/>
          <w:spacing w:val="-4"/>
          <w:sz w:val="20"/>
        </w:rPr>
        <w:t> </w:t>
      </w:r>
      <w:r>
        <w:rPr>
          <w:rFonts w:ascii="Arial"/>
          <w:i/>
          <w:sz w:val="20"/>
        </w:rPr>
        <w:t>16</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1986.</w:t>
      </w:r>
    </w:p>
    <w:p>
      <w:pPr>
        <w:pStyle w:val="BodyText"/>
        <w:spacing w:before="229"/>
        <w:ind w:right="113"/>
        <w:jc w:val="both"/>
      </w:pPr>
      <w:r>
        <w:rPr/>
        <w:t>ÚNICO.- El presente Decreto entrará en vigor al día siguiente de su publicación en el Periódico Oficial del Gobierno del Estado.</w:t>
      </w:r>
    </w:p>
    <w:p>
      <w:pPr>
        <w:pStyle w:val="BodyText"/>
        <w:spacing w:before="229"/>
        <w:ind w:left="0"/>
      </w:pPr>
    </w:p>
    <w:p>
      <w:pPr>
        <w:spacing w:before="0"/>
        <w:ind w:left="0" w:right="3566" w:firstLine="0"/>
        <w:jc w:val="righ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5"/>
          <w:sz w:val="20"/>
        </w:rPr>
        <w:t> </w:t>
      </w:r>
      <w:r>
        <w:rPr>
          <w:rFonts w:ascii="Arial"/>
          <w:i/>
          <w:sz w:val="20"/>
        </w:rPr>
        <w:t>DE</w:t>
      </w:r>
      <w:r>
        <w:rPr>
          <w:rFonts w:ascii="Arial"/>
          <w:i/>
          <w:spacing w:val="-4"/>
          <w:sz w:val="20"/>
        </w:rPr>
        <w:t> </w:t>
      </w:r>
      <w:r>
        <w:rPr>
          <w:rFonts w:ascii="Arial"/>
          <w:i/>
          <w:sz w:val="20"/>
        </w:rPr>
        <w:t>ENERO</w:t>
      </w:r>
      <w:r>
        <w:rPr>
          <w:rFonts w:ascii="Arial"/>
          <w:i/>
          <w:spacing w:val="-2"/>
          <w:sz w:val="20"/>
        </w:rPr>
        <w:t> </w:t>
      </w:r>
      <w:r>
        <w:rPr>
          <w:rFonts w:ascii="Arial"/>
          <w:i/>
          <w:sz w:val="20"/>
        </w:rPr>
        <w:t>DE</w:t>
      </w:r>
      <w:r>
        <w:rPr>
          <w:rFonts w:ascii="Arial"/>
          <w:i/>
          <w:spacing w:val="-2"/>
          <w:sz w:val="20"/>
        </w:rPr>
        <w:t> </w:t>
      </w:r>
      <w:r>
        <w:rPr>
          <w:rFonts w:ascii="Arial"/>
          <w:i/>
          <w:spacing w:val="-4"/>
          <w:sz w:val="20"/>
        </w:rPr>
        <w:t>1987.</w:t>
      </w:r>
    </w:p>
    <w:p>
      <w:pPr>
        <w:pStyle w:val="BodyText"/>
        <w:ind w:left="0"/>
        <w:rPr>
          <w:rFonts w:ascii="Arial"/>
          <w:i/>
        </w:rPr>
      </w:pPr>
    </w:p>
    <w:p>
      <w:pPr>
        <w:pStyle w:val="BodyText"/>
        <w:spacing w:before="1"/>
        <w:ind w:right="105"/>
        <w:jc w:val="both"/>
      </w:pPr>
      <w:r>
        <w:rPr/>
        <w:t>ÚNICO.- Las presentes reformas entrarán en vigor al día siguiente de su publicación en el Periódico Oficial del Gobierno del Estado.</w:t>
      </w:r>
    </w:p>
    <w:p>
      <w:pPr>
        <w:pStyle w:val="BodyText"/>
        <w:spacing w:before="229"/>
        <w:ind w:left="0"/>
      </w:pPr>
    </w:p>
    <w:p>
      <w:pPr>
        <w:spacing w:before="0"/>
        <w:ind w:left="3341" w:right="0" w:firstLine="0"/>
        <w:jc w:val="left"/>
        <w:rPr>
          <w:rFonts w:ascii="Arial"/>
          <w:i/>
          <w:sz w:val="20"/>
        </w:rPr>
      </w:pPr>
      <w:r>
        <w:rPr>
          <w:rFonts w:ascii="Arial"/>
          <w:i/>
          <w:sz w:val="20"/>
        </w:rPr>
        <w:t>P.O.</w:t>
      </w:r>
      <w:r>
        <w:rPr>
          <w:rFonts w:ascii="Arial"/>
          <w:i/>
          <w:spacing w:val="-6"/>
          <w:sz w:val="20"/>
        </w:rPr>
        <w:t> </w:t>
      </w:r>
      <w:r>
        <w:rPr>
          <w:rFonts w:ascii="Arial"/>
          <w:i/>
          <w:sz w:val="20"/>
        </w:rPr>
        <w:t>24</w:t>
      </w:r>
      <w:r>
        <w:rPr>
          <w:rFonts w:ascii="Arial"/>
          <w:i/>
          <w:spacing w:val="-5"/>
          <w:sz w:val="20"/>
        </w:rPr>
        <w:t> </w:t>
      </w:r>
      <w:r>
        <w:rPr>
          <w:rFonts w:ascii="Arial"/>
          <w:i/>
          <w:sz w:val="20"/>
        </w:rPr>
        <w:t>DE</w:t>
      </w:r>
      <w:r>
        <w:rPr>
          <w:rFonts w:ascii="Arial"/>
          <w:i/>
          <w:spacing w:val="-5"/>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1987.</w:t>
      </w:r>
    </w:p>
    <w:p>
      <w:pPr>
        <w:pStyle w:val="BodyText"/>
        <w:spacing w:before="1"/>
        <w:ind w:left="0"/>
        <w:rPr>
          <w:rFonts w:ascii="Arial"/>
          <w:i/>
        </w:rPr>
      </w:pPr>
    </w:p>
    <w:p>
      <w:pPr>
        <w:pStyle w:val="BodyText"/>
        <w:ind w:right="111"/>
        <w:jc w:val="both"/>
      </w:pPr>
      <w:r>
        <w:rPr/>
        <w:t>PRIMERO.-</w:t>
      </w:r>
      <w:r>
        <w:rPr>
          <w:spacing w:val="-14"/>
        </w:rPr>
        <w:t> </w:t>
      </w:r>
      <w:r>
        <w:rPr/>
        <w:t>El</w:t>
      </w:r>
      <w:r>
        <w:rPr>
          <w:spacing w:val="-14"/>
        </w:rPr>
        <w:t> </w:t>
      </w:r>
      <w:r>
        <w:rPr/>
        <w:t>presente</w:t>
      </w:r>
      <w:r>
        <w:rPr>
          <w:spacing w:val="-14"/>
        </w:rPr>
        <w:t> </w:t>
      </w:r>
      <w:r>
        <w:rPr/>
        <w:t>Decreto</w:t>
      </w:r>
      <w:r>
        <w:rPr>
          <w:spacing w:val="-14"/>
        </w:rPr>
        <w:t> </w:t>
      </w:r>
      <w:r>
        <w:rPr/>
        <w:t>de</w:t>
      </w:r>
      <w:r>
        <w:rPr>
          <w:spacing w:val="-14"/>
        </w:rPr>
        <w:t> </w:t>
      </w:r>
      <w:r>
        <w:rPr/>
        <w:t>reformas</w:t>
      </w:r>
      <w:r>
        <w:rPr>
          <w:spacing w:val="-14"/>
        </w:rPr>
        <w:t> </w:t>
      </w:r>
      <w:r>
        <w:rPr/>
        <w:t>entrará</w:t>
      </w:r>
      <w:r>
        <w:rPr>
          <w:spacing w:val="-14"/>
        </w:rPr>
        <w:t> </w:t>
      </w:r>
      <w:r>
        <w:rPr/>
        <w:t>en</w:t>
      </w:r>
      <w:r>
        <w:rPr>
          <w:spacing w:val="-14"/>
        </w:rPr>
        <w:t> </w:t>
      </w:r>
      <w:r>
        <w:rPr/>
        <w:t>vigor</w:t>
      </w:r>
      <w:r>
        <w:rPr>
          <w:spacing w:val="-14"/>
        </w:rPr>
        <w:t> </w:t>
      </w:r>
      <w:r>
        <w:rPr/>
        <w:t>al</w:t>
      </w:r>
      <w:r>
        <w:rPr>
          <w:spacing w:val="-13"/>
        </w:rPr>
        <w:t> </w:t>
      </w:r>
      <w:r>
        <w:rPr/>
        <w:t>día</w:t>
      </w:r>
      <w:r>
        <w:rPr>
          <w:spacing w:val="-14"/>
        </w:rPr>
        <w:t> </w:t>
      </w:r>
      <w:r>
        <w:rPr/>
        <w:t>siguiente</w:t>
      </w:r>
      <w:r>
        <w:rPr>
          <w:spacing w:val="-14"/>
        </w:rPr>
        <w:t> </w:t>
      </w:r>
      <w:r>
        <w:rPr/>
        <w:t>de</w:t>
      </w:r>
      <w:r>
        <w:rPr>
          <w:spacing w:val="-14"/>
        </w:rPr>
        <w:t> </w:t>
      </w:r>
      <w:r>
        <w:rPr/>
        <w:t>su</w:t>
      </w:r>
      <w:r>
        <w:rPr>
          <w:spacing w:val="-14"/>
        </w:rPr>
        <w:t> </w:t>
      </w:r>
      <w:r>
        <w:rPr/>
        <w:t>publicación</w:t>
      </w:r>
      <w:r>
        <w:rPr>
          <w:spacing w:val="-14"/>
        </w:rPr>
        <w:t> </w:t>
      </w:r>
      <w:r>
        <w:rPr/>
        <w:t>en</w:t>
      </w:r>
      <w:r>
        <w:rPr>
          <w:spacing w:val="-14"/>
        </w:rPr>
        <w:t> </w:t>
      </w:r>
      <w:r>
        <w:rPr/>
        <w:t>el</w:t>
      </w:r>
      <w:r>
        <w:rPr>
          <w:spacing w:val="-14"/>
        </w:rPr>
        <w:t> </w:t>
      </w:r>
      <w:r>
        <w:rPr/>
        <w:t>Periódico Oficial del Gobierno del Estado.</w:t>
      </w:r>
    </w:p>
    <w:p>
      <w:pPr>
        <w:pStyle w:val="BodyText"/>
        <w:spacing w:before="1"/>
        <w:ind w:left="0"/>
      </w:pPr>
    </w:p>
    <w:p>
      <w:pPr>
        <w:pStyle w:val="BodyText"/>
        <w:ind w:right="106"/>
        <w:jc w:val="both"/>
      </w:pPr>
      <w:r>
        <w:rPr/>
        <w:t>SEGUNDO.- Los Magistrados del Tribunal Superior de Justicia que se encuentren en funciones al entrar en vigor el presente Decreto, serán inamovibles y sólo podrán ser privados de sus puestos en los casos que señalan la Constitución Política del Estado y la Ley de Responsabilidades delos Servidores Públicos del </w:t>
      </w:r>
      <w:r>
        <w:rPr>
          <w:spacing w:val="-2"/>
        </w:rPr>
        <w:t>Estado.</w:t>
      </w:r>
    </w:p>
    <w:p>
      <w:pPr>
        <w:pStyle w:val="BodyText"/>
        <w:ind w:left="0"/>
      </w:pPr>
    </w:p>
    <w:p>
      <w:pPr>
        <w:pStyle w:val="BodyText"/>
        <w:ind w:left="0"/>
      </w:pPr>
    </w:p>
    <w:p>
      <w:pPr>
        <w:spacing w:before="1"/>
        <w:ind w:left="0" w:right="3487" w:firstLine="0"/>
        <w:jc w:val="right"/>
        <w:rPr>
          <w:rFonts w:ascii="Arial"/>
          <w:i/>
          <w:sz w:val="20"/>
        </w:rPr>
      </w:pPr>
      <w:r>
        <w:rPr>
          <w:rFonts w:ascii="Arial"/>
          <w:i/>
          <w:sz w:val="20"/>
        </w:rPr>
        <w:t>P.O.</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2"/>
          <w:sz w:val="20"/>
        </w:rPr>
        <w:t> </w:t>
      </w:r>
      <w:r>
        <w:rPr>
          <w:rFonts w:ascii="Arial"/>
          <w:i/>
          <w:spacing w:val="-4"/>
          <w:sz w:val="20"/>
        </w:rPr>
        <w:t>1987.</w:t>
      </w:r>
    </w:p>
    <w:p>
      <w:pPr>
        <w:pStyle w:val="BodyText"/>
        <w:spacing w:before="228"/>
        <w:ind w:right="108"/>
        <w:jc w:val="both"/>
      </w:pPr>
      <w:r>
        <w:rPr/>
        <w:t>ARTICULO</w:t>
      </w:r>
      <w:r>
        <w:rPr>
          <w:spacing w:val="-12"/>
        </w:rPr>
        <w:t> </w:t>
      </w:r>
      <w:r>
        <w:rPr/>
        <w:t>PRIMERO.-</w:t>
      </w:r>
      <w:r>
        <w:rPr>
          <w:spacing w:val="-9"/>
        </w:rPr>
        <w:t> </w:t>
      </w:r>
      <w:r>
        <w:rPr/>
        <w:t>El</w:t>
      </w:r>
      <w:r>
        <w:rPr>
          <w:spacing w:val="-9"/>
        </w:rPr>
        <w:t> </w:t>
      </w:r>
      <w:r>
        <w:rPr/>
        <w:t>presente</w:t>
      </w:r>
      <w:r>
        <w:rPr>
          <w:spacing w:val="-11"/>
        </w:rPr>
        <w:t> </w:t>
      </w:r>
      <w:r>
        <w:rPr/>
        <w:t>Decreto</w:t>
      </w:r>
      <w:r>
        <w:rPr>
          <w:spacing w:val="-13"/>
        </w:rPr>
        <w:t> </w:t>
      </w:r>
      <w:r>
        <w:rPr/>
        <w:t>entrará</w:t>
      </w:r>
      <w:r>
        <w:rPr>
          <w:spacing w:val="-10"/>
        </w:rPr>
        <w:t> </w:t>
      </w:r>
      <w:r>
        <w:rPr/>
        <w:t>en</w:t>
      </w:r>
      <w:r>
        <w:rPr>
          <w:spacing w:val="-13"/>
        </w:rPr>
        <w:t> </w:t>
      </w:r>
      <w:r>
        <w:rPr/>
        <w:t>vigor</w:t>
      </w:r>
      <w:r>
        <w:rPr>
          <w:spacing w:val="-12"/>
        </w:rPr>
        <w:t> </w:t>
      </w:r>
      <w:r>
        <w:rPr/>
        <w:t>al</w:t>
      </w:r>
      <w:r>
        <w:rPr>
          <w:spacing w:val="-13"/>
        </w:rPr>
        <w:t> </w:t>
      </w:r>
      <w:r>
        <w:rPr/>
        <w:t>día</w:t>
      </w:r>
      <w:r>
        <w:rPr>
          <w:spacing w:val="-13"/>
        </w:rPr>
        <w:t> </w:t>
      </w:r>
      <w:r>
        <w:rPr/>
        <w:t>siguiente</w:t>
      </w:r>
      <w:r>
        <w:rPr>
          <w:spacing w:val="-11"/>
        </w:rPr>
        <w:t> </w:t>
      </w:r>
      <w:r>
        <w:rPr/>
        <w:t>de</w:t>
      </w:r>
      <w:r>
        <w:rPr>
          <w:spacing w:val="-11"/>
        </w:rPr>
        <w:t> </w:t>
      </w:r>
      <w:r>
        <w:rPr/>
        <w:t>su</w:t>
      </w:r>
      <w:r>
        <w:rPr>
          <w:spacing w:val="-13"/>
        </w:rPr>
        <w:t> </w:t>
      </w:r>
      <w:r>
        <w:rPr/>
        <w:t>publicación</w:t>
      </w:r>
      <w:r>
        <w:rPr>
          <w:spacing w:val="-10"/>
        </w:rPr>
        <w:t> </w:t>
      </w:r>
      <w:r>
        <w:rPr/>
        <w:t>en</w:t>
      </w:r>
      <w:r>
        <w:rPr>
          <w:spacing w:val="-11"/>
        </w:rPr>
        <w:t> </w:t>
      </w:r>
      <w:r>
        <w:rPr/>
        <w:t>el</w:t>
      </w:r>
      <w:r>
        <w:rPr>
          <w:spacing w:val="-12"/>
        </w:rPr>
        <w:t> </w:t>
      </w:r>
      <w:r>
        <w:rPr/>
        <w:t>Periódico Oficial del Estado de Hidalgo.</w:t>
      </w:r>
    </w:p>
    <w:p>
      <w:pPr>
        <w:pStyle w:val="BodyText"/>
        <w:spacing w:before="1"/>
        <w:ind w:left="0"/>
      </w:pPr>
    </w:p>
    <w:p>
      <w:pPr>
        <w:pStyle w:val="BodyText"/>
        <w:ind w:right="104"/>
        <w:jc w:val="both"/>
      </w:pPr>
      <w:r>
        <w:rPr/>
        <w:t>ARTICULO SEGUNDO.- Se derogan todas aquellas disposiciones que se opongan a lo dispuesto por este </w:t>
      </w:r>
      <w:r>
        <w:rPr>
          <w:spacing w:val="-2"/>
        </w:rPr>
        <w:t>Decreto.</w:t>
      </w:r>
    </w:p>
    <w:p>
      <w:pPr>
        <w:pStyle w:val="BodyText"/>
        <w:ind w:left="0"/>
      </w:pPr>
    </w:p>
    <w:p>
      <w:pPr>
        <w:pStyle w:val="BodyText"/>
        <w:ind w:left="0"/>
      </w:pPr>
    </w:p>
    <w:p>
      <w:pPr>
        <w:spacing w:before="0"/>
        <w:ind w:left="3386" w:right="0" w:firstLine="0"/>
        <w:jc w:val="left"/>
        <w:rPr>
          <w:rFonts w:ascii="Arial"/>
          <w:i/>
          <w:sz w:val="20"/>
        </w:rPr>
      </w:pPr>
      <w:r>
        <w:rPr>
          <w:rFonts w:ascii="Arial"/>
          <w:i/>
          <w:sz w:val="20"/>
        </w:rPr>
        <w:t>P.O.</w:t>
      </w:r>
      <w:r>
        <w:rPr>
          <w:rFonts w:ascii="Arial"/>
          <w:i/>
          <w:spacing w:val="-6"/>
          <w:sz w:val="20"/>
        </w:rPr>
        <w:t> </w:t>
      </w:r>
      <w:r>
        <w:rPr>
          <w:rFonts w:ascii="Arial"/>
          <w:i/>
          <w:sz w:val="20"/>
        </w:rPr>
        <w:t>12</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1987.</w:t>
      </w:r>
    </w:p>
    <w:p>
      <w:pPr>
        <w:pStyle w:val="BodyText"/>
        <w:spacing w:before="1"/>
        <w:ind w:left="0"/>
        <w:rPr>
          <w:rFonts w:ascii="Arial"/>
          <w:i/>
        </w:rPr>
      </w:pPr>
    </w:p>
    <w:p>
      <w:pPr>
        <w:pStyle w:val="BodyText"/>
        <w:ind w:right="108"/>
        <w:jc w:val="both"/>
      </w:pPr>
      <w:r>
        <w:rPr/>
        <w:t>ARTICULO</w:t>
      </w:r>
      <w:r>
        <w:rPr>
          <w:spacing w:val="-12"/>
        </w:rPr>
        <w:t> </w:t>
      </w:r>
      <w:r>
        <w:rPr/>
        <w:t>PRIMERO.-</w:t>
      </w:r>
      <w:r>
        <w:rPr>
          <w:spacing w:val="-9"/>
        </w:rPr>
        <w:t> </w:t>
      </w:r>
      <w:r>
        <w:rPr/>
        <w:t>El</w:t>
      </w:r>
      <w:r>
        <w:rPr>
          <w:spacing w:val="-9"/>
        </w:rPr>
        <w:t> </w:t>
      </w:r>
      <w:r>
        <w:rPr/>
        <w:t>presente</w:t>
      </w:r>
      <w:r>
        <w:rPr>
          <w:spacing w:val="-11"/>
        </w:rPr>
        <w:t> </w:t>
      </w:r>
      <w:r>
        <w:rPr/>
        <w:t>Decreto</w:t>
      </w:r>
      <w:r>
        <w:rPr>
          <w:spacing w:val="-13"/>
        </w:rPr>
        <w:t> </w:t>
      </w:r>
      <w:r>
        <w:rPr/>
        <w:t>entrará</w:t>
      </w:r>
      <w:r>
        <w:rPr>
          <w:spacing w:val="-10"/>
        </w:rPr>
        <w:t> </w:t>
      </w:r>
      <w:r>
        <w:rPr/>
        <w:t>en</w:t>
      </w:r>
      <w:r>
        <w:rPr>
          <w:spacing w:val="-13"/>
        </w:rPr>
        <w:t> </w:t>
      </w:r>
      <w:r>
        <w:rPr/>
        <w:t>vigor</w:t>
      </w:r>
      <w:r>
        <w:rPr>
          <w:spacing w:val="-12"/>
        </w:rPr>
        <w:t> </w:t>
      </w:r>
      <w:r>
        <w:rPr/>
        <w:t>al</w:t>
      </w:r>
      <w:r>
        <w:rPr>
          <w:spacing w:val="-13"/>
        </w:rPr>
        <w:t> </w:t>
      </w:r>
      <w:r>
        <w:rPr/>
        <w:t>día</w:t>
      </w:r>
      <w:r>
        <w:rPr>
          <w:spacing w:val="-13"/>
        </w:rPr>
        <w:t> </w:t>
      </w:r>
      <w:r>
        <w:rPr/>
        <w:t>siguiente</w:t>
      </w:r>
      <w:r>
        <w:rPr>
          <w:spacing w:val="-11"/>
        </w:rPr>
        <w:t> </w:t>
      </w:r>
      <w:r>
        <w:rPr/>
        <w:t>de</w:t>
      </w:r>
      <w:r>
        <w:rPr>
          <w:spacing w:val="-11"/>
        </w:rPr>
        <w:t> </w:t>
      </w:r>
      <w:r>
        <w:rPr/>
        <w:t>su</w:t>
      </w:r>
      <w:r>
        <w:rPr>
          <w:spacing w:val="-13"/>
        </w:rPr>
        <w:t> </w:t>
      </w:r>
      <w:r>
        <w:rPr/>
        <w:t>publicación</w:t>
      </w:r>
      <w:r>
        <w:rPr>
          <w:spacing w:val="-10"/>
        </w:rPr>
        <w:t> </w:t>
      </w:r>
      <w:r>
        <w:rPr/>
        <w:t>en</w:t>
      </w:r>
      <w:r>
        <w:rPr>
          <w:spacing w:val="-11"/>
        </w:rPr>
        <w:t> </w:t>
      </w:r>
      <w:r>
        <w:rPr/>
        <w:t>el</w:t>
      </w:r>
      <w:r>
        <w:rPr>
          <w:spacing w:val="-12"/>
        </w:rPr>
        <w:t> </w:t>
      </w:r>
      <w:r>
        <w:rPr/>
        <w:t>Periódico Oficial del Gobierno del Estado.</w:t>
      </w:r>
    </w:p>
    <w:p>
      <w:pPr>
        <w:pStyle w:val="BodyText"/>
        <w:spacing w:before="229"/>
        <w:jc w:val="both"/>
      </w:pPr>
      <w:r>
        <w:rPr/>
        <w:t>ARTICULO</w:t>
      </w:r>
      <w:r>
        <w:rPr>
          <w:spacing w:val="-8"/>
        </w:rPr>
        <w:t> </w:t>
      </w:r>
      <w:r>
        <w:rPr/>
        <w:t>SEGUNDO.-</w:t>
      </w:r>
      <w:r>
        <w:rPr>
          <w:spacing w:val="-5"/>
        </w:rPr>
        <w:t> </w:t>
      </w:r>
      <w:r>
        <w:rPr/>
        <w:t>Se</w:t>
      </w:r>
      <w:r>
        <w:rPr>
          <w:spacing w:val="-8"/>
        </w:rPr>
        <w:t> </w:t>
      </w:r>
      <w:r>
        <w:rPr/>
        <w:t>derogan</w:t>
      </w:r>
      <w:r>
        <w:rPr>
          <w:spacing w:val="-6"/>
        </w:rPr>
        <w:t> </w:t>
      </w:r>
      <w:r>
        <w:rPr/>
        <w:t>las</w:t>
      </w:r>
      <w:r>
        <w:rPr>
          <w:spacing w:val="-6"/>
        </w:rPr>
        <w:t> </w:t>
      </w:r>
      <w:r>
        <w:rPr/>
        <w:t>disposiciones</w:t>
      </w:r>
      <w:r>
        <w:rPr>
          <w:spacing w:val="-7"/>
        </w:rPr>
        <w:t> </w:t>
      </w:r>
      <w:r>
        <w:rPr/>
        <w:t>legales</w:t>
      </w:r>
      <w:r>
        <w:rPr>
          <w:spacing w:val="-7"/>
        </w:rPr>
        <w:t> </w:t>
      </w:r>
      <w:r>
        <w:rPr/>
        <w:t>que</w:t>
      </w:r>
      <w:r>
        <w:rPr>
          <w:spacing w:val="-9"/>
        </w:rPr>
        <w:t> </w:t>
      </w:r>
      <w:r>
        <w:rPr/>
        <w:t>se</w:t>
      </w:r>
      <w:r>
        <w:rPr>
          <w:spacing w:val="-6"/>
        </w:rPr>
        <w:t> </w:t>
      </w:r>
      <w:r>
        <w:rPr/>
        <w:t>opongan</w:t>
      </w:r>
      <w:r>
        <w:rPr>
          <w:spacing w:val="-9"/>
        </w:rPr>
        <w:t> </w:t>
      </w:r>
      <w:r>
        <w:rPr/>
        <w:t>al</w:t>
      </w:r>
      <w:r>
        <w:rPr>
          <w:spacing w:val="-9"/>
        </w:rPr>
        <w:t> </w:t>
      </w:r>
      <w:r>
        <w:rPr/>
        <w:t>presente</w:t>
      </w:r>
      <w:r>
        <w:rPr>
          <w:spacing w:val="-9"/>
        </w:rPr>
        <w:t> </w:t>
      </w:r>
      <w:r>
        <w:rPr>
          <w:spacing w:val="-2"/>
        </w:rPr>
        <w:t>ordenamiento.</w:t>
      </w:r>
    </w:p>
    <w:p>
      <w:pPr>
        <w:pStyle w:val="BodyText"/>
        <w:ind w:left="0"/>
      </w:pPr>
    </w:p>
    <w:p>
      <w:pPr>
        <w:pStyle w:val="BodyText"/>
        <w:spacing w:before="1"/>
        <w:ind w:left="0"/>
      </w:pPr>
    </w:p>
    <w:p>
      <w:pPr>
        <w:spacing w:before="0"/>
        <w:ind w:left="3684" w:right="0" w:firstLine="0"/>
        <w:jc w:val="left"/>
        <w:rPr>
          <w:rFonts w:ascii="Arial"/>
          <w:i/>
          <w:sz w:val="20"/>
        </w:rPr>
      </w:pPr>
      <w:r>
        <w:rPr>
          <w:rFonts w:ascii="Arial"/>
          <w:i/>
          <w:sz w:val="20"/>
        </w:rPr>
        <w:t>P.O.</w:t>
      </w:r>
      <w:r>
        <w:rPr>
          <w:rFonts w:ascii="Arial"/>
          <w:i/>
          <w:spacing w:val="-4"/>
          <w:sz w:val="20"/>
        </w:rPr>
        <w:t> </w:t>
      </w:r>
      <w:r>
        <w:rPr>
          <w:rFonts w:ascii="Arial"/>
          <w:i/>
          <w:sz w:val="20"/>
        </w:rPr>
        <w:t>16</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1988.</w:t>
      </w:r>
    </w:p>
    <w:p>
      <w:pPr>
        <w:spacing w:after="0"/>
        <w:jc w:val="left"/>
        <w:rPr>
          <w:rFonts w:ascii="Arial"/>
          <w:sz w:val="20"/>
        </w:rPr>
        <w:sectPr>
          <w:pgSz w:w="12250" w:h="15850"/>
          <w:pgMar w:header="0" w:footer="740" w:top="1680" w:bottom="940" w:left="1160" w:right="1220"/>
        </w:sectPr>
      </w:pPr>
    </w:p>
    <w:p>
      <w:pPr>
        <w:pStyle w:val="BodyText"/>
        <w:spacing w:before="83"/>
        <w:ind w:right="115"/>
        <w:jc w:val="both"/>
      </w:pPr>
      <w:r>
        <w:rPr/>
        <w:t>ÚNICO.- El presente Decreto, entrará en vigor al día siguiente de su publicación en el Periódico Oficial del Gobierno del Estado.</w:t>
      </w:r>
    </w:p>
    <w:p>
      <w:pPr>
        <w:pStyle w:val="BodyText"/>
        <w:spacing w:before="229"/>
        <w:ind w:left="0"/>
      </w:pPr>
    </w:p>
    <w:p>
      <w:pPr>
        <w:spacing w:before="1"/>
        <w:ind w:left="2749" w:right="2745" w:firstLine="0"/>
        <w:jc w:val="center"/>
        <w:rPr>
          <w:rFonts w:ascii="Arial"/>
          <w:i/>
          <w:sz w:val="20"/>
        </w:rPr>
      </w:pPr>
      <w:r>
        <w:rPr>
          <w:rFonts w:ascii="Arial"/>
          <w:i/>
          <w:sz w:val="20"/>
        </w:rPr>
        <w:t>ALCANCE</w:t>
      </w:r>
      <w:r>
        <w:rPr>
          <w:rFonts w:ascii="Arial"/>
          <w:i/>
          <w:spacing w:val="-5"/>
          <w:sz w:val="20"/>
        </w:rPr>
        <w:t> </w:t>
      </w:r>
      <w:r>
        <w:rPr>
          <w:rFonts w:ascii="Arial"/>
          <w:i/>
          <w:sz w:val="20"/>
        </w:rPr>
        <w:t>AL</w:t>
      </w:r>
      <w:r>
        <w:rPr>
          <w:rFonts w:ascii="Arial"/>
          <w:i/>
          <w:spacing w:val="-5"/>
          <w:sz w:val="20"/>
        </w:rPr>
        <w:t> </w:t>
      </w:r>
      <w:r>
        <w:rPr>
          <w:rFonts w:ascii="Arial"/>
          <w:i/>
          <w:sz w:val="20"/>
        </w:rPr>
        <w:t>P.O.</w:t>
      </w:r>
      <w:r>
        <w:rPr>
          <w:rFonts w:ascii="Arial"/>
          <w:i/>
          <w:spacing w:val="-5"/>
          <w:sz w:val="20"/>
        </w:rPr>
        <w:t> </w:t>
      </w:r>
      <w:r>
        <w:rPr>
          <w:rFonts w:ascii="Arial"/>
          <w:i/>
          <w:sz w:val="20"/>
        </w:rPr>
        <w:t>25</w:t>
      </w:r>
      <w:r>
        <w:rPr>
          <w:rFonts w:ascii="Arial"/>
          <w:i/>
          <w:spacing w:val="-3"/>
          <w:sz w:val="20"/>
        </w:rPr>
        <w:t> </w:t>
      </w:r>
      <w:r>
        <w:rPr>
          <w:rFonts w:ascii="Arial"/>
          <w:i/>
          <w:sz w:val="20"/>
        </w:rPr>
        <w:t>DE</w:t>
      </w:r>
      <w:r>
        <w:rPr>
          <w:rFonts w:ascii="Arial"/>
          <w:i/>
          <w:spacing w:val="-1"/>
          <w:sz w:val="20"/>
        </w:rPr>
        <w:t> </w:t>
      </w:r>
      <w:r>
        <w:rPr>
          <w:rFonts w:ascii="Arial"/>
          <w:i/>
          <w:sz w:val="20"/>
        </w:rPr>
        <w:t>MARZO</w:t>
      </w:r>
      <w:r>
        <w:rPr>
          <w:rFonts w:ascii="Arial"/>
          <w:i/>
          <w:spacing w:val="-4"/>
          <w:sz w:val="20"/>
        </w:rPr>
        <w:t> </w:t>
      </w:r>
      <w:r>
        <w:rPr>
          <w:rFonts w:ascii="Arial"/>
          <w:i/>
          <w:sz w:val="20"/>
        </w:rPr>
        <w:t>DE</w:t>
      </w:r>
      <w:r>
        <w:rPr>
          <w:rFonts w:ascii="Arial"/>
          <w:i/>
          <w:spacing w:val="-5"/>
          <w:sz w:val="20"/>
        </w:rPr>
        <w:t> </w:t>
      </w:r>
      <w:r>
        <w:rPr>
          <w:rFonts w:ascii="Arial"/>
          <w:i/>
          <w:spacing w:val="-4"/>
          <w:sz w:val="20"/>
        </w:rPr>
        <w:t>1991.</w:t>
      </w:r>
    </w:p>
    <w:p>
      <w:pPr>
        <w:pStyle w:val="BodyText"/>
        <w:ind w:left="0"/>
        <w:rPr>
          <w:rFonts w:ascii="Arial"/>
          <w:i/>
        </w:rPr>
      </w:pPr>
    </w:p>
    <w:p>
      <w:pPr>
        <w:pStyle w:val="BodyText"/>
        <w:ind w:right="116"/>
        <w:jc w:val="both"/>
      </w:pPr>
      <w:r>
        <w:rPr/>
        <w:t>PRIMERO.- El presente Decreto entrará en vigor al día siguiente al de su publicación en el Periódico Oficial del Gobierno del estado.</w:t>
      </w:r>
    </w:p>
    <w:p>
      <w:pPr>
        <w:pStyle w:val="BodyText"/>
        <w:spacing w:before="229"/>
        <w:ind w:right="102"/>
        <w:jc w:val="both"/>
      </w:pPr>
      <w:r>
        <w:rPr/>
        <w:t>SEGUNDO.- Las atribuciones que se</w:t>
      </w:r>
      <w:r>
        <w:rPr>
          <w:spacing w:val="-1"/>
        </w:rPr>
        <w:t> </w:t>
      </w:r>
      <w:r>
        <w:rPr/>
        <w:t>encomiendan al Poder Ejecutivo</w:t>
      </w:r>
      <w:r>
        <w:rPr>
          <w:spacing w:val="-1"/>
        </w:rPr>
        <w:t> </w:t>
      </w:r>
      <w:r>
        <w:rPr/>
        <w:t>en</w:t>
      </w:r>
      <w:r>
        <w:rPr>
          <w:spacing w:val="-1"/>
        </w:rPr>
        <w:t> </w:t>
      </w:r>
      <w:r>
        <w:rPr/>
        <w:t>materia inmobiliaria,</w:t>
      </w:r>
      <w:r>
        <w:rPr>
          <w:spacing w:val="-1"/>
        </w:rPr>
        <w:t> </w:t>
      </w:r>
      <w:r>
        <w:rPr/>
        <w:t>se ejercitarán por el mismo aplicando en lo conducente las disposiciones legales vigentes en tanto se expidan las leyes reglamentarias respectivas o, en lo conducente, las reformas que correspondan a dicha legislación vigente.</w:t>
      </w:r>
    </w:p>
    <w:p>
      <w:pPr>
        <w:pStyle w:val="BodyText"/>
        <w:ind w:left="0"/>
      </w:pPr>
    </w:p>
    <w:p>
      <w:pPr>
        <w:pStyle w:val="BodyText"/>
        <w:jc w:val="both"/>
      </w:pPr>
      <w:r>
        <w:rPr/>
        <w:t>TERCERO.-</w:t>
      </w:r>
      <w:r>
        <w:rPr>
          <w:spacing w:val="-8"/>
        </w:rPr>
        <w:t> </w:t>
      </w:r>
      <w:r>
        <w:rPr/>
        <w:t>Se</w:t>
      </w:r>
      <w:r>
        <w:rPr>
          <w:spacing w:val="-6"/>
        </w:rPr>
        <w:t> </w:t>
      </w:r>
      <w:r>
        <w:rPr/>
        <w:t>derogan</w:t>
      </w:r>
      <w:r>
        <w:rPr>
          <w:spacing w:val="-6"/>
        </w:rPr>
        <w:t> </w:t>
      </w:r>
      <w:r>
        <w:rPr/>
        <w:t>las</w:t>
      </w:r>
      <w:r>
        <w:rPr>
          <w:spacing w:val="-7"/>
        </w:rPr>
        <w:t> </w:t>
      </w:r>
      <w:r>
        <w:rPr/>
        <w:t>disposiciones</w:t>
      </w:r>
      <w:r>
        <w:rPr>
          <w:spacing w:val="-6"/>
        </w:rPr>
        <w:t> </w:t>
      </w:r>
      <w:r>
        <w:rPr/>
        <w:t>que</w:t>
      </w:r>
      <w:r>
        <w:rPr>
          <w:spacing w:val="-6"/>
        </w:rPr>
        <w:t> </w:t>
      </w:r>
      <w:r>
        <w:rPr/>
        <w:t>se</w:t>
      </w:r>
      <w:r>
        <w:rPr>
          <w:spacing w:val="-8"/>
        </w:rPr>
        <w:t> </w:t>
      </w:r>
      <w:r>
        <w:rPr/>
        <w:t>opongan</w:t>
      </w:r>
      <w:r>
        <w:rPr>
          <w:spacing w:val="-6"/>
        </w:rPr>
        <w:t> </w:t>
      </w:r>
      <w:r>
        <w:rPr/>
        <w:t>el</w:t>
      </w:r>
      <w:r>
        <w:rPr>
          <w:spacing w:val="-8"/>
        </w:rPr>
        <w:t> </w:t>
      </w:r>
      <w:r>
        <w:rPr/>
        <w:t>presente</w:t>
      </w:r>
      <w:r>
        <w:rPr>
          <w:spacing w:val="-8"/>
        </w:rPr>
        <w:t> </w:t>
      </w:r>
      <w:r>
        <w:rPr>
          <w:spacing w:val="-2"/>
        </w:rPr>
        <w:t>Decreto.</w:t>
      </w:r>
    </w:p>
    <w:p>
      <w:pPr>
        <w:pStyle w:val="BodyText"/>
        <w:ind w:left="0"/>
      </w:pPr>
    </w:p>
    <w:p>
      <w:pPr>
        <w:pStyle w:val="BodyText"/>
        <w:spacing w:before="1"/>
        <w:ind w:left="0"/>
      </w:pPr>
    </w:p>
    <w:p>
      <w:pPr>
        <w:spacing w:before="0"/>
        <w:ind w:left="3497" w:right="0" w:firstLine="0"/>
        <w:jc w:val="left"/>
        <w:rPr>
          <w:rFonts w:ascii="Arial"/>
          <w:i/>
          <w:sz w:val="20"/>
        </w:rPr>
      </w:pPr>
      <w:r>
        <w:rPr>
          <w:rFonts w:ascii="Arial"/>
          <w:i/>
          <w:sz w:val="20"/>
        </w:rPr>
        <w:t>P.O.</w:t>
      </w:r>
      <w:r>
        <w:rPr>
          <w:rFonts w:ascii="Arial"/>
          <w:i/>
          <w:spacing w:val="-5"/>
          <w:sz w:val="20"/>
        </w:rPr>
        <w:t> </w:t>
      </w:r>
      <w:r>
        <w:rPr>
          <w:rFonts w:ascii="Arial"/>
          <w:i/>
          <w:sz w:val="20"/>
        </w:rPr>
        <w:t>23</w:t>
      </w:r>
      <w:r>
        <w:rPr>
          <w:rFonts w:ascii="Arial"/>
          <w:i/>
          <w:spacing w:val="-5"/>
          <w:sz w:val="20"/>
        </w:rPr>
        <w:t> </w:t>
      </w:r>
      <w:r>
        <w:rPr>
          <w:rFonts w:ascii="Arial"/>
          <w:i/>
          <w:sz w:val="20"/>
        </w:rPr>
        <w:t>DE</w:t>
      </w:r>
      <w:r>
        <w:rPr>
          <w:rFonts w:ascii="Arial"/>
          <w:i/>
          <w:spacing w:val="-5"/>
          <w:sz w:val="20"/>
        </w:rPr>
        <w:t> </w:t>
      </w:r>
      <w:r>
        <w:rPr>
          <w:rFonts w:ascii="Arial"/>
          <w:i/>
          <w:sz w:val="20"/>
        </w:rPr>
        <w:t>OCTUBRE</w:t>
      </w:r>
      <w:r>
        <w:rPr>
          <w:rFonts w:ascii="Arial"/>
          <w:i/>
          <w:spacing w:val="-3"/>
          <w:sz w:val="20"/>
        </w:rPr>
        <w:t> </w:t>
      </w:r>
      <w:r>
        <w:rPr>
          <w:rFonts w:ascii="Arial"/>
          <w:i/>
          <w:sz w:val="20"/>
        </w:rPr>
        <w:t>DE</w:t>
      </w:r>
      <w:r>
        <w:rPr>
          <w:rFonts w:ascii="Arial"/>
          <w:i/>
          <w:spacing w:val="-3"/>
          <w:sz w:val="20"/>
        </w:rPr>
        <w:t> </w:t>
      </w:r>
      <w:r>
        <w:rPr>
          <w:rFonts w:ascii="Arial"/>
          <w:i/>
          <w:spacing w:val="-4"/>
          <w:sz w:val="20"/>
        </w:rPr>
        <w:t>1991.</w:t>
      </w:r>
    </w:p>
    <w:p>
      <w:pPr>
        <w:pStyle w:val="BodyText"/>
        <w:spacing w:before="229"/>
        <w:ind w:right="116"/>
        <w:jc w:val="both"/>
      </w:pPr>
      <w:r>
        <w:rPr/>
        <w:t>ÚNICO.- El presente Decreto entrará en vigor el día siguiente al de su publicación en el Periódico Oficial del Gobierno del Estado de Hidalgo.</w:t>
      </w:r>
    </w:p>
    <w:p>
      <w:pPr>
        <w:pStyle w:val="BodyText"/>
        <w:ind w:left="0"/>
      </w:pPr>
    </w:p>
    <w:p>
      <w:pPr>
        <w:pStyle w:val="BodyText"/>
        <w:spacing w:before="1"/>
        <w:ind w:left="0"/>
      </w:pPr>
    </w:p>
    <w:p>
      <w:pPr>
        <w:spacing w:before="0"/>
        <w:ind w:left="2749" w:right="2742" w:firstLine="0"/>
        <w:jc w:val="center"/>
        <w:rPr>
          <w:rFonts w:ascii="Arial"/>
          <w:i/>
          <w:sz w:val="20"/>
        </w:rPr>
      </w:pPr>
      <w:r>
        <w:rPr>
          <w:rFonts w:ascii="Arial"/>
          <w:i/>
          <w:sz w:val="20"/>
        </w:rPr>
        <w:t>ALCANCE</w:t>
      </w:r>
      <w:r>
        <w:rPr>
          <w:rFonts w:ascii="Arial"/>
          <w:i/>
          <w:spacing w:val="-5"/>
          <w:sz w:val="20"/>
        </w:rPr>
        <w:t> </w:t>
      </w:r>
      <w:r>
        <w:rPr>
          <w:rFonts w:ascii="Arial"/>
          <w:i/>
          <w:sz w:val="20"/>
        </w:rPr>
        <w:t>AL</w:t>
      </w:r>
      <w:r>
        <w:rPr>
          <w:rFonts w:ascii="Arial"/>
          <w:i/>
          <w:spacing w:val="-5"/>
          <w:sz w:val="20"/>
        </w:rPr>
        <w:t> </w:t>
      </w:r>
      <w:r>
        <w:rPr>
          <w:rFonts w:ascii="Arial"/>
          <w:i/>
          <w:sz w:val="20"/>
        </w:rPr>
        <w:t>P.O.</w:t>
      </w:r>
      <w:r>
        <w:rPr>
          <w:rFonts w:ascii="Arial"/>
          <w:i/>
          <w:spacing w:val="-4"/>
          <w:sz w:val="20"/>
        </w:rPr>
        <w:t> </w:t>
      </w:r>
      <w:r>
        <w:rPr>
          <w:rFonts w:ascii="Arial"/>
          <w:i/>
          <w:sz w:val="20"/>
        </w:rPr>
        <w:t>22</w:t>
      </w:r>
      <w:r>
        <w:rPr>
          <w:rFonts w:ascii="Arial"/>
          <w:i/>
          <w:spacing w:val="-3"/>
          <w:sz w:val="20"/>
        </w:rPr>
        <w:t> </w:t>
      </w:r>
      <w:r>
        <w:rPr>
          <w:rFonts w:ascii="Arial"/>
          <w:i/>
          <w:sz w:val="20"/>
        </w:rPr>
        <w:t>DE</w:t>
      </w:r>
      <w:r>
        <w:rPr>
          <w:rFonts w:ascii="Arial"/>
          <w:i/>
          <w:spacing w:val="-1"/>
          <w:sz w:val="20"/>
        </w:rPr>
        <w:t> </w:t>
      </w:r>
      <w:r>
        <w:rPr>
          <w:rFonts w:ascii="Arial"/>
          <w:i/>
          <w:sz w:val="20"/>
        </w:rPr>
        <w:t>JUNIO</w:t>
      </w:r>
      <w:r>
        <w:rPr>
          <w:rFonts w:ascii="Arial"/>
          <w:i/>
          <w:spacing w:val="-4"/>
          <w:sz w:val="20"/>
        </w:rPr>
        <w:t> </w:t>
      </w:r>
      <w:r>
        <w:rPr>
          <w:rFonts w:ascii="Arial"/>
          <w:i/>
          <w:sz w:val="20"/>
        </w:rPr>
        <w:t>DE</w:t>
      </w:r>
      <w:r>
        <w:rPr>
          <w:rFonts w:ascii="Arial"/>
          <w:i/>
          <w:spacing w:val="-4"/>
          <w:sz w:val="20"/>
        </w:rPr>
        <w:t> 1992.</w:t>
      </w:r>
    </w:p>
    <w:p>
      <w:pPr>
        <w:pStyle w:val="BodyText"/>
        <w:spacing w:before="229"/>
        <w:ind w:right="113"/>
        <w:jc w:val="both"/>
      </w:pPr>
      <w:r>
        <w:rPr/>
        <w:t>ÚNICO.- El presente Decreto entrará en vigor el siguiente día de su publicación en el Periódico Oficial del Gobierno del Estado.</w:t>
      </w:r>
    </w:p>
    <w:p>
      <w:pPr>
        <w:pStyle w:val="BodyText"/>
        <w:ind w:left="0"/>
      </w:pPr>
    </w:p>
    <w:p>
      <w:pPr>
        <w:pStyle w:val="BodyText"/>
        <w:spacing w:before="2"/>
        <w:ind w:left="0"/>
      </w:pPr>
    </w:p>
    <w:p>
      <w:pPr>
        <w:spacing w:before="0"/>
        <w:ind w:left="3701" w:right="0" w:firstLine="0"/>
        <w:jc w:val="left"/>
        <w:rPr>
          <w:rFonts w:ascii="Arial"/>
          <w:i/>
          <w:sz w:val="20"/>
        </w:rPr>
      </w:pPr>
      <w:r>
        <w:rPr>
          <w:rFonts w:ascii="Arial"/>
          <w:i/>
          <w:sz w:val="20"/>
        </w:rPr>
        <w:t>P.O.</w:t>
      </w:r>
      <w:r>
        <w:rPr>
          <w:rFonts w:ascii="Arial"/>
          <w:i/>
          <w:spacing w:val="-4"/>
          <w:sz w:val="20"/>
        </w:rPr>
        <w:t> </w:t>
      </w:r>
      <w:r>
        <w:rPr>
          <w:rFonts w:ascii="Arial"/>
          <w:i/>
          <w:sz w:val="20"/>
        </w:rPr>
        <w:t>20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1992.</w:t>
      </w:r>
    </w:p>
    <w:p>
      <w:pPr>
        <w:pStyle w:val="BodyText"/>
        <w:spacing w:before="228"/>
        <w:ind w:right="103"/>
        <w:jc w:val="both"/>
      </w:pPr>
      <w:r>
        <w:rPr/>
        <w:t>ÚNICO.- El presente Decreto entrará en vigor al día siguiente de su publicación en el Periódico Oficial del Gobierno del Estado.</w:t>
      </w:r>
    </w:p>
    <w:p>
      <w:pPr>
        <w:pStyle w:val="BodyText"/>
        <w:ind w:left="0"/>
      </w:pPr>
    </w:p>
    <w:p>
      <w:pPr>
        <w:pStyle w:val="BodyText"/>
        <w:spacing w:before="2"/>
        <w:ind w:left="0"/>
      </w:pPr>
    </w:p>
    <w:p>
      <w:pPr>
        <w:spacing w:before="0"/>
        <w:ind w:left="3396" w:right="0" w:firstLine="0"/>
        <w:jc w:val="left"/>
        <w:rPr>
          <w:rFonts w:ascii="Arial"/>
          <w:i/>
          <w:sz w:val="20"/>
        </w:rPr>
      </w:pPr>
      <w:r>
        <w:rPr>
          <w:rFonts w:ascii="Arial"/>
          <w:i/>
          <w:sz w:val="20"/>
        </w:rPr>
        <w:t>P.O.</w:t>
      </w:r>
      <w:r>
        <w:rPr>
          <w:rFonts w:ascii="Arial"/>
          <w:i/>
          <w:spacing w:val="-6"/>
          <w:sz w:val="20"/>
        </w:rPr>
        <w:t> </w:t>
      </w:r>
      <w:r>
        <w:rPr>
          <w:rFonts w:ascii="Arial"/>
          <w:i/>
          <w:sz w:val="20"/>
        </w:rPr>
        <w:t>6</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1993.</w:t>
      </w:r>
    </w:p>
    <w:p>
      <w:pPr>
        <w:pStyle w:val="BodyText"/>
        <w:spacing w:before="229"/>
        <w:ind w:right="113"/>
        <w:jc w:val="both"/>
      </w:pPr>
      <w:r>
        <w:rPr/>
        <w:t>ÚNICO.- El presente Decreto entrará en vigor al día siguiente de su publicación en el Periódico Oficial del </w:t>
      </w:r>
      <w:r>
        <w:rPr>
          <w:spacing w:val="-2"/>
        </w:rPr>
        <w:t>Estado.</w:t>
      </w:r>
    </w:p>
    <w:p>
      <w:pPr>
        <w:pStyle w:val="BodyText"/>
        <w:ind w:left="0"/>
      </w:pPr>
    </w:p>
    <w:p>
      <w:pPr>
        <w:pStyle w:val="BodyText"/>
        <w:spacing w:before="1"/>
        <w:ind w:left="0"/>
      </w:pPr>
    </w:p>
    <w:p>
      <w:pPr>
        <w:spacing w:before="0"/>
        <w:ind w:left="3614" w:right="0" w:firstLine="0"/>
        <w:jc w:val="left"/>
        <w:rPr>
          <w:rFonts w:ascii="Arial"/>
          <w:i/>
          <w:sz w:val="20"/>
        </w:rPr>
      </w:pPr>
      <w:r>
        <w:rPr>
          <w:rFonts w:ascii="Arial"/>
          <w:i/>
          <w:sz w:val="20"/>
        </w:rPr>
        <w:t>P.O.</w:t>
      </w:r>
      <w:r>
        <w:rPr>
          <w:rFonts w:ascii="Arial"/>
          <w:i/>
          <w:spacing w:val="-5"/>
          <w:sz w:val="20"/>
        </w:rPr>
        <w:t> </w:t>
      </w:r>
      <w:r>
        <w:rPr>
          <w:rFonts w:ascii="Arial"/>
          <w:i/>
          <w:sz w:val="20"/>
        </w:rPr>
        <w:t>2</w:t>
      </w:r>
      <w:r>
        <w:rPr>
          <w:rFonts w:ascii="Arial"/>
          <w:i/>
          <w:spacing w:val="-4"/>
          <w:sz w:val="20"/>
        </w:rPr>
        <w:t> </w:t>
      </w:r>
      <w:r>
        <w:rPr>
          <w:rFonts w:ascii="Arial"/>
          <w:i/>
          <w:sz w:val="20"/>
        </w:rPr>
        <w:t>DE</w:t>
      </w:r>
      <w:r>
        <w:rPr>
          <w:rFonts w:ascii="Arial"/>
          <w:i/>
          <w:spacing w:val="-3"/>
          <w:sz w:val="20"/>
        </w:rPr>
        <w:t> </w:t>
      </w:r>
      <w:r>
        <w:rPr>
          <w:rFonts w:ascii="Arial"/>
          <w:i/>
          <w:sz w:val="20"/>
        </w:rPr>
        <w:t>AGOSTO</w:t>
      </w:r>
      <w:r>
        <w:rPr>
          <w:rFonts w:ascii="Arial"/>
          <w:i/>
          <w:spacing w:val="-4"/>
          <w:sz w:val="20"/>
        </w:rPr>
        <w:t> </w:t>
      </w:r>
      <w:r>
        <w:rPr>
          <w:rFonts w:ascii="Arial"/>
          <w:i/>
          <w:sz w:val="20"/>
        </w:rPr>
        <w:t>DE</w:t>
      </w:r>
      <w:r>
        <w:rPr>
          <w:rFonts w:ascii="Arial"/>
          <w:i/>
          <w:spacing w:val="-5"/>
          <w:sz w:val="20"/>
        </w:rPr>
        <w:t> </w:t>
      </w:r>
      <w:r>
        <w:rPr>
          <w:rFonts w:ascii="Arial"/>
          <w:i/>
          <w:spacing w:val="-4"/>
          <w:sz w:val="20"/>
        </w:rPr>
        <w:t>1995.</w:t>
      </w:r>
    </w:p>
    <w:p>
      <w:pPr>
        <w:pStyle w:val="BodyText"/>
        <w:spacing w:before="229"/>
        <w:ind w:right="110"/>
        <w:jc w:val="both"/>
      </w:pPr>
      <w:r>
        <w:rPr/>
        <w:t>ÚNICO.- El presente Decreto entrará en vigor al día siguiente de su publicación en el Periódico Oficial del Gobierno del Estado.</w:t>
      </w:r>
    </w:p>
    <w:p>
      <w:pPr>
        <w:pStyle w:val="BodyText"/>
        <w:ind w:left="0"/>
      </w:pPr>
    </w:p>
    <w:p>
      <w:pPr>
        <w:pStyle w:val="BodyText"/>
        <w:spacing w:before="2"/>
        <w:ind w:left="0"/>
      </w:pPr>
    </w:p>
    <w:p>
      <w:pPr>
        <w:spacing w:before="0"/>
        <w:ind w:left="3386" w:right="0" w:firstLine="0"/>
        <w:jc w:val="left"/>
        <w:rPr>
          <w:rFonts w:ascii="Arial"/>
          <w:i/>
          <w:sz w:val="20"/>
        </w:rPr>
      </w:pPr>
      <w:r>
        <w:rPr>
          <w:rFonts w:ascii="Arial"/>
          <w:i/>
          <w:sz w:val="20"/>
        </w:rPr>
        <w:t>P.O.</w:t>
      </w:r>
      <w:r>
        <w:rPr>
          <w:rFonts w:ascii="Arial"/>
          <w:i/>
          <w:spacing w:val="-6"/>
          <w:sz w:val="20"/>
        </w:rPr>
        <w:t> </w:t>
      </w:r>
      <w:r>
        <w:rPr>
          <w:rFonts w:ascii="Arial"/>
          <w:i/>
          <w:sz w:val="20"/>
        </w:rPr>
        <w:t>14</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1995.</w:t>
      </w:r>
    </w:p>
    <w:p>
      <w:pPr>
        <w:pStyle w:val="BodyText"/>
        <w:spacing w:before="228"/>
        <w:ind w:right="113"/>
        <w:jc w:val="both"/>
      </w:pPr>
      <w:r>
        <w:rPr/>
        <w:t>ÚNICO.- El presente Decreto entrará en vigor al día siguiente de su publicación en el Periódico Oficial del Gobierno del Estado.</w:t>
      </w:r>
    </w:p>
    <w:p>
      <w:pPr>
        <w:pStyle w:val="BodyText"/>
        <w:ind w:left="0"/>
      </w:pPr>
    </w:p>
    <w:p>
      <w:pPr>
        <w:pStyle w:val="BodyText"/>
        <w:spacing w:before="2"/>
        <w:ind w:left="0"/>
      </w:pPr>
    </w:p>
    <w:p>
      <w:pPr>
        <w:spacing w:before="0"/>
        <w:ind w:left="3746" w:right="0" w:firstLine="0"/>
        <w:jc w:val="left"/>
        <w:rPr>
          <w:rFonts w:ascii="Arial"/>
          <w:i/>
          <w:sz w:val="20"/>
        </w:rPr>
      </w:pPr>
      <w:r>
        <w:rPr>
          <w:rFonts w:ascii="Arial"/>
          <w:i/>
          <w:sz w:val="20"/>
        </w:rPr>
        <w:t>P.O.</w:t>
      </w:r>
      <w:r>
        <w:rPr>
          <w:rFonts w:ascii="Arial"/>
          <w:i/>
          <w:spacing w:val="-5"/>
          <w:sz w:val="20"/>
        </w:rPr>
        <w:t> </w:t>
      </w:r>
      <w:r>
        <w:rPr>
          <w:rFonts w:ascii="Arial"/>
          <w:i/>
          <w:sz w:val="20"/>
        </w:rPr>
        <w:t>9</w:t>
      </w:r>
      <w:r>
        <w:rPr>
          <w:rFonts w:ascii="Arial"/>
          <w:i/>
          <w:spacing w:val="-2"/>
          <w:sz w:val="20"/>
        </w:rPr>
        <w:t> </w:t>
      </w:r>
      <w:r>
        <w:rPr>
          <w:rFonts w:ascii="Arial"/>
          <w:i/>
          <w:sz w:val="20"/>
        </w:rPr>
        <w:t>DE</w:t>
      </w:r>
      <w:r>
        <w:rPr>
          <w:rFonts w:ascii="Arial"/>
          <w:i/>
          <w:spacing w:val="-2"/>
          <w:sz w:val="20"/>
        </w:rPr>
        <w:t> </w:t>
      </w:r>
      <w:r>
        <w:rPr>
          <w:rFonts w:ascii="Arial"/>
          <w:i/>
          <w:sz w:val="20"/>
        </w:rPr>
        <w:t>MAYO</w:t>
      </w:r>
      <w:r>
        <w:rPr>
          <w:rFonts w:ascii="Arial"/>
          <w:i/>
          <w:spacing w:val="-3"/>
          <w:sz w:val="20"/>
        </w:rPr>
        <w:t> </w:t>
      </w:r>
      <w:r>
        <w:rPr>
          <w:rFonts w:ascii="Arial"/>
          <w:i/>
          <w:sz w:val="20"/>
        </w:rPr>
        <w:t>DE</w:t>
      </w:r>
      <w:r>
        <w:rPr>
          <w:rFonts w:ascii="Arial"/>
          <w:i/>
          <w:spacing w:val="-4"/>
          <w:sz w:val="20"/>
        </w:rPr>
        <w:t> 1998.</w:t>
      </w:r>
    </w:p>
    <w:p>
      <w:pPr>
        <w:spacing w:after="0"/>
        <w:jc w:val="left"/>
        <w:rPr>
          <w:rFonts w:ascii="Arial"/>
          <w:sz w:val="20"/>
        </w:rPr>
        <w:sectPr>
          <w:pgSz w:w="12250" w:h="15850"/>
          <w:pgMar w:header="0" w:footer="740" w:top="1680" w:bottom="940" w:left="1160" w:right="1220"/>
        </w:sectPr>
      </w:pPr>
    </w:p>
    <w:p>
      <w:pPr>
        <w:pStyle w:val="BodyText"/>
        <w:spacing w:before="83"/>
        <w:ind w:right="115"/>
        <w:jc w:val="both"/>
      </w:pPr>
      <w:r>
        <w:rPr/>
        <w:t>PRIMERO.-</w:t>
      </w:r>
      <w:r>
        <w:rPr>
          <w:spacing w:val="-4"/>
        </w:rPr>
        <w:t> </w:t>
      </w:r>
      <w:r>
        <w:rPr/>
        <w:t>El</w:t>
      </w:r>
      <w:r>
        <w:rPr>
          <w:spacing w:val="-6"/>
        </w:rPr>
        <w:t> </w:t>
      </w:r>
      <w:r>
        <w:rPr/>
        <w:t>presente</w:t>
      </w:r>
      <w:r>
        <w:rPr>
          <w:spacing w:val="-6"/>
        </w:rPr>
        <w:t> </w:t>
      </w:r>
      <w:r>
        <w:rPr/>
        <w:t>Decreto,</w:t>
      </w:r>
      <w:r>
        <w:rPr>
          <w:spacing w:val="-8"/>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8"/>
        </w:rPr>
        <w:t> </w:t>
      </w:r>
      <w:r>
        <w:rPr/>
        <w:t>siguiente</w:t>
      </w:r>
      <w:r>
        <w:rPr>
          <w:spacing w:val="-6"/>
        </w:rPr>
        <w:t> </w:t>
      </w:r>
      <w:r>
        <w:rPr/>
        <w:t>de</w:t>
      </w:r>
      <w:r>
        <w:rPr>
          <w:spacing w:val="-8"/>
        </w:rPr>
        <w:t> </w:t>
      </w:r>
      <w:r>
        <w:rPr/>
        <w:t>su</w:t>
      </w:r>
      <w:r>
        <w:rPr>
          <w:spacing w:val="-6"/>
        </w:rPr>
        <w:t> </w:t>
      </w:r>
      <w:r>
        <w:rPr/>
        <w:t>publicación</w:t>
      </w:r>
      <w:r>
        <w:rPr>
          <w:spacing w:val="-8"/>
        </w:rPr>
        <w:t> </w:t>
      </w:r>
      <w:r>
        <w:rPr/>
        <w:t>en</w:t>
      </w:r>
      <w:r>
        <w:rPr>
          <w:spacing w:val="-8"/>
        </w:rPr>
        <w:t> </w:t>
      </w:r>
      <w:r>
        <w:rPr/>
        <w:t>el</w:t>
      </w:r>
      <w:r>
        <w:rPr>
          <w:spacing w:val="-6"/>
        </w:rPr>
        <w:t> </w:t>
      </w:r>
      <w:r>
        <w:rPr/>
        <w:t>Periódico</w:t>
      </w:r>
      <w:r>
        <w:rPr>
          <w:spacing w:val="-6"/>
        </w:rPr>
        <w:t> </w:t>
      </w:r>
      <w:r>
        <w:rPr/>
        <w:t>Oficial</w:t>
      </w:r>
      <w:r>
        <w:rPr>
          <w:spacing w:val="-7"/>
        </w:rPr>
        <w:t> </w:t>
      </w:r>
      <w:r>
        <w:rPr/>
        <w:t>del Gobierno del Estado de Hidalgo.</w:t>
      </w:r>
    </w:p>
    <w:p>
      <w:pPr>
        <w:pStyle w:val="BodyText"/>
        <w:spacing w:before="229"/>
        <w:ind w:right="113"/>
        <w:jc w:val="both"/>
      </w:pPr>
      <w:r>
        <w:rPr/>
        <w:t>SEGUNDO.-</w:t>
      </w:r>
      <w:r>
        <w:rPr>
          <w:spacing w:val="-14"/>
        </w:rPr>
        <w:t> </w:t>
      </w:r>
      <w:r>
        <w:rPr/>
        <w:t>Hasta</w:t>
      </w:r>
      <w:r>
        <w:rPr>
          <w:spacing w:val="-14"/>
        </w:rPr>
        <w:t> </w:t>
      </w:r>
      <w:r>
        <w:rPr/>
        <w:t>en</w:t>
      </w:r>
      <w:r>
        <w:rPr>
          <w:spacing w:val="-14"/>
        </w:rPr>
        <w:t> </w:t>
      </w:r>
      <w:r>
        <w:rPr/>
        <w:t>tanto</w:t>
      </w:r>
      <w:r>
        <w:rPr>
          <w:spacing w:val="-14"/>
        </w:rPr>
        <w:t> </w:t>
      </w:r>
      <w:r>
        <w:rPr/>
        <w:t>sea</w:t>
      </w:r>
      <w:r>
        <w:rPr>
          <w:spacing w:val="-14"/>
        </w:rPr>
        <w:t> </w:t>
      </w:r>
      <w:r>
        <w:rPr/>
        <w:t>expedida</w:t>
      </w:r>
      <w:r>
        <w:rPr>
          <w:spacing w:val="-14"/>
        </w:rPr>
        <w:t> </w:t>
      </w:r>
      <w:r>
        <w:rPr/>
        <w:t>la</w:t>
      </w:r>
      <w:r>
        <w:rPr>
          <w:spacing w:val="-14"/>
        </w:rPr>
        <w:t> </w:t>
      </w:r>
      <w:r>
        <w:rPr/>
        <w:t>nueva</w:t>
      </w:r>
      <w:r>
        <w:rPr>
          <w:spacing w:val="-13"/>
        </w:rPr>
        <w:t> </w:t>
      </w:r>
      <w:r>
        <w:rPr/>
        <w:t>Ley</w:t>
      </w:r>
      <w:r>
        <w:rPr>
          <w:spacing w:val="-14"/>
        </w:rPr>
        <w:t> </w:t>
      </w:r>
      <w:r>
        <w:rPr/>
        <w:t>Orgánica</w:t>
      </w:r>
      <w:r>
        <w:rPr>
          <w:spacing w:val="-13"/>
        </w:rPr>
        <w:t> </w:t>
      </w:r>
      <w:r>
        <w:rPr/>
        <w:t>del</w:t>
      </w:r>
      <w:r>
        <w:rPr>
          <w:spacing w:val="-14"/>
        </w:rPr>
        <w:t> </w:t>
      </w:r>
      <w:r>
        <w:rPr/>
        <w:t>Poder</w:t>
      </w:r>
      <w:r>
        <w:rPr>
          <w:spacing w:val="-12"/>
        </w:rPr>
        <w:t> </w:t>
      </w:r>
      <w:r>
        <w:rPr/>
        <w:t>Judicial,</w:t>
      </w:r>
      <w:r>
        <w:rPr>
          <w:spacing w:val="-13"/>
        </w:rPr>
        <w:t> </w:t>
      </w:r>
      <w:r>
        <w:rPr/>
        <w:t>serán</w:t>
      </w:r>
      <w:r>
        <w:rPr>
          <w:spacing w:val="-13"/>
        </w:rPr>
        <w:t> </w:t>
      </w:r>
      <w:r>
        <w:rPr/>
        <w:t>aplicables</w:t>
      </w:r>
      <w:r>
        <w:rPr>
          <w:spacing w:val="-14"/>
        </w:rPr>
        <w:t> </w:t>
      </w:r>
      <w:r>
        <w:rPr/>
        <w:t>las</w:t>
      </w:r>
      <w:r>
        <w:rPr>
          <w:spacing w:val="-14"/>
        </w:rPr>
        <w:t> </w:t>
      </w:r>
      <w:r>
        <w:rPr/>
        <w:t>leyes orgánicas y demás ordenamientos aplicables a cada Tribunal.</w:t>
      </w:r>
    </w:p>
    <w:p>
      <w:pPr>
        <w:pStyle w:val="BodyText"/>
        <w:spacing w:before="229"/>
        <w:ind w:left="0"/>
      </w:pPr>
    </w:p>
    <w:p>
      <w:pPr>
        <w:spacing w:before="0"/>
        <w:ind w:left="4776" w:right="3527" w:hanging="1179"/>
        <w:jc w:val="left"/>
        <w:rPr>
          <w:rFonts w:ascii="Arial"/>
          <w:i/>
          <w:sz w:val="20"/>
        </w:rPr>
      </w:pPr>
      <w:r>
        <w:rPr>
          <w:rFonts w:ascii="Arial"/>
          <w:i/>
          <w:sz w:val="20"/>
        </w:rPr>
        <w:t>P.O.</w:t>
      </w:r>
      <w:r>
        <w:rPr>
          <w:rFonts w:ascii="Arial"/>
          <w:i/>
          <w:spacing w:val="-7"/>
          <w:sz w:val="20"/>
        </w:rPr>
        <w:t> </w:t>
      </w:r>
      <w:r>
        <w:rPr>
          <w:rFonts w:ascii="Arial"/>
          <w:i/>
          <w:sz w:val="20"/>
        </w:rPr>
        <w:t>29</w:t>
      </w:r>
      <w:r>
        <w:rPr>
          <w:rFonts w:ascii="Arial"/>
          <w:i/>
          <w:spacing w:val="-7"/>
          <w:sz w:val="20"/>
        </w:rPr>
        <w:t> </w:t>
      </w:r>
      <w:r>
        <w:rPr>
          <w:rFonts w:ascii="Arial"/>
          <w:i/>
          <w:sz w:val="20"/>
        </w:rPr>
        <w:t>DE</w:t>
      </w:r>
      <w:r>
        <w:rPr>
          <w:rFonts w:ascii="Arial"/>
          <w:i/>
          <w:spacing w:val="-7"/>
          <w:sz w:val="20"/>
        </w:rPr>
        <w:t> </w:t>
      </w:r>
      <w:r>
        <w:rPr>
          <w:rFonts w:ascii="Arial"/>
          <w:i/>
          <w:sz w:val="20"/>
        </w:rPr>
        <w:t>MARZO</w:t>
      </w:r>
      <w:r>
        <w:rPr>
          <w:rFonts w:ascii="Arial"/>
          <w:i/>
          <w:spacing w:val="-7"/>
          <w:sz w:val="20"/>
        </w:rPr>
        <w:t> </w:t>
      </w:r>
      <w:r>
        <w:rPr>
          <w:rFonts w:ascii="Arial"/>
          <w:i/>
          <w:sz w:val="20"/>
        </w:rPr>
        <w:t>DE</w:t>
      </w:r>
      <w:r>
        <w:rPr>
          <w:rFonts w:ascii="Arial"/>
          <w:i/>
          <w:spacing w:val="-7"/>
          <w:sz w:val="20"/>
        </w:rPr>
        <w:t> </w:t>
      </w:r>
      <w:r>
        <w:rPr>
          <w:rFonts w:ascii="Arial"/>
          <w:i/>
          <w:sz w:val="20"/>
        </w:rPr>
        <w:t>1999</w:t>
      </w:r>
      <w:r>
        <w:rPr>
          <w:rFonts w:ascii="Arial"/>
          <w:i/>
          <w:sz w:val="20"/>
        </w:rPr>
        <w:t>.</w:t>
      </w:r>
      <w:r>
        <w:rPr>
          <w:rFonts w:ascii="Arial"/>
          <w:i/>
          <w:sz w:val="20"/>
        </w:rPr>
        <w:t> </w:t>
      </w:r>
      <w:r>
        <w:rPr>
          <w:rFonts w:ascii="Arial"/>
          <w:i/>
          <w:spacing w:val="-4"/>
          <w:sz w:val="20"/>
        </w:rPr>
        <w:t>BIS</w:t>
      </w:r>
    </w:p>
    <w:p>
      <w:pPr>
        <w:pStyle w:val="BodyText"/>
        <w:spacing w:before="1"/>
        <w:ind w:left="0"/>
        <w:rPr>
          <w:rFonts w:ascii="Arial"/>
          <w:i/>
        </w:rPr>
      </w:pPr>
    </w:p>
    <w:p>
      <w:pPr>
        <w:spacing w:before="1"/>
        <w:ind w:left="117" w:right="107" w:firstLine="0"/>
        <w:jc w:val="both"/>
        <w:rPr>
          <w:rFonts w:ascii="Arial" w:hAnsi="Arial"/>
          <w:i/>
          <w:sz w:val="20"/>
        </w:rPr>
      </w:pPr>
      <w:r>
        <w:rPr>
          <w:rFonts w:ascii="Arial" w:hAnsi="Arial"/>
          <w:i/>
          <w:sz w:val="20"/>
        </w:rPr>
        <w:t>EL DECRETO DE REFORMAS CON ANTELACIÓN CITADO, NO SEÑALA DISPOSICIONES TRANSITORIAS EN RELACIÓN CON LA PUESTA EN VIGENCIA DE LOS TEXTOS MODIFICADOS, EN CONSECUENCIA, SERÁN APLICABLES SUPLETORIAMENTE A LAS REGLAS GENERALES DE INTERPRETACIÓN DE LAS NORMAS PREVISTAS EN EL ARTÍCULO 3º DEL CÓDIGO CIVIL VIGENTE PARA EL ESTADO DE HIDALGO.|</w:t>
      </w:r>
    </w:p>
    <w:p>
      <w:pPr>
        <w:pStyle w:val="BodyText"/>
        <w:ind w:left="0"/>
        <w:rPr>
          <w:rFonts w:ascii="Arial"/>
          <w:i/>
        </w:rPr>
      </w:pPr>
    </w:p>
    <w:p>
      <w:pPr>
        <w:pStyle w:val="BodyText"/>
        <w:spacing w:before="1"/>
        <w:ind w:left="0"/>
        <w:rPr>
          <w:rFonts w:ascii="Arial"/>
          <w:i/>
        </w:rPr>
      </w:pPr>
    </w:p>
    <w:p>
      <w:pPr>
        <w:spacing w:before="0"/>
        <w:ind w:left="3641" w:right="0" w:firstLine="0"/>
        <w:jc w:val="left"/>
        <w:rPr>
          <w:rFonts w:ascii="Arial"/>
          <w:i/>
          <w:sz w:val="20"/>
        </w:rPr>
      </w:pPr>
      <w:r>
        <w:rPr>
          <w:rFonts w:ascii="Arial"/>
          <w:i/>
          <w:sz w:val="20"/>
        </w:rPr>
        <w:t>P.</w:t>
      </w:r>
      <w:r>
        <w:rPr>
          <w:rFonts w:ascii="Arial"/>
          <w:i/>
          <w:spacing w:val="-5"/>
          <w:sz w:val="20"/>
        </w:rPr>
        <w:t> </w:t>
      </w:r>
      <w:r>
        <w:rPr>
          <w:rFonts w:ascii="Arial"/>
          <w:i/>
          <w:sz w:val="20"/>
        </w:rPr>
        <w:t>O.</w:t>
      </w:r>
      <w:r>
        <w:rPr>
          <w:rFonts w:ascii="Arial"/>
          <w:i/>
          <w:spacing w:val="-4"/>
          <w:sz w:val="20"/>
        </w:rPr>
        <w:t> </w:t>
      </w:r>
      <w:r>
        <w:rPr>
          <w:rFonts w:ascii="Arial"/>
          <w:i/>
          <w:sz w:val="20"/>
        </w:rPr>
        <w:t>26</w:t>
      </w:r>
      <w:r>
        <w:rPr>
          <w:rFonts w:ascii="Arial"/>
          <w:i/>
          <w:spacing w:val="-4"/>
          <w:sz w:val="20"/>
        </w:rPr>
        <w:t> </w:t>
      </w:r>
      <w:r>
        <w:rPr>
          <w:rFonts w:ascii="Arial"/>
          <w:i/>
          <w:sz w:val="20"/>
        </w:rPr>
        <w:t>DE</w:t>
      </w:r>
      <w:r>
        <w:rPr>
          <w:rFonts w:ascii="Arial"/>
          <w:i/>
          <w:spacing w:val="-5"/>
          <w:sz w:val="20"/>
        </w:rPr>
        <w:t> </w:t>
      </w:r>
      <w:r>
        <w:rPr>
          <w:rFonts w:ascii="Arial"/>
          <w:i/>
          <w:sz w:val="20"/>
        </w:rPr>
        <w:t>FEBRERO</w:t>
      </w:r>
      <w:r>
        <w:rPr>
          <w:rFonts w:ascii="Arial"/>
          <w:i/>
          <w:spacing w:val="-3"/>
          <w:sz w:val="20"/>
        </w:rPr>
        <w:t> </w:t>
      </w:r>
      <w:r>
        <w:rPr>
          <w:rFonts w:ascii="Arial"/>
          <w:i/>
          <w:spacing w:val="-4"/>
          <w:sz w:val="20"/>
        </w:rPr>
        <w:t>2001</w:t>
      </w:r>
    </w:p>
    <w:p>
      <w:pPr>
        <w:pStyle w:val="BodyText"/>
        <w:spacing w:before="228"/>
        <w:ind w:right="108"/>
        <w:jc w:val="both"/>
      </w:pPr>
      <w:r>
        <w:rPr/>
        <w:t>PRIMERO.- ESTE DECRETO ENTRARA EN VIGOR AL DIA SIGUIENTE DE SU PUBLICACIÓN EN EL PERIÓDICO OFICIAL DEL GOBIERNO DEL ESTADO DE HIDALGO.</w:t>
      </w:r>
    </w:p>
    <w:p>
      <w:pPr>
        <w:pStyle w:val="BodyText"/>
        <w:spacing w:before="1"/>
        <w:ind w:left="0"/>
      </w:pPr>
    </w:p>
    <w:p>
      <w:pPr>
        <w:pStyle w:val="BodyText"/>
        <w:ind w:right="106"/>
        <w:jc w:val="both"/>
      </w:pPr>
      <w:r>
        <w:rPr/>
        <w:t>SEGUNDO.- EL CONGRESO DEL ESTADO DEBERÁ ADECUAR LAS LEYES DEL ESTADO CONFORME A LO DISPUESTO EN ESTE DECRETO A MAS TARDAR EL 20 DE MARZO DEL AÑO 2001.</w:t>
      </w:r>
    </w:p>
    <w:p>
      <w:pPr>
        <w:pStyle w:val="BodyText"/>
        <w:spacing w:before="229"/>
        <w:ind w:right="110"/>
        <w:jc w:val="both"/>
      </w:pPr>
      <w:r>
        <w:rPr/>
        <w:t>EN TANTO SE REALIZAN LAS ADECUACIONES A QUE SE REFIERE EL PÁRRAFO ANTERIOR, SE CONTINUARAN APLICANDO LAS DISPOSICIONES VIGENTES.</w:t>
      </w:r>
    </w:p>
    <w:p>
      <w:pPr>
        <w:pStyle w:val="BodyText"/>
        <w:spacing w:before="2"/>
        <w:ind w:left="0"/>
      </w:pPr>
    </w:p>
    <w:p>
      <w:pPr>
        <w:pStyle w:val="BodyText"/>
        <w:ind w:right="104"/>
        <w:jc w:val="both"/>
      </w:pPr>
      <w:r>
        <w:rPr/>
        <w:t>TERCERO.- A LOS FINES DE LO ESTABLECIDO EN EL ARTICULO QUINTO TRANSITORIO DEL DECRETO POR EL QUE SE REFORMA EL ARTICULO 115 DE LA CONSTITUCIÓN POLÍTICA DE LOS ESTADOS UNIDOS MEXICANOS, PUBLICADO EN EL DIARIO OFICIAL DE LA FEDERACIÓN EL 23 DE DICIEMBRE DE 1999, EL CONGRESO DEL ESTADO</w:t>
      </w:r>
      <w:r>
        <w:rPr>
          <w:spacing w:val="-1"/>
        </w:rPr>
        <w:t> </w:t>
      </w:r>
      <w:r>
        <w:rPr/>
        <w:t>Y</w:t>
      </w:r>
      <w:r>
        <w:rPr>
          <w:spacing w:val="-2"/>
        </w:rPr>
        <w:t> </w:t>
      </w:r>
      <w:r>
        <w:rPr/>
        <w:t>LOS MUNICIPIOS</w:t>
      </w:r>
      <w:r>
        <w:rPr>
          <w:spacing w:val="-2"/>
        </w:rPr>
        <w:t> </w:t>
      </w:r>
      <w:r>
        <w:rPr/>
        <w:t>DE LA ENTIDAD ADOPTARAN LAS</w:t>
      </w:r>
      <w:r>
        <w:rPr>
          <w:spacing w:val="-2"/>
        </w:rPr>
        <w:t> </w:t>
      </w:r>
      <w:r>
        <w:rPr/>
        <w:t>MEDIDAS</w:t>
      </w:r>
      <w:r>
        <w:rPr>
          <w:spacing w:val="-2"/>
        </w:rPr>
        <w:t> </w:t>
      </w:r>
      <w:r>
        <w:rPr/>
        <w:t>CONDUCENTES</w:t>
      </w:r>
      <w:r>
        <w:rPr>
          <w:spacing w:val="-2"/>
        </w:rPr>
        <w:t> </w:t>
      </w:r>
      <w:r>
        <w:rPr/>
        <w:t>A</w:t>
      </w:r>
      <w:r>
        <w:rPr>
          <w:spacing w:val="-2"/>
        </w:rPr>
        <w:t> </w:t>
      </w:r>
      <w:r>
        <w:rPr/>
        <w:t>FIN</w:t>
      </w:r>
      <w:r>
        <w:rPr>
          <w:spacing w:val="-1"/>
        </w:rPr>
        <w:t> </w:t>
      </w:r>
      <w:r>
        <w:rPr/>
        <w:t>DE</w:t>
      </w:r>
      <w:r>
        <w:rPr>
          <w:spacing w:val="-4"/>
        </w:rPr>
        <w:t> </w:t>
      </w:r>
      <w:r>
        <w:rPr/>
        <w:t>QUE</w:t>
      </w:r>
      <w:r>
        <w:rPr>
          <w:spacing w:val="-2"/>
        </w:rPr>
        <w:t> </w:t>
      </w:r>
      <w:r>
        <w:rPr/>
        <w:t>LOS VALORES</w:t>
      </w:r>
      <w:r>
        <w:rPr>
          <w:spacing w:val="-4"/>
        </w:rPr>
        <w:t> </w:t>
      </w:r>
      <w:r>
        <w:rPr/>
        <w:t>UNITARIOS</w:t>
      </w:r>
      <w:r>
        <w:rPr>
          <w:spacing w:val="-2"/>
        </w:rPr>
        <w:t> </w:t>
      </w:r>
      <w:r>
        <w:rPr/>
        <w:t>DE</w:t>
      </w:r>
      <w:r>
        <w:rPr>
          <w:spacing w:val="-2"/>
        </w:rPr>
        <w:t> </w:t>
      </w:r>
      <w:r>
        <w:rPr/>
        <w:t>SUELO</w:t>
      </w:r>
      <w:r>
        <w:rPr>
          <w:spacing w:val="-1"/>
        </w:rPr>
        <w:t> </w:t>
      </w:r>
      <w:r>
        <w:rPr/>
        <w:t>QUE</w:t>
      </w:r>
      <w:r>
        <w:rPr>
          <w:spacing w:val="-2"/>
        </w:rPr>
        <w:t> </w:t>
      </w:r>
      <w:r>
        <w:rPr/>
        <w:t>SIRVEN</w:t>
      </w:r>
      <w:r>
        <w:rPr>
          <w:spacing w:val="-1"/>
        </w:rPr>
        <w:t> </w:t>
      </w:r>
      <w:r>
        <w:rPr/>
        <w:t>DE BASE PARA EL COBRO DE LAS CONTRIBUCIONES SOBRE LA PROPIEDAD INMOBILIARIA SEAN EQUIPARABLES</w:t>
      </w:r>
      <w:r>
        <w:rPr>
          <w:spacing w:val="-9"/>
        </w:rPr>
        <w:t> </w:t>
      </w:r>
      <w:r>
        <w:rPr/>
        <w:t>A</w:t>
      </w:r>
      <w:r>
        <w:rPr>
          <w:spacing w:val="-11"/>
        </w:rPr>
        <w:t> </w:t>
      </w:r>
      <w:r>
        <w:rPr/>
        <w:t>LOS</w:t>
      </w:r>
      <w:r>
        <w:rPr>
          <w:spacing w:val="-12"/>
        </w:rPr>
        <w:t> </w:t>
      </w:r>
      <w:r>
        <w:rPr/>
        <w:t>VALORES</w:t>
      </w:r>
      <w:r>
        <w:rPr>
          <w:spacing w:val="-12"/>
        </w:rPr>
        <w:t> </w:t>
      </w:r>
      <w:r>
        <w:rPr/>
        <w:t>DE</w:t>
      </w:r>
      <w:r>
        <w:rPr>
          <w:spacing w:val="-9"/>
        </w:rPr>
        <w:t> </w:t>
      </w:r>
      <w:r>
        <w:rPr/>
        <w:t>MERCADO</w:t>
      </w:r>
      <w:r>
        <w:rPr>
          <w:spacing w:val="-8"/>
        </w:rPr>
        <w:t> </w:t>
      </w:r>
      <w:r>
        <w:rPr/>
        <w:t>DE</w:t>
      </w:r>
      <w:r>
        <w:rPr>
          <w:spacing w:val="-12"/>
        </w:rPr>
        <w:t> </w:t>
      </w:r>
      <w:r>
        <w:rPr/>
        <w:t>DICHA</w:t>
      </w:r>
      <w:r>
        <w:rPr>
          <w:spacing w:val="-9"/>
        </w:rPr>
        <w:t> </w:t>
      </w:r>
      <w:r>
        <w:rPr/>
        <w:t>PROPIEDAD</w:t>
      </w:r>
      <w:r>
        <w:rPr>
          <w:spacing w:val="-8"/>
        </w:rPr>
        <w:t> </w:t>
      </w:r>
      <w:r>
        <w:rPr/>
        <w:t>Y</w:t>
      </w:r>
      <w:r>
        <w:rPr>
          <w:spacing w:val="-9"/>
        </w:rPr>
        <w:t> </w:t>
      </w:r>
      <w:r>
        <w:rPr/>
        <w:t>PROCEDERÁN</w:t>
      </w:r>
      <w:r>
        <w:rPr>
          <w:spacing w:val="-11"/>
        </w:rPr>
        <w:t> </w:t>
      </w:r>
      <w:r>
        <w:rPr/>
        <w:t>A</w:t>
      </w:r>
      <w:r>
        <w:rPr>
          <w:spacing w:val="-9"/>
        </w:rPr>
        <w:t> </w:t>
      </w:r>
      <w:r>
        <w:rPr/>
        <w:t>REALIZAR LAS ADECUACIONES A LAS TASAS APLICABLES PARA EL COBRO DE LAS MENCIONADAS CONTRIBUCIONES, A FIN DE GARANTIZAR SU APEGO A LOS PRINCIPIOS DE PROPORCIONALIDAD Y EQUIDAD.</w:t>
      </w:r>
    </w:p>
    <w:p>
      <w:pPr>
        <w:pStyle w:val="BodyText"/>
        <w:ind w:left="0"/>
      </w:pPr>
    </w:p>
    <w:p>
      <w:pPr>
        <w:pStyle w:val="BodyText"/>
        <w:ind w:right="106"/>
        <w:jc w:val="both"/>
      </w:pPr>
      <w:r>
        <w:rPr/>
        <w:t>LOS MUNICIPIOS PODRÁN CONVENIR CON EL EJECUTIVO DEL ESTADO, A TRAVES DE LA DEPENDENCIA</w:t>
      </w:r>
      <w:r>
        <w:rPr>
          <w:spacing w:val="-5"/>
        </w:rPr>
        <w:t> </w:t>
      </w:r>
      <w:r>
        <w:rPr/>
        <w:t>COMPETENTE,</w:t>
      </w:r>
      <w:r>
        <w:rPr>
          <w:spacing w:val="-3"/>
        </w:rPr>
        <w:t> </w:t>
      </w:r>
      <w:r>
        <w:rPr/>
        <w:t>LA</w:t>
      </w:r>
      <w:r>
        <w:rPr>
          <w:spacing w:val="-6"/>
        </w:rPr>
        <w:t> </w:t>
      </w:r>
      <w:r>
        <w:rPr/>
        <w:t>REALIZACIÓN</w:t>
      </w:r>
      <w:r>
        <w:rPr>
          <w:spacing w:val="-2"/>
        </w:rPr>
        <w:t> </w:t>
      </w:r>
      <w:r>
        <w:rPr/>
        <w:t>DE</w:t>
      </w:r>
      <w:r>
        <w:rPr>
          <w:spacing w:val="-5"/>
        </w:rPr>
        <w:t> </w:t>
      </w:r>
      <w:r>
        <w:rPr/>
        <w:t>LOS</w:t>
      </w:r>
      <w:r>
        <w:rPr>
          <w:spacing w:val="-3"/>
        </w:rPr>
        <w:t> </w:t>
      </w:r>
      <w:r>
        <w:rPr/>
        <w:t>ESTUDIOS</w:t>
      </w:r>
      <w:r>
        <w:rPr>
          <w:spacing w:val="-5"/>
        </w:rPr>
        <w:t> </w:t>
      </w:r>
      <w:r>
        <w:rPr/>
        <w:t>TÉCNICOS</w:t>
      </w:r>
      <w:r>
        <w:rPr>
          <w:spacing w:val="-5"/>
        </w:rPr>
        <w:t> </w:t>
      </w:r>
      <w:r>
        <w:rPr/>
        <w:t>PARA</w:t>
      </w:r>
      <w:r>
        <w:rPr>
          <w:spacing w:val="-5"/>
        </w:rPr>
        <w:t> </w:t>
      </w:r>
      <w:r>
        <w:rPr/>
        <w:t>CUMPLIR</w:t>
      </w:r>
      <w:r>
        <w:rPr>
          <w:spacing w:val="-3"/>
        </w:rPr>
        <w:t> </w:t>
      </w:r>
      <w:r>
        <w:rPr/>
        <w:t>CON LO DISPUESTO EN ESTE ARTÍCULO TRANSITORIO.</w:t>
      </w:r>
    </w:p>
    <w:p>
      <w:pPr>
        <w:pStyle w:val="BodyText"/>
        <w:spacing w:before="230"/>
        <w:ind w:right="102"/>
        <w:jc w:val="both"/>
      </w:pPr>
      <w:r>
        <w:rPr/>
        <w:t>CUARTO.- TRATÁNDOSE DE FUNCIONES Y SERVICIOS QUE CONFORME AL PRESENTE DECRETO SEAN COMPETENCIA DE LOS MUNICIPIOS Y QUE A LA ENTRADA EN VIGOR DEL MISMO SEAN PRESTADOS</w:t>
      </w:r>
      <w:r>
        <w:rPr>
          <w:spacing w:val="-2"/>
        </w:rPr>
        <w:t> </w:t>
      </w:r>
      <w:r>
        <w:rPr/>
        <w:t>POR</w:t>
      </w:r>
      <w:r>
        <w:rPr>
          <w:spacing w:val="-1"/>
        </w:rPr>
        <w:t> </w:t>
      </w:r>
      <w:r>
        <w:rPr/>
        <w:t>EL</w:t>
      </w:r>
      <w:r>
        <w:rPr>
          <w:spacing w:val="-4"/>
        </w:rPr>
        <w:t> </w:t>
      </w:r>
      <w:r>
        <w:rPr/>
        <w:t>GOBIERNO</w:t>
      </w:r>
      <w:r>
        <w:rPr>
          <w:spacing w:val="-2"/>
        </w:rPr>
        <w:t> </w:t>
      </w:r>
      <w:r>
        <w:rPr/>
        <w:t>DEL</w:t>
      </w:r>
      <w:r>
        <w:rPr>
          <w:spacing w:val="-2"/>
        </w:rPr>
        <w:t> </w:t>
      </w:r>
      <w:r>
        <w:rPr/>
        <w:t>ESTADO</w:t>
      </w:r>
      <w:r>
        <w:rPr>
          <w:spacing w:val="-1"/>
        </w:rPr>
        <w:t> </w:t>
      </w:r>
      <w:r>
        <w:rPr/>
        <w:t>EN</w:t>
      </w:r>
      <w:r>
        <w:rPr>
          <w:spacing w:val="-1"/>
        </w:rPr>
        <w:t> </w:t>
      </w:r>
      <w:r>
        <w:rPr/>
        <w:t>FORMA</w:t>
      </w:r>
      <w:r>
        <w:rPr>
          <w:spacing w:val="-2"/>
        </w:rPr>
        <w:t> </w:t>
      </w:r>
      <w:r>
        <w:rPr/>
        <w:t>EXCLUSIVA</w:t>
      </w:r>
      <w:r>
        <w:rPr>
          <w:spacing w:val="-2"/>
        </w:rPr>
        <w:t> </w:t>
      </w:r>
      <w:r>
        <w:rPr/>
        <w:t>O</w:t>
      </w:r>
      <w:r>
        <w:rPr>
          <w:spacing w:val="-3"/>
        </w:rPr>
        <w:t> </w:t>
      </w:r>
      <w:r>
        <w:rPr/>
        <w:t>DE</w:t>
      </w:r>
      <w:r>
        <w:rPr>
          <w:spacing w:val="-4"/>
        </w:rPr>
        <w:t> </w:t>
      </w:r>
      <w:r>
        <w:rPr/>
        <w:t>MANERA</w:t>
      </w:r>
      <w:r>
        <w:rPr>
          <w:spacing w:val="-2"/>
        </w:rPr>
        <w:t> </w:t>
      </w:r>
      <w:r>
        <w:rPr/>
        <w:t>COORDINADA CON LOS MUNICIPIOS, ESTOS PODRÁN ASUMIRLOS, PREVIA APROBACIÓN</w:t>
      </w:r>
      <w:r>
        <w:rPr>
          <w:spacing w:val="40"/>
        </w:rPr>
        <w:t> </w:t>
      </w:r>
      <w:r>
        <w:rPr/>
        <w:t>DEL AYUNTAMIENTO CORRESPONDIENTE. EL GOBIERNO DEL ESTADO DISPONDRÁ LO NECESARIO PARA QUE LA FUNCIÓN O SERVICIO PUBLICO DE QUE SE TRATE SE TRANSFIERA AL MUNICIPIO DE MANERA ORDENADA, CONFORME AL PROGRAMA DE TRANSFERENCIA CORRESPONDIENTE, EN UN PLAZO MÁXIMO DE 90 DÍAS CONTADOS A PARTIR DE LA RECEPCIÓN DE LA CORRESPONDIENTE </w:t>
      </w:r>
      <w:r>
        <w:rPr>
          <w:spacing w:val="-2"/>
        </w:rPr>
        <w:t>SOLICITUD.</w:t>
      </w:r>
    </w:p>
    <w:p>
      <w:pPr>
        <w:spacing w:after="0"/>
        <w:jc w:val="both"/>
        <w:sectPr>
          <w:pgSz w:w="12250" w:h="15850"/>
          <w:pgMar w:header="0" w:footer="740" w:top="1680" w:bottom="940" w:left="1160" w:right="1220"/>
        </w:sectPr>
      </w:pPr>
    </w:p>
    <w:p>
      <w:pPr>
        <w:pStyle w:val="BodyText"/>
        <w:spacing w:before="83"/>
        <w:ind w:right="105"/>
        <w:jc w:val="both"/>
      </w:pPr>
      <w:r>
        <w:rPr/>
        <w:t>EN</w:t>
      </w:r>
      <w:r>
        <w:rPr>
          <w:spacing w:val="-6"/>
        </w:rPr>
        <w:t> </w:t>
      </w:r>
      <w:r>
        <w:rPr/>
        <w:t>EL</w:t>
      </w:r>
      <w:r>
        <w:rPr>
          <w:spacing w:val="-7"/>
        </w:rPr>
        <w:t> </w:t>
      </w:r>
      <w:r>
        <w:rPr/>
        <w:t>CASO</w:t>
      </w:r>
      <w:r>
        <w:rPr>
          <w:spacing w:val="-5"/>
        </w:rPr>
        <w:t> </w:t>
      </w:r>
      <w:r>
        <w:rPr/>
        <w:t>DEL</w:t>
      </w:r>
      <w:r>
        <w:rPr>
          <w:spacing w:val="-7"/>
        </w:rPr>
        <w:t> </w:t>
      </w:r>
      <w:r>
        <w:rPr/>
        <w:t>INCISO</w:t>
      </w:r>
      <w:r>
        <w:rPr>
          <w:spacing w:val="-3"/>
        </w:rPr>
        <w:t> </w:t>
      </w:r>
      <w:r>
        <w:rPr/>
        <w:t>A)</w:t>
      </w:r>
      <w:r>
        <w:rPr>
          <w:spacing w:val="-6"/>
        </w:rPr>
        <w:t> </w:t>
      </w:r>
      <w:r>
        <w:rPr/>
        <w:t>DEL</w:t>
      </w:r>
      <w:r>
        <w:rPr>
          <w:spacing w:val="-4"/>
        </w:rPr>
        <w:t> </w:t>
      </w:r>
      <w:r>
        <w:rPr/>
        <w:t>ARTICULO</w:t>
      </w:r>
      <w:r>
        <w:rPr>
          <w:spacing w:val="-5"/>
        </w:rPr>
        <w:t> </w:t>
      </w:r>
      <w:r>
        <w:rPr/>
        <w:t>139</w:t>
      </w:r>
      <w:r>
        <w:rPr>
          <w:spacing w:val="-7"/>
        </w:rPr>
        <w:t> </w:t>
      </w:r>
      <w:r>
        <w:rPr/>
        <w:t>DE</w:t>
      </w:r>
      <w:r>
        <w:rPr>
          <w:spacing w:val="-5"/>
        </w:rPr>
        <w:t> </w:t>
      </w:r>
      <w:r>
        <w:rPr/>
        <w:t>LA</w:t>
      </w:r>
      <w:r>
        <w:rPr>
          <w:spacing w:val="-7"/>
        </w:rPr>
        <w:t> </w:t>
      </w:r>
      <w:r>
        <w:rPr/>
        <w:t>CONSTITUCIÓN</w:t>
      </w:r>
      <w:r>
        <w:rPr>
          <w:spacing w:val="-4"/>
        </w:rPr>
        <w:t> </w:t>
      </w:r>
      <w:r>
        <w:rPr/>
        <w:t>POLÍTICA</w:t>
      </w:r>
      <w:r>
        <w:rPr>
          <w:spacing w:val="-7"/>
        </w:rPr>
        <w:t> </w:t>
      </w:r>
      <w:r>
        <w:rPr/>
        <w:t>DEL</w:t>
      </w:r>
      <w:r>
        <w:rPr>
          <w:spacing w:val="-4"/>
        </w:rPr>
        <w:t> </w:t>
      </w:r>
      <w:r>
        <w:rPr/>
        <w:t>ESTADO</w:t>
      </w:r>
      <w:r>
        <w:rPr>
          <w:spacing w:val="-5"/>
        </w:rPr>
        <w:t> </w:t>
      </w:r>
      <w:r>
        <w:rPr/>
        <w:t>LIBRE Y</w:t>
      </w:r>
      <w:r>
        <w:rPr>
          <w:spacing w:val="-10"/>
        </w:rPr>
        <w:t> </w:t>
      </w:r>
      <w:r>
        <w:rPr/>
        <w:t>SOBERANO</w:t>
      </w:r>
      <w:r>
        <w:rPr>
          <w:spacing w:val="-9"/>
        </w:rPr>
        <w:t> </w:t>
      </w:r>
      <w:r>
        <w:rPr/>
        <w:t>DE</w:t>
      </w:r>
      <w:r>
        <w:rPr>
          <w:spacing w:val="-10"/>
        </w:rPr>
        <w:t> </w:t>
      </w:r>
      <w:r>
        <w:rPr/>
        <w:t>HIDALGO,</w:t>
      </w:r>
      <w:r>
        <w:rPr>
          <w:spacing w:val="-12"/>
        </w:rPr>
        <w:t> </w:t>
      </w:r>
      <w:r>
        <w:rPr/>
        <w:t>UNA</w:t>
      </w:r>
      <w:r>
        <w:rPr>
          <w:spacing w:val="-10"/>
        </w:rPr>
        <w:t> </w:t>
      </w:r>
      <w:r>
        <w:rPr/>
        <w:t>VEZ</w:t>
      </w:r>
      <w:r>
        <w:rPr>
          <w:spacing w:val="-9"/>
        </w:rPr>
        <w:t> </w:t>
      </w:r>
      <w:r>
        <w:rPr/>
        <w:t>PRESENTADA</w:t>
      </w:r>
      <w:r>
        <w:rPr>
          <w:spacing w:val="-13"/>
        </w:rPr>
        <w:t> </w:t>
      </w:r>
      <w:r>
        <w:rPr/>
        <w:t>LA</w:t>
      </w:r>
      <w:r>
        <w:rPr>
          <w:spacing w:val="-10"/>
        </w:rPr>
        <w:t> </w:t>
      </w:r>
      <w:r>
        <w:rPr/>
        <w:t>SOLICITUD</w:t>
      </w:r>
      <w:r>
        <w:rPr>
          <w:spacing w:val="-12"/>
        </w:rPr>
        <w:t> </w:t>
      </w:r>
      <w:r>
        <w:rPr/>
        <w:t>CORRESPONDIENTE</w:t>
      </w:r>
      <w:r>
        <w:rPr>
          <w:spacing w:val="-5"/>
        </w:rPr>
        <w:t> </w:t>
      </w:r>
      <w:r>
        <w:rPr/>
        <w:t>POR</w:t>
      </w:r>
      <w:r>
        <w:rPr>
          <w:spacing w:val="-10"/>
        </w:rPr>
        <w:t> </w:t>
      </w:r>
      <w:r>
        <w:rPr/>
        <w:t>PARTE DEL MUNICIPIO DE QUE SE TRATE, EL GOBIERNO DEL ESTADO, DENTRO DEL PLAZO SEÑALADO EN EL PÁRRAFO ANTERIOR,</w:t>
      </w:r>
      <w:r>
        <w:rPr>
          <w:spacing w:val="-2"/>
        </w:rPr>
        <w:t> </w:t>
      </w:r>
      <w:r>
        <w:rPr/>
        <w:t>PODRÁ SOLICITAR AL</w:t>
      </w:r>
      <w:r>
        <w:rPr>
          <w:spacing w:val="-2"/>
        </w:rPr>
        <w:t> </w:t>
      </w:r>
      <w:r>
        <w:rPr/>
        <w:t>CONGRESO DEL ESTADO,</w:t>
      </w:r>
      <w:r>
        <w:rPr>
          <w:spacing w:val="-2"/>
        </w:rPr>
        <w:t> </w:t>
      </w:r>
      <w:r>
        <w:rPr/>
        <w:t>QUE PERMANEZCAN EN</w:t>
      </w:r>
      <w:r>
        <w:rPr>
          <w:spacing w:val="-4"/>
        </w:rPr>
        <w:t> </w:t>
      </w:r>
      <w:r>
        <w:rPr/>
        <w:t>SU</w:t>
      </w:r>
      <w:r>
        <w:rPr>
          <w:spacing w:val="-1"/>
        </w:rPr>
        <w:t> </w:t>
      </w:r>
      <w:r>
        <w:rPr/>
        <w:t>ÁMBITO</w:t>
      </w:r>
      <w:r>
        <w:rPr>
          <w:spacing w:val="-2"/>
        </w:rPr>
        <w:t> </w:t>
      </w:r>
      <w:r>
        <w:rPr/>
        <w:t>DE</w:t>
      </w:r>
      <w:r>
        <w:rPr>
          <w:spacing w:val="-4"/>
        </w:rPr>
        <w:t> </w:t>
      </w:r>
      <w:r>
        <w:rPr/>
        <w:t>COMPETENCIA</w:t>
      </w:r>
      <w:r>
        <w:rPr>
          <w:spacing w:val="-5"/>
        </w:rPr>
        <w:t> </w:t>
      </w:r>
      <w:r>
        <w:rPr/>
        <w:t>LOS</w:t>
      </w:r>
      <w:r>
        <w:rPr>
          <w:spacing w:val="-4"/>
        </w:rPr>
        <w:t> </w:t>
      </w:r>
      <w:r>
        <w:rPr/>
        <w:t>SERVICIOS</w:t>
      </w:r>
      <w:r>
        <w:rPr>
          <w:spacing w:val="-4"/>
        </w:rPr>
        <w:t> </w:t>
      </w:r>
      <w:r>
        <w:rPr/>
        <w:t>A</w:t>
      </w:r>
      <w:r>
        <w:rPr>
          <w:spacing w:val="-5"/>
        </w:rPr>
        <w:t> </w:t>
      </w:r>
      <w:r>
        <w:rPr/>
        <w:t>QUE</w:t>
      </w:r>
      <w:r>
        <w:rPr>
          <w:spacing w:val="-4"/>
        </w:rPr>
        <w:t> </w:t>
      </w:r>
      <w:r>
        <w:rPr/>
        <w:t>SE</w:t>
      </w:r>
      <w:r>
        <w:rPr>
          <w:spacing w:val="-4"/>
        </w:rPr>
        <w:t> </w:t>
      </w:r>
      <w:r>
        <w:rPr/>
        <w:t>REFIERE</w:t>
      </w:r>
      <w:r>
        <w:rPr>
          <w:spacing w:val="-4"/>
        </w:rPr>
        <w:t> </w:t>
      </w:r>
      <w:r>
        <w:rPr/>
        <w:t>EL</w:t>
      </w:r>
      <w:r>
        <w:rPr>
          <w:spacing w:val="-2"/>
        </w:rPr>
        <w:t> </w:t>
      </w:r>
      <w:r>
        <w:rPr/>
        <w:t>CITADO</w:t>
      </w:r>
      <w:r>
        <w:rPr>
          <w:spacing w:val="-3"/>
        </w:rPr>
        <w:t> </w:t>
      </w:r>
      <w:r>
        <w:rPr/>
        <w:t>INCISO,</w:t>
      </w:r>
      <w:r>
        <w:rPr>
          <w:spacing w:val="-4"/>
        </w:rPr>
        <w:t> </w:t>
      </w:r>
      <w:r>
        <w:rPr/>
        <w:t>CUANDO LA TRANSFERENCIA DE LOS SERVICIOS PÚBLICOS AHÍ MENCIONADO AFECTE, EN PERJUICIO DE LA POBLACIÓN, SU PRESTACIÓN. LA LEGISLATURA ESTATAL RESOLVERÁ LO CONDUCENTE.</w:t>
      </w:r>
    </w:p>
    <w:p>
      <w:pPr>
        <w:pStyle w:val="BodyText"/>
        <w:spacing w:before="229"/>
        <w:ind w:right="107"/>
        <w:jc w:val="both"/>
      </w:pPr>
      <w:r>
        <w:rPr/>
        <w:t>EN TANTO SE REALIZA LA TRANSFERENCIA A QUE SE REFIERE EL PRIMER PÁRRAFO, LAS FUNCIONES Y SERVICIOS PÚBLICOS SEGUIRÁN EJERCIÉNDOSE O PRESTÁNDOSE EN LOS TÉRMINOS Y CONDICIONES VIGENTES.</w:t>
      </w:r>
    </w:p>
    <w:p>
      <w:pPr>
        <w:pStyle w:val="BodyText"/>
        <w:spacing w:before="1"/>
        <w:ind w:left="0"/>
      </w:pPr>
    </w:p>
    <w:p>
      <w:pPr>
        <w:pStyle w:val="BodyText"/>
        <w:spacing w:before="1"/>
        <w:ind w:right="109"/>
        <w:jc w:val="both"/>
      </w:pPr>
      <w:r>
        <w:rPr/>
        <w:t>QUINTO.-</w:t>
      </w:r>
      <w:r>
        <w:rPr>
          <w:spacing w:val="-9"/>
        </w:rPr>
        <w:t> </w:t>
      </w:r>
      <w:r>
        <w:rPr/>
        <w:t>EL</w:t>
      </w:r>
      <w:r>
        <w:rPr>
          <w:spacing w:val="-10"/>
        </w:rPr>
        <w:t> </w:t>
      </w:r>
      <w:r>
        <w:rPr/>
        <w:t>EJECUTIVO</w:t>
      </w:r>
      <w:r>
        <w:rPr>
          <w:spacing w:val="-7"/>
        </w:rPr>
        <w:t> </w:t>
      </w:r>
      <w:r>
        <w:rPr/>
        <w:t>DEL</w:t>
      </w:r>
      <w:r>
        <w:rPr>
          <w:spacing w:val="-10"/>
        </w:rPr>
        <w:t> </w:t>
      </w:r>
      <w:r>
        <w:rPr/>
        <w:t>ESTADO</w:t>
      </w:r>
      <w:r>
        <w:rPr>
          <w:spacing w:val="-9"/>
        </w:rPr>
        <w:t> </w:t>
      </w:r>
      <w:r>
        <w:rPr/>
        <w:t>Y</w:t>
      </w:r>
      <w:r>
        <w:rPr>
          <w:spacing w:val="-10"/>
        </w:rPr>
        <w:t> </w:t>
      </w:r>
      <w:r>
        <w:rPr/>
        <w:t>LOS</w:t>
      </w:r>
      <w:r>
        <w:rPr>
          <w:spacing w:val="-8"/>
        </w:rPr>
        <w:t> </w:t>
      </w:r>
      <w:r>
        <w:rPr/>
        <w:t>MUNICIPIOS</w:t>
      </w:r>
      <w:r>
        <w:rPr>
          <w:spacing w:val="-10"/>
        </w:rPr>
        <w:t> </w:t>
      </w:r>
      <w:r>
        <w:rPr/>
        <w:t>REALIZARAN</w:t>
      </w:r>
      <w:r>
        <w:rPr>
          <w:spacing w:val="-9"/>
        </w:rPr>
        <w:t> </w:t>
      </w:r>
      <w:r>
        <w:rPr/>
        <w:t>LOS</w:t>
      </w:r>
      <w:r>
        <w:rPr>
          <w:spacing w:val="-8"/>
        </w:rPr>
        <w:t> </w:t>
      </w:r>
      <w:r>
        <w:rPr/>
        <w:t>ACTOS</w:t>
      </w:r>
      <w:r>
        <w:rPr>
          <w:spacing w:val="-10"/>
        </w:rPr>
        <w:t> </w:t>
      </w:r>
      <w:r>
        <w:rPr/>
        <w:t>CONDUCENTES A EFECTO DE QUE LOS CONVENIOS QUE, EN SU CASO, HUBIESEN CELEBRADO CON ANTERIORIDAD, SE AJUSTEN A LO ESTABLECIDO EN ESTE DECRETO Y A LAS LEYES ESTATALES QUE SE EXPIDAN DE CONFORMIDAD CON EL MISMO.</w:t>
      </w:r>
    </w:p>
    <w:p>
      <w:pPr>
        <w:pStyle w:val="BodyText"/>
        <w:ind w:left="0"/>
      </w:pPr>
    </w:p>
    <w:p>
      <w:pPr>
        <w:pStyle w:val="BodyText"/>
        <w:jc w:val="both"/>
        <w:rPr>
          <w:rFonts w:ascii="Arial"/>
          <w:i/>
        </w:rPr>
      </w:pPr>
      <w:r>
        <w:rPr/>
        <w:t>SEXTO.-</w:t>
      </w:r>
      <w:r>
        <w:rPr>
          <w:spacing w:val="-7"/>
        </w:rPr>
        <w:t> </w:t>
      </w:r>
      <w:r>
        <w:rPr/>
        <w:t>SE</w:t>
      </w:r>
      <w:r>
        <w:rPr>
          <w:spacing w:val="-7"/>
        </w:rPr>
        <w:t> </w:t>
      </w:r>
      <w:r>
        <w:rPr/>
        <w:t>DEROGAN</w:t>
      </w:r>
      <w:r>
        <w:rPr>
          <w:spacing w:val="-7"/>
        </w:rPr>
        <w:t> </w:t>
      </w:r>
      <w:r>
        <w:rPr/>
        <w:t>TODAS</w:t>
      </w:r>
      <w:r>
        <w:rPr>
          <w:spacing w:val="-5"/>
        </w:rPr>
        <w:t> </w:t>
      </w:r>
      <w:r>
        <w:rPr/>
        <w:t>LAS</w:t>
      </w:r>
      <w:r>
        <w:rPr>
          <w:spacing w:val="-8"/>
        </w:rPr>
        <w:t> </w:t>
      </w:r>
      <w:r>
        <w:rPr/>
        <w:t>DISPOSICIONES</w:t>
      </w:r>
      <w:r>
        <w:rPr>
          <w:spacing w:val="-7"/>
        </w:rPr>
        <w:t> </w:t>
      </w:r>
      <w:r>
        <w:rPr/>
        <w:t>QUE</w:t>
      </w:r>
      <w:r>
        <w:rPr>
          <w:spacing w:val="-5"/>
        </w:rPr>
        <w:t> </w:t>
      </w:r>
      <w:r>
        <w:rPr/>
        <w:t>SE</w:t>
      </w:r>
      <w:r>
        <w:rPr>
          <w:spacing w:val="-7"/>
        </w:rPr>
        <w:t> </w:t>
      </w:r>
      <w:r>
        <w:rPr/>
        <w:t>OPONGAN</w:t>
      </w:r>
      <w:r>
        <w:rPr>
          <w:spacing w:val="-5"/>
        </w:rPr>
        <w:t> </w:t>
      </w:r>
      <w:r>
        <w:rPr/>
        <w:t>AL</w:t>
      </w:r>
      <w:r>
        <w:rPr>
          <w:spacing w:val="-7"/>
        </w:rPr>
        <w:t> </w:t>
      </w:r>
      <w:r>
        <w:rPr/>
        <w:t>PRESENTE</w:t>
      </w:r>
      <w:r>
        <w:rPr>
          <w:spacing w:val="-7"/>
        </w:rPr>
        <w:t> </w:t>
      </w:r>
      <w:r>
        <w:rPr>
          <w:spacing w:val="-2"/>
        </w:rPr>
        <w:t>DECRETO</w:t>
      </w:r>
      <w:r>
        <w:rPr>
          <w:rFonts w:ascii="Arial"/>
          <w:i/>
          <w:spacing w:val="-2"/>
        </w:rPr>
        <w:t>.|</w:t>
      </w:r>
    </w:p>
    <w:p>
      <w:pPr>
        <w:pStyle w:val="BodyText"/>
        <w:ind w:left="0"/>
        <w:rPr>
          <w:rFonts w:ascii="Arial"/>
          <w:i/>
        </w:rPr>
      </w:pPr>
    </w:p>
    <w:p>
      <w:pPr>
        <w:pStyle w:val="BodyText"/>
        <w:spacing w:before="8"/>
        <w:ind w:left="0"/>
        <w:rPr>
          <w:rFonts w:ascii="Arial"/>
          <w:i/>
        </w:rPr>
      </w:pPr>
    </w:p>
    <w:p>
      <w:pPr>
        <w:pStyle w:val="BodyText"/>
        <w:ind w:left="2178"/>
      </w:pPr>
      <w:r>
        <w:rPr/>
        <w:t>N.</w:t>
      </w:r>
      <w:r>
        <w:rPr>
          <w:spacing w:val="-7"/>
        </w:rPr>
        <w:t> </w:t>
      </w:r>
      <w:r>
        <w:rPr/>
        <w:t>DE</w:t>
      </w:r>
      <w:r>
        <w:rPr>
          <w:spacing w:val="-4"/>
        </w:rPr>
        <w:t> </w:t>
      </w:r>
      <w:r>
        <w:rPr/>
        <w:t>E.</w:t>
      </w:r>
      <w:r>
        <w:rPr>
          <w:spacing w:val="-4"/>
        </w:rPr>
        <w:t> </w:t>
      </w:r>
      <w:r>
        <w:rPr/>
        <w:t>ARTÍCULO</w:t>
      </w:r>
      <w:r>
        <w:rPr>
          <w:spacing w:val="-5"/>
        </w:rPr>
        <w:t> </w:t>
      </w:r>
      <w:r>
        <w:rPr/>
        <w:t>TRANSITORIO</w:t>
      </w:r>
      <w:r>
        <w:rPr>
          <w:spacing w:val="-5"/>
        </w:rPr>
        <w:t> </w:t>
      </w:r>
      <w:r>
        <w:rPr/>
        <w:t>PARA</w:t>
      </w:r>
      <w:r>
        <w:rPr>
          <w:spacing w:val="-7"/>
        </w:rPr>
        <w:t> </w:t>
      </w:r>
      <w:r>
        <w:rPr/>
        <w:t>EL</w:t>
      </w:r>
      <w:r>
        <w:rPr>
          <w:spacing w:val="-4"/>
        </w:rPr>
        <w:t> </w:t>
      </w:r>
      <w:r>
        <w:rPr/>
        <w:t>ARTÍCULO</w:t>
      </w:r>
      <w:r>
        <w:rPr>
          <w:spacing w:val="-5"/>
        </w:rPr>
        <w:t> 30</w:t>
      </w:r>
    </w:p>
    <w:p>
      <w:pPr>
        <w:pStyle w:val="BodyText"/>
        <w:spacing w:before="61"/>
        <w:ind w:left="0"/>
      </w:pPr>
    </w:p>
    <w:p>
      <w:pPr>
        <w:spacing w:before="0"/>
        <w:ind w:left="3458" w:right="0" w:firstLine="0"/>
        <w:jc w:val="left"/>
        <w:rPr>
          <w:rFonts w:ascii="Arial"/>
          <w:i/>
          <w:sz w:val="20"/>
        </w:rPr>
      </w:pPr>
      <w:r>
        <w:rPr>
          <w:rFonts w:ascii="Arial"/>
          <w:i/>
          <w:sz w:val="20"/>
        </w:rPr>
        <w:t>P.O.</w:t>
      </w:r>
      <w:r>
        <w:rPr>
          <w:rFonts w:ascii="Arial"/>
          <w:i/>
          <w:spacing w:val="-5"/>
          <w:sz w:val="20"/>
        </w:rPr>
        <w:t> </w:t>
      </w:r>
      <w:r>
        <w:rPr>
          <w:rFonts w:ascii="Arial"/>
          <w:i/>
          <w:sz w:val="20"/>
        </w:rPr>
        <w:t>9</w:t>
      </w:r>
      <w:r>
        <w:rPr>
          <w:rFonts w:ascii="Arial"/>
          <w:i/>
          <w:spacing w:val="-3"/>
          <w:sz w:val="20"/>
        </w:rPr>
        <w:t> </w:t>
      </w:r>
      <w:r>
        <w:rPr>
          <w:rFonts w:ascii="Arial"/>
          <w:i/>
          <w:sz w:val="20"/>
        </w:rPr>
        <w:t>DE</w:t>
      </w:r>
      <w:r>
        <w:rPr>
          <w:rFonts w:ascii="Arial"/>
          <w:i/>
          <w:spacing w:val="-5"/>
          <w:sz w:val="20"/>
        </w:rPr>
        <w:t> </w:t>
      </w:r>
      <w:r>
        <w:rPr>
          <w:rFonts w:ascii="Arial"/>
          <w:i/>
          <w:sz w:val="20"/>
        </w:rPr>
        <w:t>DICIEMBRE</w:t>
      </w:r>
      <w:r>
        <w:rPr>
          <w:rFonts w:ascii="Arial"/>
          <w:i/>
          <w:spacing w:val="-3"/>
          <w:sz w:val="20"/>
        </w:rPr>
        <w:t> </w:t>
      </w:r>
      <w:r>
        <w:rPr>
          <w:rFonts w:ascii="Arial"/>
          <w:i/>
          <w:sz w:val="20"/>
        </w:rPr>
        <w:t>DE</w:t>
      </w:r>
      <w:r>
        <w:rPr>
          <w:rFonts w:ascii="Arial"/>
          <w:i/>
          <w:spacing w:val="-3"/>
          <w:sz w:val="20"/>
        </w:rPr>
        <w:t> </w:t>
      </w:r>
      <w:r>
        <w:rPr>
          <w:rFonts w:ascii="Arial"/>
          <w:i/>
          <w:spacing w:val="-4"/>
          <w:sz w:val="20"/>
        </w:rPr>
        <w:t>2002.</w:t>
      </w:r>
    </w:p>
    <w:p>
      <w:pPr>
        <w:pStyle w:val="BodyText"/>
        <w:spacing w:before="1"/>
        <w:ind w:left="0"/>
        <w:rPr>
          <w:rFonts w:ascii="Arial"/>
          <w:i/>
        </w:rPr>
      </w:pPr>
    </w:p>
    <w:p>
      <w:pPr>
        <w:pStyle w:val="BodyText"/>
      </w:pPr>
      <w:r>
        <w:rPr/>
        <w:t>ÚNICO.-</w:t>
      </w:r>
      <w:r>
        <w:rPr>
          <w:spacing w:val="-2"/>
        </w:rPr>
        <w:t> </w:t>
      </w:r>
      <w:r>
        <w:rPr/>
        <w:t>Este</w:t>
      </w:r>
      <w:r>
        <w:rPr>
          <w:spacing w:val="-3"/>
        </w:rPr>
        <w:t> </w:t>
      </w:r>
      <w:r>
        <w:rPr/>
        <w:t>Decreto</w:t>
      </w:r>
      <w:r>
        <w:rPr>
          <w:spacing w:val="-2"/>
        </w:rPr>
        <w:t> </w:t>
      </w:r>
      <w:r>
        <w:rPr/>
        <w:t>entrará</w:t>
      </w:r>
      <w:r>
        <w:rPr>
          <w:spacing w:val="-3"/>
        </w:rPr>
        <w:t> </w:t>
      </w:r>
      <w:r>
        <w:rPr/>
        <w:t>en</w:t>
      </w:r>
      <w:r>
        <w:rPr>
          <w:spacing w:val="-3"/>
        </w:rPr>
        <w:t> </w:t>
      </w:r>
      <w:r>
        <w:rPr/>
        <w:t>vigor</w:t>
      </w:r>
      <w:r>
        <w:rPr>
          <w:spacing w:val="-2"/>
        </w:rPr>
        <w:t> </w:t>
      </w:r>
      <w:r>
        <w:rPr/>
        <w:t>al</w:t>
      </w:r>
      <w:r>
        <w:rPr>
          <w:spacing w:val="-2"/>
        </w:rPr>
        <w:t> </w:t>
      </w:r>
      <w:r>
        <w:rPr/>
        <w:t>día</w:t>
      </w:r>
      <w:r>
        <w:rPr>
          <w:spacing w:val="-1"/>
        </w:rPr>
        <w:t> </w:t>
      </w:r>
      <w:r>
        <w:rPr/>
        <w:t>siguiente</w:t>
      </w:r>
      <w:r>
        <w:rPr>
          <w:spacing w:val="-3"/>
        </w:rPr>
        <w:t> </w:t>
      </w:r>
      <w:r>
        <w:rPr/>
        <w:t>de</w:t>
      </w:r>
      <w:r>
        <w:rPr>
          <w:spacing w:val="-1"/>
        </w:rPr>
        <w:t> </w:t>
      </w:r>
      <w:r>
        <w:rPr/>
        <w:t>su</w:t>
      </w:r>
      <w:r>
        <w:rPr>
          <w:spacing w:val="-1"/>
        </w:rPr>
        <w:t> </w:t>
      </w:r>
      <w:r>
        <w:rPr/>
        <w:t>publicación</w:t>
      </w:r>
      <w:r>
        <w:rPr>
          <w:spacing w:val="-1"/>
        </w:rPr>
        <w:t> </w:t>
      </w:r>
      <w:r>
        <w:rPr/>
        <w:t>en</w:t>
      </w:r>
      <w:r>
        <w:rPr>
          <w:spacing w:val="-3"/>
        </w:rPr>
        <w:t> </w:t>
      </w:r>
      <w:r>
        <w:rPr/>
        <w:t>el</w:t>
      </w:r>
      <w:r>
        <w:rPr>
          <w:spacing w:val="-2"/>
        </w:rPr>
        <w:t> </w:t>
      </w:r>
      <w:r>
        <w:rPr/>
        <w:t>Periódico</w:t>
      </w:r>
      <w:r>
        <w:rPr>
          <w:spacing w:val="-3"/>
        </w:rPr>
        <w:t> </w:t>
      </w:r>
      <w:r>
        <w:rPr/>
        <w:t>Oficial</w:t>
      </w:r>
      <w:r>
        <w:rPr>
          <w:spacing w:val="-2"/>
        </w:rPr>
        <w:t> </w:t>
      </w:r>
      <w:r>
        <w:rPr/>
        <w:t>del</w:t>
      </w:r>
      <w:r>
        <w:rPr>
          <w:spacing w:val="-2"/>
        </w:rPr>
        <w:t> </w:t>
      </w:r>
      <w:r>
        <w:rPr/>
        <w:t>Gobierno del Estado Libre y Soberano de Hidalgo.|</w:t>
      </w:r>
    </w:p>
    <w:p>
      <w:pPr>
        <w:pStyle w:val="BodyText"/>
        <w:spacing w:before="229"/>
        <w:ind w:left="0"/>
      </w:pPr>
    </w:p>
    <w:p>
      <w:pPr>
        <w:spacing w:before="1"/>
        <w:ind w:left="2123" w:right="0" w:firstLine="0"/>
        <w:jc w:val="left"/>
        <w:rPr>
          <w:rFonts w:ascii="Arial" w:hAnsi="Arial"/>
          <w:i/>
          <w:sz w:val="20"/>
        </w:rPr>
      </w:pPr>
      <w:r>
        <w:rPr>
          <w:rFonts w:ascii="Arial" w:hAnsi="Arial"/>
          <w:i/>
          <w:sz w:val="20"/>
        </w:rPr>
        <w:t>N.</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E.</w:t>
      </w:r>
      <w:r>
        <w:rPr>
          <w:rFonts w:ascii="Arial" w:hAnsi="Arial"/>
          <w:i/>
          <w:spacing w:val="-4"/>
          <w:sz w:val="20"/>
        </w:rPr>
        <w:t> </w:t>
      </w:r>
      <w:r>
        <w:rPr>
          <w:rFonts w:ascii="Arial" w:hAnsi="Arial"/>
          <w:i/>
          <w:sz w:val="20"/>
        </w:rPr>
        <w:t>ARTÍCULO</w:t>
      </w:r>
      <w:r>
        <w:rPr>
          <w:rFonts w:ascii="Arial" w:hAnsi="Arial"/>
          <w:i/>
          <w:spacing w:val="-5"/>
          <w:sz w:val="20"/>
        </w:rPr>
        <w:t> </w:t>
      </w:r>
      <w:r>
        <w:rPr>
          <w:rFonts w:ascii="Arial" w:hAnsi="Arial"/>
          <w:i/>
          <w:sz w:val="20"/>
        </w:rPr>
        <w:t>TRANSITORIO</w:t>
      </w:r>
      <w:r>
        <w:rPr>
          <w:rFonts w:ascii="Arial" w:hAnsi="Arial"/>
          <w:i/>
          <w:spacing w:val="-5"/>
          <w:sz w:val="20"/>
        </w:rPr>
        <w:t> </w:t>
      </w:r>
      <w:r>
        <w:rPr>
          <w:rFonts w:ascii="Arial" w:hAnsi="Arial"/>
          <w:i/>
          <w:sz w:val="20"/>
        </w:rPr>
        <w:t>PARA</w:t>
      </w:r>
      <w:r>
        <w:rPr>
          <w:rFonts w:ascii="Arial" w:hAnsi="Arial"/>
          <w:i/>
          <w:spacing w:val="-7"/>
          <w:sz w:val="20"/>
        </w:rPr>
        <w:t> </w:t>
      </w:r>
      <w:r>
        <w:rPr>
          <w:rFonts w:ascii="Arial" w:hAnsi="Arial"/>
          <w:i/>
          <w:sz w:val="20"/>
        </w:rPr>
        <w:t>EL</w:t>
      </w:r>
      <w:r>
        <w:rPr>
          <w:rFonts w:ascii="Arial" w:hAnsi="Arial"/>
          <w:i/>
          <w:spacing w:val="-4"/>
          <w:sz w:val="20"/>
        </w:rPr>
        <w:t> </w:t>
      </w:r>
      <w:r>
        <w:rPr>
          <w:rFonts w:ascii="Arial" w:hAnsi="Arial"/>
          <w:i/>
          <w:sz w:val="20"/>
        </w:rPr>
        <w:t>ARTÍCULO</w:t>
      </w:r>
      <w:r>
        <w:rPr>
          <w:rFonts w:ascii="Arial" w:hAnsi="Arial"/>
          <w:i/>
          <w:spacing w:val="-5"/>
          <w:sz w:val="20"/>
        </w:rPr>
        <w:t> 128</w:t>
      </w:r>
    </w:p>
    <w:p>
      <w:pPr>
        <w:pStyle w:val="BodyText"/>
        <w:ind w:left="0"/>
        <w:rPr>
          <w:rFonts w:ascii="Arial"/>
          <w:i/>
        </w:rPr>
      </w:pPr>
    </w:p>
    <w:p>
      <w:pPr>
        <w:spacing w:before="0"/>
        <w:ind w:left="3458" w:right="0" w:firstLine="0"/>
        <w:jc w:val="left"/>
        <w:rPr>
          <w:rFonts w:ascii="Arial"/>
          <w:i/>
          <w:sz w:val="20"/>
        </w:rPr>
      </w:pPr>
      <w:r>
        <w:rPr>
          <w:rFonts w:ascii="Arial"/>
          <w:i/>
          <w:sz w:val="20"/>
        </w:rPr>
        <w:t>P.O.</w:t>
      </w:r>
      <w:r>
        <w:rPr>
          <w:rFonts w:ascii="Arial"/>
          <w:i/>
          <w:spacing w:val="-5"/>
          <w:sz w:val="20"/>
        </w:rPr>
        <w:t> </w:t>
      </w:r>
      <w:r>
        <w:rPr>
          <w:rFonts w:ascii="Arial"/>
          <w:i/>
          <w:sz w:val="20"/>
        </w:rPr>
        <w:t>9</w:t>
      </w:r>
      <w:r>
        <w:rPr>
          <w:rFonts w:ascii="Arial"/>
          <w:i/>
          <w:spacing w:val="-3"/>
          <w:sz w:val="20"/>
        </w:rPr>
        <w:t> </w:t>
      </w:r>
      <w:r>
        <w:rPr>
          <w:rFonts w:ascii="Arial"/>
          <w:i/>
          <w:sz w:val="20"/>
        </w:rPr>
        <w:t>DE</w:t>
      </w:r>
      <w:r>
        <w:rPr>
          <w:rFonts w:ascii="Arial"/>
          <w:i/>
          <w:spacing w:val="-5"/>
          <w:sz w:val="20"/>
        </w:rPr>
        <w:t> </w:t>
      </w:r>
      <w:r>
        <w:rPr>
          <w:rFonts w:ascii="Arial"/>
          <w:i/>
          <w:sz w:val="20"/>
        </w:rPr>
        <w:t>DICIEMBRE</w:t>
      </w:r>
      <w:r>
        <w:rPr>
          <w:rFonts w:ascii="Arial"/>
          <w:i/>
          <w:spacing w:val="-3"/>
          <w:sz w:val="20"/>
        </w:rPr>
        <w:t> </w:t>
      </w:r>
      <w:r>
        <w:rPr>
          <w:rFonts w:ascii="Arial"/>
          <w:i/>
          <w:sz w:val="20"/>
        </w:rPr>
        <w:t>DE</w:t>
      </w:r>
      <w:r>
        <w:rPr>
          <w:rFonts w:ascii="Arial"/>
          <w:i/>
          <w:spacing w:val="-3"/>
          <w:sz w:val="20"/>
        </w:rPr>
        <w:t> </w:t>
      </w:r>
      <w:r>
        <w:rPr>
          <w:rFonts w:ascii="Arial"/>
          <w:i/>
          <w:spacing w:val="-4"/>
          <w:sz w:val="20"/>
        </w:rPr>
        <w:t>2002.</w:t>
      </w:r>
    </w:p>
    <w:p>
      <w:pPr>
        <w:pStyle w:val="BodyText"/>
        <w:spacing w:before="229"/>
      </w:pPr>
      <w:r>
        <w:rPr/>
        <w:t>ÚNICO.-</w:t>
      </w:r>
      <w:r>
        <w:rPr>
          <w:spacing w:val="-2"/>
        </w:rPr>
        <w:t> </w:t>
      </w:r>
      <w:r>
        <w:rPr/>
        <w:t>Este</w:t>
      </w:r>
      <w:r>
        <w:rPr>
          <w:spacing w:val="-3"/>
        </w:rPr>
        <w:t> </w:t>
      </w:r>
      <w:r>
        <w:rPr/>
        <w:t>Decreto</w:t>
      </w:r>
      <w:r>
        <w:rPr>
          <w:spacing w:val="-2"/>
        </w:rPr>
        <w:t> </w:t>
      </w:r>
      <w:r>
        <w:rPr/>
        <w:t>entrará</w:t>
      </w:r>
      <w:r>
        <w:rPr>
          <w:spacing w:val="-3"/>
        </w:rPr>
        <w:t> </w:t>
      </w:r>
      <w:r>
        <w:rPr/>
        <w:t>en</w:t>
      </w:r>
      <w:r>
        <w:rPr>
          <w:spacing w:val="-3"/>
        </w:rPr>
        <w:t> </w:t>
      </w:r>
      <w:r>
        <w:rPr/>
        <w:t>vigor</w:t>
      </w:r>
      <w:r>
        <w:rPr>
          <w:spacing w:val="-2"/>
        </w:rPr>
        <w:t> </w:t>
      </w:r>
      <w:r>
        <w:rPr/>
        <w:t>al</w:t>
      </w:r>
      <w:r>
        <w:rPr>
          <w:spacing w:val="-2"/>
        </w:rPr>
        <w:t> </w:t>
      </w:r>
      <w:r>
        <w:rPr/>
        <w:t>día</w:t>
      </w:r>
      <w:r>
        <w:rPr>
          <w:spacing w:val="-1"/>
        </w:rPr>
        <w:t> </w:t>
      </w:r>
      <w:r>
        <w:rPr/>
        <w:t>siguiente</w:t>
      </w:r>
      <w:r>
        <w:rPr>
          <w:spacing w:val="-3"/>
        </w:rPr>
        <w:t> </w:t>
      </w:r>
      <w:r>
        <w:rPr/>
        <w:t>de</w:t>
      </w:r>
      <w:r>
        <w:rPr>
          <w:spacing w:val="-1"/>
        </w:rPr>
        <w:t> </w:t>
      </w:r>
      <w:r>
        <w:rPr/>
        <w:t>su</w:t>
      </w:r>
      <w:r>
        <w:rPr>
          <w:spacing w:val="-1"/>
        </w:rPr>
        <w:t> </w:t>
      </w:r>
      <w:r>
        <w:rPr/>
        <w:t>publicación</w:t>
      </w:r>
      <w:r>
        <w:rPr>
          <w:spacing w:val="-1"/>
        </w:rPr>
        <w:t> </w:t>
      </w:r>
      <w:r>
        <w:rPr/>
        <w:t>en</w:t>
      </w:r>
      <w:r>
        <w:rPr>
          <w:spacing w:val="-3"/>
        </w:rPr>
        <w:t> </w:t>
      </w:r>
      <w:r>
        <w:rPr/>
        <w:t>el</w:t>
      </w:r>
      <w:r>
        <w:rPr>
          <w:spacing w:val="-2"/>
        </w:rPr>
        <w:t> </w:t>
      </w:r>
      <w:r>
        <w:rPr/>
        <w:t>Periódico</w:t>
      </w:r>
      <w:r>
        <w:rPr>
          <w:spacing w:val="-3"/>
        </w:rPr>
        <w:t> </w:t>
      </w:r>
      <w:r>
        <w:rPr/>
        <w:t>Oficial</w:t>
      </w:r>
      <w:r>
        <w:rPr>
          <w:spacing w:val="-2"/>
        </w:rPr>
        <w:t> </w:t>
      </w:r>
      <w:r>
        <w:rPr/>
        <w:t>del</w:t>
      </w:r>
      <w:r>
        <w:rPr>
          <w:spacing w:val="-2"/>
        </w:rPr>
        <w:t> </w:t>
      </w:r>
      <w:r>
        <w:rPr/>
        <w:t>Gobierno del Estado de Hidalgo.</w:t>
      </w:r>
    </w:p>
    <w:p>
      <w:pPr>
        <w:pStyle w:val="BodyText"/>
        <w:ind w:left="0"/>
      </w:pPr>
    </w:p>
    <w:p>
      <w:pPr>
        <w:pStyle w:val="BodyText"/>
        <w:spacing w:before="1"/>
        <w:ind w:left="0"/>
      </w:pPr>
    </w:p>
    <w:p>
      <w:pPr>
        <w:spacing w:before="1"/>
        <w:ind w:left="3624" w:right="0" w:firstLine="0"/>
        <w:jc w:val="left"/>
        <w:rPr>
          <w:rFonts w:ascii="Arial"/>
          <w:i/>
          <w:sz w:val="20"/>
        </w:rPr>
      </w:pPr>
      <w:r>
        <w:rPr>
          <w:rFonts w:ascii="Arial"/>
          <w:i/>
          <w:sz w:val="20"/>
        </w:rPr>
        <w:t>P.O.</w:t>
      </w:r>
      <w:r>
        <w:rPr>
          <w:rFonts w:ascii="Arial"/>
          <w:i/>
          <w:spacing w:val="-7"/>
          <w:sz w:val="20"/>
        </w:rPr>
        <w:t> </w:t>
      </w:r>
      <w:r>
        <w:rPr>
          <w:rFonts w:ascii="Arial"/>
          <w:i/>
          <w:sz w:val="20"/>
        </w:rPr>
        <w:t>31</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2003</w:t>
      </w:r>
    </w:p>
    <w:p>
      <w:pPr>
        <w:pStyle w:val="BodyText"/>
        <w:spacing w:before="228"/>
      </w:pPr>
      <w:r>
        <w:rPr/>
        <w:t>ÚNICO.-</w:t>
      </w:r>
      <w:r>
        <w:rPr>
          <w:spacing w:val="-2"/>
        </w:rPr>
        <w:t> </w:t>
      </w:r>
      <w:r>
        <w:rPr/>
        <w:t>Este</w:t>
      </w:r>
      <w:r>
        <w:rPr>
          <w:spacing w:val="-3"/>
        </w:rPr>
        <w:t> </w:t>
      </w:r>
      <w:r>
        <w:rPr/>
        <w:t>Decreto</w:t>
      </w:r>
      <w:r>
        <w:rPr>
          <w:spacing w:val="-2"/>
        </w:rPr>
        <w:t> </w:t>
      </w:r>
      <w:r>
        <w:rPr/>
        <w:t>entrará</w:t>
      </w:r>
      <w:r>
        <w:rPr>
          <w:spacing w:val="-3"/>
        </w:rPr>
        <w:t> </w:t>
      </w:r>
      <w:r>
        <w:rPr/>
        <w:t>en</w:t>
      </w:r>
      <w:r>
        <w:rPr>
          <w:spacing w:val="-3"/>
        </w:rPr>
        <w:t> </w:t>
      </w:r>
      <w:r>
        <w:rPr/>
        <w:t>vigor</w:t>
      </w:r>
      <w:r>
        <w:rPr>
          <w:spacing w:val="-2"/>
        </w:rPr>
        <w:t> </w:t>
      </w:r>
      <w:r>
        <w:rPr/>
        <w:t>al</w:t>
      </w:r>
      <w:r>
        <w:rPr>
          <w:spacing w:val="-2"/>
        </w:rPr>
        <w:t> </w:t>
      </w:r>
      <w:r>
        <w:rPr/>
        <w:t>día</w:t>
      </w:r>
      <w:r>
        <w:rPr>
          <w:spacing w:val="-1"/>
        </w:rPr>
        <w:t> </w:t>
      </w:r>
      <w:r>
        <w:rPr/>
        <w:t>siguiente</w:t>
      </w:r>
      <w:r>
        <w:rPr>
          <w:spacing w:val="-3"/>
        </w:rPr>
        <w:t> </w:t>
      </w:r>
      <w:r>
        <w:rPr/>
        <w:t>de</w:t>
      </w:r>
      <w:r>
        <w:rPr>
          <w:spacing w:val="-1"/>
        </w:rPr>
        <w:t> </w:t>
      </w:r>
      <w:r>
        <w:rPr/>
        <w:t>su</w:t>
      </w:r>
      <w:r>
        <w:rPr>
          <w:spacing w:val="-1"/>
        </w:rPr>
        <w:t> </w:t>
      </w:r>
      <w:r>
        <w:rPr/>
        <w:t>publicación</w:t>
      </w:r>
      <w:r>
        <w:rPr>
          <w:spacing w:val="-1"/>
        </w:rPr>
        <w:t> </w:t>
      </w:r>
      <w:r>
        <w:rPr/>
        <w:t>en el</w:t>
      </w:r>
      <w:r>
        <w:rPr>
          <w:spacing w:val="-2"/>
        </w:rPr>
        <w:t> </w:t>
      </w:r>
      <w:r>
        <w:rPr/>
        <w:t>Periódico</w:t>
      </w:r>
      <w:r>
        <w:rPr>
          <w:spacing w:val="-3"/>
        </w:rPr>
        <w:t> </w:t>
      </w:r>
      <w:r>
        <w:rPr/>
        <w:t>Oficial</w:t>
      </w:r>
      <w:r>
        <w:rPr>
          <w:spacing w:val="-2"/>
        </w:rPr>
        <w:t> </w:t>
      </w:r>
      <w:r>
        <w:rPr/>
        <w:t>del</w:t>
      </w:r>
      <w:r>
        <w:rPr>
          <w:spacing w:val="-2"/>
        </w:rPr>
        <w:t> </w:t>
      </w:r>
      <w:r>
        <w:rPr/>
        <w:t>Gobierno del Estado de Hidalgo.</w:t>
      </w:r>
    </w:p>
    <w:p>
      <w:pPr>
        <w:pStyle w:val="BodyText"/>
        <w:ind w:left="0"/>
      </w:pPr>
    </w:p>
    <w:p>
      <w:pPr>
        <w:pStyle w:val="BodyText"/>
        <w:ind w:left="0"/>
      </w:pPr>
    </w:p>
    <w:p>
      <w:pPr>
        <w:spacing w:before="0"/>
        <w:ind w:left="2046" w:right="0" w:firstLine="0"/>
        <w:jc w:val="left"/>
        <w:rPr>
          <w:rFonts w:ascii="Arial" w:hAnsi="Arial"/>
          <w:i/>
          <w:sz w:val="20"/>
        </w:rPr>
      </w:pPr>
      <w:r>
        <w:rPr>
          <w:rFonts w:ascii="Arial" w:hAnsi="Arial"/>
          <w:i/>
          <w:sz w:val="20"/>
        </w:rPr>
        <w:t>N.</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E.</w:t>
      </w:r>
      <w:r>
        <w:rPr>
          <w:rFonts w:ascii="Arial" w:hAnsi="Arial"/>
          <w:i/>
          <w:spacing w:val="-4"/>
          <w:sz w:val="20"/>
        </w:rPr>
        <w:t> </w:t>
      </w:r>
      <w:r>
        <w:rPr>
          <w:rFonts w:ascii="Arial" w:hAnsi="Arial"/>
          <w:i/>
          <w:sz w:val="20"/>
        </w:rPr>
        <w:t>ARTÍCULO</w:t>
      </w:r>
      <w:r>
        <w:rPr>
          <w:rFonts w:ascii="Arial" w:hAnsi="Arial"/>
          <w:i/>
          <w:spacing w:val="-4"/>
          <w:sz w:val="20"/>
        </w:rPr>
        <w:t> </w:t>
      </w:r>
      <w:r>
        <w:rPr>
          <w:rFonts w:ascii="Arial" w:hAnsi="Arial"/>
          <w:i/>
          <w:sz w:val="20"/>
        </w:rPr>
        <w:t>TRANSITORIO</w:t>
      </w:r>
      <w:r>
        <w:rPr>
          <w:rFonts w:ascii="Arial" w:hAnsi="Arial"/>
          <w:i/>
          <w:spacing w:val="-5"/>
          <w:sz w:val="20"/>
        </w:rPr>
        <w:t> </w:t>
      </w:r>
      <w:r>
        <w:rPr>
          <w:rFonts w:ascii="Arial" w:hAnsi="Arial"/>
          <w:i/>
          <w:sz w:val="20"/>
        </w:rPr>
        <w:t>PARA</w:t>
      </w:r>
      <w:r>
        <w:rPr>
          <w:rFonts w:ascii="Arial" w:hAnsi="Arial"/>
          <w:i/>
          <w:spacing w:val="-6"/>
          <w:sz w:val="20"/>
        </w:rPr>
        <w:t> </w:t>
      </w:r>
      <w:r>
        <w:rPr>
          <w:rFonts w:ascii="Arial" w:hAnsi="Arial"/>
          <w:i/>
          <w:sz w:val="20"/>
        </w:rPr>
        <w:t>EL</w:t>
      </w:r>
      <w:r>
        <w:rPr>
          <w:rFonts w:ascii="Arial" w:hAnsi="Arial"/>
          <w:i/>
          <w:spacing w:val="-4"/>
          <w:sz w:val="20"/>
        </w:rPr>
        <w:t> </w:t>
      </w:r>
      <w:r>
        <w:rPr>
          <w:rFonts w:ascii="Arial" w:hAnsi="Arial"/>
          <w:i/>
          <w:sz w:val="20"/>
        </w:rPr>
        <w:t>ARTÍCULO</w:t>
      </w:r>
      <w:r>
        <w:rPr>
          <w:rFonts w:ascii="Arial" w:hAnsi="Arial"/>
          <w:i/>
          <w:spacing w:val="-4"/>
          <w:sz w:val="20"/>
        </w:rPr>
        <w:t> </w:t>
      </w:r>
      <w:r>
        <w:rPr>
          <w:rFonts w:ascii="Arial" w:hAnsi="Arial"/>
          <w:i/>
          <w:sz w:val="20"/>
        </w:rPr>
        <w:t>4</w:t>
      </w:r>
      <w:r>
        <w:rPr>
          <w:rFonts w:ascii="Arial" w:hAnsi="Arial"/>
          <w:i/>
          <w:spacing w:val="-4"/>
          <w:sz w:val="20"/>
        </w:rPr>
        <w:t> </w:t>
      </w:r>
      <w:r>
        <w:rPr>
          <w:rFonts w:ascii="Arial" w:hAnsi="Arial"/>
          <w:i/>
          <w:spacing w:val="-5"/>
          <w:sz w:val="20"/>
        </w:rPr>
        <w:t>BIS</w:t>
      </w:r>
    </w:p>
    <w:p>
      <w:pPr>
        <w:pStyle w:val="BodyText"/>
        <w:spacing w:before="1"/>
        <w:ind w:left="0"/>
        <w:rPr>
          <w:rFonts w:ascii="Arial"/>
          <w:i/>
        </w:rPr>
      </w:pPr>
    </w:p>
    <w:p>
      <w:pPr>
        <w:spacing w:before="0"/>
        <w:ind w:left="3557" w:right="0" w:firstLine="0"/>
        <w:jc w:val="left"/>
        <w:rPr>
          <w:rFonts w:ascii="Arial"/>
          <w:i/>
          <w:sz w:val="20"/>
        </w:rPr>
      </w:pPr>
      <w:r>
        <w:rPr>
          <w:rFonts w:ascii="Arial"/>
          <w:i/>
          <w:sz w:val="20"/>
        </w:rPr>
        <w:t>P.O.</w:t>
      </w:r>
      <w:r>
        <w:rPr>
          <w:rFonts w:ascii="Arial"/>
          <w:i/>
          <w:spacing w:val="-6"/>
          <w:sz w:val="20"/>
        </w:rPr>
        <w:t> </w:t>
      </w:r>
      <w:r>
        <w:rPr>
          <w:rFonts w:ascii="Arial"/>
          <w:i/>
          <w:sz w:val="20"/>
        </w:rPr>
        <w:t>11</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2003</w:t>
      </w:r>
    </w:p>
    <w:p>
      <w:pPr>
        <w:pStyle w:val="BodyText"/>
        <w:ind w:left="0"/>
        <w:rPr>
          <w:rFonts w:ascii="Arial"/>
          <w:i/>
        </w:rPr>
      </w:pPr>
    </w:p>
    <w:p>
      <w:pPr>
        <w:pStyle w:val="BodyText"/>
        <w:spacing w:before="1"/>
      </w:pPr>
      <w:r>
        <w:rPr/>
        <w:t>PRIMERO.-</w:t>
      </w:r>
      <w:r>
        <w:rPr>
          <w:spacing w:val="-4"/>
        </w:rPr>
        <w:t> </w:t>
      </w:r>
      <w:r>
        <w:rPr/>
        <w:t>El</w:t>
      </w:r>
      <w:r>
        <w:rPr>
          <w:spacing w:val="-6"/>
        </w:rPr>
        <w:t> </w:t>
      </w:r>
      <w:r>
        <w:rPr/>
        <w:t>presente</w:t>
      </w:r>
      <w:r>
        <w:rPr>
          <w:spacing w:val="-6"/>
        </w:rPr>
        <w:t> </w:t>
      </w:r>
      <w:r>
        <w:rPr/>
        <w:t>Decreto,</w:t>
      </w:r>
      <w:r>
        <w:rPr>
          <w:spacing w:val="-8"/>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8"/>
        </w:rPr>
        <w:t> </w:t>
      </w:r>
      <w:r>
        <w:rPr/>
        <w:t>siguiente</w:t>
      </w:r>
      <w:r>
        <w:rPr>
          <w:spacing w:val="-6"/>
        </w:rPr>
        <w:t> </w:t>
      </w:r>
      <w:r>
        <w:rPr/>
        <w:t>de</w:t>
      </w:r>
      <w:r>
        <w:rPr>
          <w:spacing w:val="-8"/>
        </w:rPr>
        <w:t> </w:t>
      </w:r>
      <w:r>
        <w:rPr/>
        <w:t>su</w:t>
      </w:r>
      <w:r>
        <w:rPr>
          <w:spacing w:val="-6"/>
        </w:rPr>
        <w:t> </w:t>
      </w:r>
      <w:r>
        <w:rPr/>
        <w:t>publicación</w:t>
      </w:r>
      <w:r>
        <w:rPr>
          <w:spacing w:val="-8"/>
        </w:rPr>
        <w:t> </w:t>
      </w:r>
      <w:r>
        <w:rPr/>
        <w:t>en</w:t>
      </w:r>
      <w:r>
        <w:rPr>
          <w:spacing w:val="-8"/>
        </w:rPr>
        <w:t> </w:t>
      </w:r>
      <w:r>
        <w:rPr/>
        <w:t>el</w:t>
      </w:r>
      <w:r>
        <w:rPr>
          <w:spacing w:val="-6"/>
        </w:rPr>
        <w:t> </w:t>
      </w:r>
      <w:r>
        <w:rPr/>
        <w:t>Periódico</w:t>
      </w:r>
      <w:r>
        <w:rPr>
          <w:spacing w:val="-6"/>
        </w:rPr>
        <w:t> </w:t>
      </w:r>
      <w:r>
        <w:rPr/>
        <w:t>Oficial</w:t>
      </w:r>
      <w:r>
        <w:rPr>
          <w:spacing w:val="-7"/>
        </w:rPr>
        <w:t> </w:t>
      </w:r>
      <w:r>
        <w:rPr/>
        <w:t>del Estado de Hidalgo.</w:t>
      </w:r>
    </w:p>
    <w:p>
      <w:pPr>
        <w:pStyle w:val="BodyText"/>
        <w:spacing w:before="228"/>
      </w:pPr>
      <w:r>
        <w:rPr/>
        <w:t>SEGUNDO.-</w:t>
      </w:r>
      <w:r>
        <w:rPr>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ind w:left="0"/>
      </w:pPr>
    </w:p>
    <w:p>
      <w:pPr>
        <w:pStyle w:val="BodyText"/>
        <w:spacing w:before="1"/>
        <w:ind w:left="0"/>
      </w:pPr>
    </w:p>
    <w:p>
      <w:pPr>
        <w:spacing w:before="1"/>
        <w:ind w:left="2178" w:right="0" w:firstLine="0"/>
        <w:jc w:val="left"/>
        <w:rPr>
          <w:rFonts w:ascii="Arial" w:hAnsi="Arial"/>
          <w:i/>
          <w:sz w:val="20"/>
        </w:rPr>
      </w:pPr>
      <w:r>
        <w:rPr>
          <w:rFonts w:ascii="Arial" w:hAnsi="Arial"/>
          <w:i/>
          <w:sz w:val="20"/>
        </w:rPr>
        <w:t>N.</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E.</w:t>
      </w:r>
      <w:r>
        <w:rPr>
          <w:rFonts w:ascii="Arial" w:hAnsi="Arial"/>
          <w:i/>
          <w:spacing w:val="-4"/>
          <w:sz w:val="20"/>
        </w:rPr>
        <w:t> </w:t>
      </w:r>
      <w:r>
        <w:rPr>
          <w:rFonts w:ascii="Arial" w:hAnsi="Arial"/>
          <w:i/>
          <w:sz w:val="20"/>
        </w:rPr>
        <w:t>ARTÍCULO</w:t>
      </w:r>
      <w:r>
        <w:rPr>
          <w:rFonts w:ascii="Arial" w:hAnsi="Arial"/>
          <w:i/>
          <w:spacing w:val="-5"/>
          <w:sz w:val="20"/>
        </w:rPr>
        <w:t> </w:t>
      </w:r>
      <w:r>
        <w:rPr>
          <w:rFonts w:ascii="Arial" w:hAnsi="Arial"/>
          <w:i/>
          <w:sz w:val="20"/>
        </w:rPr>
        <w:t>TRANSITORIO</w:t>
      </w:r>
      <w:r>
        <w:rPr>
          <w:rFonts w:ascii="Arial" w:hAnsi="Arial"/>
          <w:i/>
          <w:spacing w:val="-5"/>
          <w:sz w:val="20"/>
        </w:rPr>
        <w:t> </w:t>
      </w:r>
      <w:r>
        <w:rPr>
          <w:rFonts w:ascii="Arial" w:hAnsi="Arial"/>
          <w:i/>
          <w:sz w:val="20"/>
        </w:rPr>
        <w:t>PARA</w:t>
      </w:r>
      <w:r>
        <w:rPr>
          <w:rFonts w:ascii="Arial" w:hAnsi="Arial"/>
          <w:i/>
          <w:spacing w:val="-7"/>
          <w:sz w:val="20"/>
        </w:rPr>
        <w:t> </w:t>
      </w:r>
      <w:r>
        <w:rPr>
          <w:rFonts w:ascii="Arial" w:hAnsi="Arial"/>
          <w:i/>
          <w:sz w:val="20"/>
        </w:rPr>
        <w:t>EL</w:t>
      </w:r>
      <w:r>
        <w:rPr>
          <w:rFonts w:ascii="Arial" w:hAnsi="Arial"/>
          <w:i/>
          <w:spacing w:val="-4"/>
          <w:sz w:val="20"/>
        </w:rPr>
        <w:t> </w:t>
      </w:r>
      <w:r>
        <w:rPr>
          <w:rFonts w:ascii="Arial" w:hAnsi="Arial"/>
          <w:i/>
          <w:sz w:val="20"/>
        </w:rPr>
        <w:t>ARTÍCULO</w:t>
      </w:r>
      <w:r>
        <w:rPr>
          <w:rFonts w:ascii="Arial" w:hAnsi="Arial"/>
          <w:i/>
          <w:spacing w:val="-5"/>
          <w:sz w:val="20"/>
        </w:rPr>
        <w:t> 38</w:t>
      </w:r>
    </w:p>
    <w:p>
      <w:pPr>
        <w:spacing w:after="0"/>
        <w:jc w:val="left"/>
        <w:rPr>
          <w:rFonts w:ascii="Arial" w:hAnsi="Arial"/>
          <w:sz w:val="20"/>
        </w:rPr>
        <w:sectPr>
          <w:pgSz w:w="12250" w:h="15850"/>
          <w:pgMar w:header="0" w:footer="740" w:top="1680" w:bottom="940" w:left="1160" w:right="1220"/>
        </w:sectPr>
      </w:pPr>
    </w:p>
    <w:p>
      <w:pPr>
        <w:spacing w:before="83"/>
        <w:ind w:left="3557" w:right="0" w:firstLine="0"/>
        <w:jc w:val="left"/>
        <w:rPr>
          <w:rFonts w:ascii="Arial"/>
          <w:i/>
          <w:sz w:val="20"/>
        </w:rPr>
      </w:pPr>
      <w:r>
        <w:rPr>
          <w:rFonts w:ascii="Arial"/>
          <w:i/>
          <w:sz w:val="20"/>
        </w:rPr>
        <w:t>P.O.</w:t>
      </w:r>
      <w:r>
        <w:rPr>
          <w:rFonts w:ascii="Arial"/>
          <w:i/>
          <w:spacing w:val="-6"/>
          <w:sz w:val="20"/>
        </w:rPr>
        <w:t> </w:t>
      </w:r>
      <w:r>
        <w:rPr>
          <w:rFonts w:ascii="Arial"/>
          <w:i/>
          <w:sz w:val="20"/>
        </w:rPr>
        <w:t>11</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2003</w:t>
      </w:r>
    </w:p>
    <w:p>
      <w:pPr>
        <w:pStyle w:val="BodyText"/>
        <w:spacing w:before="229"/>
        <w:ind w:right="57"/>
      </w:pPr>
      <w:r>
        <w:rPr/>
        <w:t>ÚNICO.-</w:t>
      </w:r>
      <w:r>
        <w:rPr>
          <w:spacing w:val="-4"/>
        </w:rPr>
        <w:t> </w:t>
      </w:r>
      <w:r>
        <w:rPr/>
        <w:t>Este</w:t>
      </w:r>
      <w:r>
        <w:rPr>
          <w:spacing w:val="-6"/>
        </w:rPr>
        <w:t> </w:t>
      </w:r>
      <w:r>
        <w:rPr/>
        <w:t>Decreto</w:t>
      </w:r>
      <w:r>
        <w:rPr>
          <w:spacing w:val="-6"/>
        </w:rPr>
        <w:t> </w:t>
      </w:r>
      <w:r>
        <w:rPr/>
        <w:t>entrará</w:t>
      </w:r>
      <w:r>
        <w:rPr>
          <w:spacing w:val="-8"/>
        </w:rPr>
        <w:t> </w:t>
      </w:r>
      <w:r>
        <w:rPr/>
        <w:t>en</w:t>
      </w:r>
      <w:r>
        <w:rPr>
          <w:spacing w:val="-8"/>
        </w:rPr>
        <w:t> </w:t>
      </w:r>
      <w:r>
        <w:rPr/>
        <w:t>vigor</w:t>
      </w:r>
      <w:r>
        <w:rPr>
          <w:spacing w:val="-5"/>
        </w:rPr>
        <w:t> </w:t>
      </w:r>
      <w:r>
        <w:rPr/>
        <w:t>al</w:t>
      </w:r>
      <w:r>
        <w:rPr>
          <w:spacing w:val="-9"/>
        </w:rPr>
        <w:t> </w:t>
      </w:r>
      <w:r>
        <w:rPr/>
        <w:t>día</w:t>
      </w:r>
      <w:r>
        <w:rPr>
          <w:spacing w:val="-6"/>
        </w:rPr>
        <w:t> </w:t>
      </w:r>
      <w:r>
        <w:rPr/>
        <w:t>siguiente</w:t>
      </w:r>
      <w:r>
        <w:rPr>
          <w:spacing w:val="-6"/>
        </w:rPr>
        <w:t> </w:t>
      </w:r>
      <w:r>
        <w:rPr/>
        <w:t>de</w:t>
      </w:r>
      <w:r>
        <w:rPr>
          <w:spacing w:val="-6"/>
        </w:rPr>
        <w:t> </w:t>
      </w:r>
      <w:r>
        <w:rPr/>
        <w:t>su publicación</w:t>
      </w:r>
      <w:r>
        <w:rPr>
          <w:spacing w:val="-6"/>
        </w:rPr>
        <w:t> </w:t>
      </w:r>
      <w:r>
        <w:rPr/>
        <w:t>en</w:t>
      </w:r>
      <w:r>
        <w:rPr>
          <w:spacing w:val="-6"/>
        </w:rPr>
        <w:t> </w:t>
      </w:r>
      <w:r>
        <w:rPr/>
        <w:t>el</w:t>
      </w:r>
      <w:r>
        <w:rPr>
          <w:spacing w:val="-5"/>
        </w:rPr>
        <w:t> </w:t>
      </w:r>
      <w:r>
        <w:rPr/>
        <w:t>Periódico</w:t>
      </w:r>
      <w:r>
        <w:rPr>
          <w:spacing w:val="-8"/>
        </w:rPr>
        <w:t> </w:t>
      </w:r>
      <w:r>
        <w:rPr/>
        <w:t>Oficial</w:t>
      </w:r>
      <w:r>
        <w:rPr>
          <w:spacing w:val="-6"/>
        </w:rPr>
        <w:t> </w:t>
      </w:r>
      <w:r>
        <w:rPr/>
        <w:t>del</w:t>
      </w:r>
      <w:r>
        <w:rPr>
          <w:spacing w:val="-6"/>
        </w:rPr>
        <w:t> </w:t>
      </w:r>
      <w:r>
        <w:rPr/>
        <w:t>Estado</w:t>
      </w:r>
      <w:r>
        <w:rPr>
          <w:spacing w:val="-6"/>
        </w:rPr>
        <w:t> </w:t>
      </w:r>
      <w:r>
        <w:rPr/>
        <w:t>de </w:t>
      </w:r>
      <w:r>
        <w:rPr>
          <w:spacing w:val="-2"/>
        </w:rPr>
        <w:t>Hidalgo.</w:t>
      </w:r>
    </w:p>
    <w:p>
      <w:pPr>
        <w:pStyle w:val="BodyText"/>
        <w:ind w:left="0"/>
      </w:pPr>
    </w:p>
    <w:p>
      <w:pPr>
        <w:pStyle w:val="BodyText"/>
        <w:spacing w:before="1"/>
        <w:ind w:left="0"/>
      </w:pPr>
    </w:p>
    <w:p>
      <w:pPr>
        <w:spacing w:before="0"/>
        <w:ind w:left="3667" w:right="0" w:firstLine="0"/>
        <w:jc w:val="left"/>
        <w:rPr>
          <w:rFonts w:ascii="Arial"/>
          <w:i/>
          <w:sz w:val="20"/>
        </w:rPr>
      </w:pPr>
      <w:r>
        <w:rPr>
          <w:rFonts w:ascii="Arial"/>
          <w:i/>
          <w:sz w:val="20"/>
        </w:rPr>
        <w:t>P.O.</w:t>
      </w:r>
      <w:r>
        <w:rPr>
          <w:rFonts w:ascii="Arial"/>
          <w:i/>
          <w:spacing w:val="-4"/>
          <w:sz w:val="20"/>
        </w:rPr>
        <w:t> </w:t>
      </w:r>
      <w:r>
        <w:rPr>
          <w:rFonts w:ascii="Arial"/>
          <w:i/>
          <w:sz w:val="20"/>
        </w:rPr>
        <w:t>19</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2004.</w:t>
      </w:r>
    </w:p>
    <w:p>
      <w:pPr>
        <w:pStyle w:val="BodyText"/>
        <w:spacing w:before="229"/>
      </w:pPr>
      <w:r>
        <w:rPr/>
        <w:t>PRIMERO.-</w:t>
      </w:r>
      <w:r>
        <w:rPr>
          <w:spacing w:val="-5"/>
        </w:rPr>
        <w:t> </w:t>
      </w:r>
      <w:r>
        <w:rPr/>
        <w:t>Publíquese</w:t>
      </w:r>
      <w:r>
        <w:rPr>
          <w:spacing w:val="-6"/>
        </w:rPr>
        <w:t> </w:t>
      </w:r>
      <w:r>
        <w:rPr/>
        <w:t>el</w:t>
      </w:r>
      <w:r>
        <w:rPr>
          <w:spacing w:val="-6"/>
        </w:rPr>
        <w:t> </w:t>
      </w:r>
      <w:r>
        <w:rPr/>
        <w:t>presente</w:t>
      </w:r>
      <w:r>
        <w:rPr>
          <w:spacing w:val="-6"/>
        </w:rPr>
        <w:t> </w:t>
      </w:r>
      <w:r>
        <w:rPr/>
        <w:t>Decreto</w:t>
      </w:r>
      <w:r>
        <w:rPr>
          <w:spacing w:val="-6"/>
        </w:rPr>
        <w:t> </w:t>
      </w:r>
      <w:r>
        <w:rPr/>
        <w:t>en</w:t>
      </w:r>
      <w:r>
        <w:rPr>
          <w:spacing w:val="-7"/>
        </w:rPr>
        <w:t> </w:t>
      </w:r>
      <w:r>
        <w:rPr/>
        <w:t>el</w:t>
      </w:r>
      <w:r>
        <w:rPr>
          <w:spacing w:val="-6"/>
        </w:rPr>
        <w:t> </w:t>
      </w:r>
      <w:r>
        <w:rPr/>
        <w:t>Periódico</w:t>
      </w:r>
      <w:r>
        <w:rPr>
          <w:spacing w:val="-8"/>
        </w:rPr>
        <w:t> </w:t>
      </w:r>
      <w:r>
        <w:rPr/>
        <w:t>Oficial</w:t>
      </w:r>
      <w:r>
        <w:rPr>
          <w:spacing w:val="-8"/>
        </w:rPr>
        <w:t> </w:t>
      </w:r>
      <w:r>
        <w:rPr/>
        <w:t>del</w:t>
      </w:r>
      <w:r>
        <w:rPr>
          <w:spacing w:val="-6"/>
        </w:rPr>
        <w:t> </w:t>
      </w:r>
      <w:r>
        <w:rPr/>
        <w:t>Estado</w:t>
      </w:r>
      <w:r>
        <w:rPr>
          <w:spacing w:val="-9"/>
        </w:rPr>
        <w:t> </w:t>
      </w:r>
      <w:r>
        <w:rPr/>
        <w:t>de</w:t>
      </w:r>
      <w:r>
        <w:rPr>
          <w:spacing w:val="-5"/>
        </w:rPr>
        <w:t> </w:t>
      </w:r>
      <w:r>
        <w:rPr>
          <w:spacing w:val="-2"/>
        </w:rPr>
        <w:t>Hidalgo.</w:t>
      </w:r>
    </w:p>
    <w:p>
      <w:pPr>
        <w:pStyle w:val="BodyText"/>
        <w:ind w:left="0"/>
      </w:pPr>
    </w:p>
    <w:p>
      <w:pPr>
        <w:pStyle w:val="BodyText"/>
        <w:spacing w:before="1"/>
        <w:ind w:right="89"/>
      </w:pPr>
      <w:r>
        <w:rPr/>
        <w:t>SEGUNDO.- El presente Decreto, entrará en vigor al día siguiente de su publicación en el Periódico Oficial del Estado de Hidalgo.</w:t>
      </w:r>
    </w:p>
    <w:p>
      <w:pPr>
        <w:pStyle w:val="BodyText"/>
        <w:spacing w:before="229"/>
      </w:pPr>
      <w:r>
        <w:rPr/>
        <w:t>TERCERO.-</w:t>
      </w:r>
      <w:r>
        <w:rPr>
          <w:spacing w:val="-8"/>
        </w:rPr>
        <w:t> </w:t>
      </w:r>
      <w:r>
        <w:rPr/>
        <w:t>Se</w:t>
      </w:r>
      <w:r>
        <w:rPr>
          <w:spacing w:val="-6"/>
        </w:rPr>
        <w:t> </w:t>
      </w:r>
      <w:r>
        <w:rPr/>
        <w:t>derogan</w:t>
      </w:r>
      <w:r>
        <w:rPr>
          <w:spacing w:val="-6"/>
        </w:rPr>
        <w:t> </w:t>
      </w:r>
      <w:r>
        <w:rPr/>
        <w:t>las</w:t>
      </w:r>
      <w:r>
        <w:rPr>
          <w:spacing w:val="-7"/>
        </w:rPr>
        <w:t> </w:t>
      </w:r>
      <w:r>
        <w:rPr/>
        <w:t>disposiciones</w:t>
      </w:r>
      <w:r>
        <w:rPr>
          <w:spacing w:val="-6"/>
        </w:rPr>
        <w:t> </w:t>
      </w:r>
      <w:r>
        <w:rPr/>
        <w:t>que</w:t>
      </w:r>
      <w:r>
        <w:rPr>
          <w:spacing w:val="-6"/>
        </w:rPr>
        <w:t> </w:t>
      </w:r>
      <w:r>
        <w:rPr/>
        <w:t>se</w:t>
      </w:r>
      <w:r>
        <w:rPr>
          <w:spacing w:val="-8"/>
        </w:rPr>
        <w:t> </w:t>
      </w:r>
      <w:r>
        <w:rPr/>
        <w:t>opongan</w:t>
      </w:r>
      <w:r>
        <w:rPr>
          <w:spacing w:val="-6"/>
        </w:rPr>
        <w:t> </w:t>
      </w:r>
      <w:r>
        <w:rPr/>
        <w:t>al</w:t>
      </w:r>
      <w:r>
        <w:rPr>
          <w:spacing w:val="-8"/>
        </w:rPr>
        <w:t> </w:t>
      </w:r>
      <w:r>
        <w:rPr/>
        <w:t>presente</w:t>
      </w:r>
      <w:r>
        <w:rPr>
          <w:spacing w:val="-8"/>
        </w:rPr>
        <w:t> </w:t>
      </w:r>
      <w:r>
        <w:rPr>
          <w:spacing w:val="-2"/>
        </w:rPr>
        <w:t>Decreto.</w:t>
      </w:r>
    </w:p>
    <w:p>
      <w:pPr>
        <w:pStyle w:val="BodyText"/>
        <w:ind w:left="0"/>
      </w:pPr>
    </w:p>
    <w:p>
      <w:pPr>
        <w:pStyle w:val="BodyText"/>
        <w:spacing w:before="1"/>
        <w:ind w:left="0"/>
      </w:pPr>
    </w:p>
    <w:p>
      <w:pPr>
        <w:spacing w:before="0"/>
        <w:ind w:left="2749" w:right="2744" w:firstLine="0"/>
        <w:jc w:val="center"/>
        <w:rPr>
          <w:rFonts w:ascii="Arial"/>
          <w:i/>
          <w:sz w:val="20"/>
        </w:rPr>
      </w:pPr>
      <w:r>
        <w:rPr>
          <w:rFonts w:ascii="Arial"/>
          <w:i/>
          <w:sz w:val="20"/>
        </w:rPr>
        <w:t>ALCANCE</w:t>
      </w:r>
      <w:r>
        <w:rPr>
          <w:rFonts w:ascii="Arial"/>
          <w:i/>
          <w:spacing w:val="-5"/>
          <w:sz w:val="20"/>
        </w:rPr>
        <w:t> </w:t>
      </w:r>
      <w:r>
        <w:rPr>
          <w:rFonts w:ascii="Arial"/>
          <w:i/>
          <w:sz w:val="20"/>
        </w:rPr>
        <w:t>AL</w:t>
      </w:r>
      <w:r>
        <w:rPr>
          <w:rFonts w:ascii="Arial"/>
          <w:i/>
          <w:spacing w:val="-4"/>
          <w:sz w:val="20"/>
        </w:rPr>
        <w:t> </w:t>
      </w:r>
      <w:r>
        <w:rPr>
          <w:rFonts w:ascii="Arial"/>
          <w:i/>
          <w:sz w:val="20"/>
        </w:rPr>
        <w:t>P.O.</w:t>
      </w:r>
      <w:r>
        <w:rPr>
          <w:rFonts w:ascii="Arial"/>
          <w:i/>
          <w:spacing w:val="-4"/>
          <w:sz w:val="20"/>
        </w:rPr>
        <w:t> </w:t>
      </w:r>
      <w:r>
        <w:rPr>
          <w:rFonts w:ascii="Arial"/>
          <w:i/>
          <w:sz w:val="20"/>
        </w:rPr>
        <w:t>8</w:t>
      </w:r>
      <w:r>
        <w:rPr>
          <w:rFonts w:ascii="Arial"/>
          <w:i/>
          <w:spacing w:val="-4"/>
          <w:sz w:val="20"/>
        </w:rPr>
        <w:t> </w:t>
      </w:r>
      <w:r>
        <w:rPr>
          <w:rFonts w:ascii="Arial"/>
          <w:i/>
          <w:sz w:val="20"/>
        </w:rPr>
        <w:t>DE</w:t>
      </w:r>
      <w:r>
        <w:rPr>
          <w:rFonts w:ascii="Arial"/>
          <w:i/>
          <w:spacing w:val="-2"/>
          <w:sz w:val="20"/>
        </w:rPr>
        <w:t> </w:t>
      </w:r>
      <w:r>
        <w:rPr>
          <w:rFonts w:ascii="Arial"/>
          <w:i/>
          <w:sz w:val="20"/>
        </w:rPr>
        <w:t>MAYO</w:t>
      </w:r>
      <w:r>
        <w:rPr>
          <w:rFonts w:ascii="Arial"/>
          <w:i/>
          <w:spacing w:val="-3"/>
          <w:sz w:val="20"/>
        </w:rPr>
        <w:t> </w:t>
      </w:r>
      <w:r>
        <w:rPr>
          <w:rFonts w:ascii="Arial"/>
          <w:i/>
          <w:sz w:val="20"/>
        </w:rPr>
        <w:t>DE</w:t>
      </w:r>
      <w:r>
        <w:rPr>
          <w:rFonts w:ascii="Arial"/>
          <w:i/>
          <w:spacing w:val="-4"/>
          <w:sz w:val="20"/>
        </w:rPr>
        <w:t> 2006</w:t>
      </w:r>
    </w:p>
    <w:p>
      <w:pPr>
        <w:spacing w:before="229"/>
        <w:ind w:left="117" w:right="0" w:firstLine="0"/>
        <w:jc w:val="left"/>
        <w:rPr>
          <w:rFonts w:ascii="Arial" w:hAnsi="Arial"/>
          <w:i/>
          <w:sz w:val="20"/>
        </w:rPr>
      </w:pPr>
      <w:r>
        <w:rPr>
          <w:rFonts w:ascii="Arial" w:hAnsi="Arial"/>
          <w:i/>
          <w:sz w:val="20"/>
        </w:rPr>
        <w:t>DECRETO QUE ADICIONA UN PÁRRAFO NOVENO AL ARTÍCULO 5 DE LA CONSTITUCIÓN POLÍTICA DEL ESTADO,</w:t>
      </w:r>
    </w:p>
    <w:p>
      <w:pPr>
        <w:pStyle w:val="BodyText"/>
        <w:spacing w:before="1"/>
        <w:ind w:left="0"/>
        <w:rPr>
          <w:rFonts w:ascii="Arial"/>
          <w:i/>
        </w:rPr>
      </w:pPr>
    </w:p>
    <w:p>
      <w:pPr>
        <w:pStyle w:val="BodyText"/>
      </w:pPr>
      <w:r>
        <w:rPr/>
        <w:t>ÚNICO.- El presente Decreto entrará en vigor, al día siguiente de su publicación en el Periódico Oficial del Estado de Hidalgo.</w:t>
      </w:r>
    </w:p>
    <w:p>
      <w:pPr>
        <w:pStyle w:val="BodyText"/>
        <w:spacing w:before="229"/>
        <w:ind w:left="0"/>
      </w:pPr>
    </w:p>
    <w:p>
      <w:pPr>
        <w:spacing w:before="0"/>
        <w:ind w:left="117" w:right="0" w:firstLine="0"/>
        <w:jc w:val="left"/>
        <w:rPr>
          <w:rFonts w:ascii="Arial" w:hAnsi="Arial"/>
          <w:i/>
          <w:sz w:val="20"/>
        </w:rPr>
      </w:pPr>
      <w:r>
        <w:rPr>
          <w:rFonts w:ascii="Arial" w:hAnsi="Arial"/>
          <w:i/>
          <w:sz w:val="20"/>
        </w:rPr>
        <w:t>DECRETO</w:t>
      </w:r>
      <w:r>
        <w:rPr>
          <w:rFonts w:ascii="Arial" w:hAnsi="Arial"/>
          <w:i/>
          <w:spacing w:val="26"/>
          <w:sz w:val="20"/>
        </w:rPr>
        <w:t> </w:t>
      </w:r>
      <w:r>
        <w:rPr>
          <w:rFonts w:ascii="Arial" w:hAnsi="Arial"/>
          <w:i/>
          <w:sz w:val="20"/>
        </w:rPr>
        <w:t>QUE</w:t>
      </w:r>
      <w:r>
        <w:rPr>
          <w:rFonts w:ascii="Arial" w:hAnsi="Arial"/>
          <w:i/>
          <w:spacing w:val="25"/>
          <w:sz w:val="20"/>
        </w:rPr>
        <w:t> </w:t>
      </w:r>
      <w:r>
        <w:rPr>
          <w:rFonts w:ascii="Arial" w:hAnsi="Arial"/>
          <w:i/>
          <w:sz w:val="20"/>
        </w:rPr>
        <w:t>REFORMA</w:t>
      </w:r>
      <w:r>
        <w:rPr>
          <w:rFonts w:ascii="Arial" w:hAnsi="Arial"/>
          <w:i/>
          <w:spacing w:val="27"/>
          <w:sz w:val="20"/>
        </w:rPr>
        <w:t> </w:t>
      </w:r>
      <w:r>
        <w:rPr>
          <w:sz w:val="20"/>
        </w:rPr>
        <w:t>LA</w:t>
      </w:r>
      <w:r>
        <w:rPr>
          <w:spacing w:val="25"/>
          <w:sz w:val="20"/>
        </w:rPr>
        <w:t> </w:t>
      </w:r>
      <w:r>
        <w:rPr>
          <w:sz w:val="20"/>
        </w:rPr>
        <w:t>FRACCIÓN</w:t>
      </w:r>
      <w:r>
        <w:rPr>
          <w:spacing w:val="25"/>
          <w:sz w:val="20"/>
        </w:rPr>
        <w:t> </w:t>
      </w:r>
      <w:r>
        <w:rPr>
          <w:sz w:val="20"/>
        </w:rPr>
        <w:t>XXXI,</w:t>
      </w:r>
      <w:r>
        <w:rPr>
          <w:spacing w:val="25"/>
          <w:sz w:val="20"/>
        </w:rPr>
        <w:t> </w:t>
      </w:r>
      <w:r>
        <w:rPr>
          <w:sz w:val="20"/>
        </w:rPr>
        <w:t>DEL</w:t>
      </w:r>
      <w:r>
        <w:rPr>
          <w:spacing w:val="27"/>
          <w:sz w:val="20"/>
        </w:rPr>
        <w:t> </w:t>
      </w:r>
      <w:r>
        <w:rPr>
          <w:sz w:val="20"/>
        </w:rPr>
        <w:t>ARTÍCULO</w:t>
      </w:r>
      <w:r>
        <w:rPr>
          <w:spacing w:val="26"/>
          <w:sz w:val="20"/>
        </w:rPr>
        <w:t> </w:t>
      </w:r>
      <w:r>
        <w:rPr>
          <w:sz w:val="20"/>
        </w:rPr>
        <w:t>56</w:t>
      </w:r>
      <w:r>
        <w:rPr>
          <w:spacing w:val="27"/>
          <w:sz w:val="20"/>
        </w:rPr>
        <w:t> </w:t>
      </w:r>
      <w:r>
        <w:rPr>
          <w:sz w:val="20"/>
        </w:rPr>
        <w:t>Y</w:t>
      </w:r>
      <w:r>
        <w:rPr>
          <w:spacing w:val="25"/>
          <w:sz w:val="20"/>
        </w:rPr>
        <w:t> </w:t>
      </w:r>
      <w:r>
        <w:rPr>
          <w:sz w:val="20"/>
        </w:rPr>
        <w:t>EL</w:t>
      </w:r>
      <w:r>
        <w:rPr>
          <w:spacing w:val="25"/>
          <w:sz w:val="20"/>
        </w:rPr>
        <w:t> </w:t>
      </w:r>
      <w:r>
        <w:rPr>
          <w:sz w:val="20"/>
        </w:rPr>
        <w:t>PÁRRAFO</w:t>
      </w:r>
      <w:r>
        <w:rPr>
          <w:spacing w:val="26"/>
          <w:sz w:val="20"/>
        </w:rPr>
        <w:t> </w:t>
      </w:r>
      <w:r>
        <w:rPr>
          <w:sz w:val="20"/>
        </w:rPr>
        <w:t>TERCERO</w:t>
      </w:r>
      <w:r>
        <w:rPr>
          <w:spacing w:val="26"/>
          <w:sz w:val="20"/>
        </w:rPr>
        <w:t> </w:t>
      </w:r>
      <w:r>
        <w:rPr>
          <w:sz w:val="20"/>
        </w:rPr>
        <w:t>DEL ARTÍCULO 154 </w:t>
      </w:r>
      <w:r>
        <w:rPr>
          <w:rFonts w:ascii="Arial" w:hAnsi="Arial"/>
          <w:i/>
          <w:sz w:val="20"/>
        </w:rPr>
        <w:t>DE LA CONSTITUCIÓN POLÍTICA DEL ESTADO.</w:t>
      </w:r>
    </w:p>
    <w:p>
      <w:pPr>
        <w:pStyle w:val="BodyText"/>
        <w:spacing w:before="2"/>
        <w:ind w:left="0"/>
        <w:rPr>
          <w:rFonts w:ascii="Arial"/>
          <w:i/>
        </w:rPr>
      </w:pPr>
    </w:p>
    <w:p>
      <w:pPr>
        <w:pStyle w:val="BodyText"/>
      </w:pPr>
      <w:r>
        <w:rPr/>
        <w:t>ÚNICO.- El presente Decreto entrará en vigor, al día siguiente de su publicación en el Periódico Oficial del Estado de Hidalgo.</w:t>
      </w:r>
    </w:p>
    <w:p>
      <w:pPr>
        <w:pStyle w:val="BodyText"/>
        <w:spacing w:before="229"/>
        <w:ind w:left="0"/>
      </w:pPr>
    </w:p>
    <w:p>
      <w:pPr>
        <w:spacing w:before="0"/>
        <w:ind w:left="3703" w:right="0" w:firstLine="0"/>
        <w:jc w:val="left"/>
        <w:rPr>
          <w:rFonts w:ascii="Arial"/>
          <w:i/>
          <w:sz w:val="20"/>
        </w:rPr>
      </w:pPr>
      <w:r>
        <w:rPr>
          <w:rFonts w:ascii="Arial"/>
          <w:i/>
          <w:sz w:val="20"/>
        </w:rPr>
        <w:t>P.O.</w:t>
      </w:r>
      <w:r>
        <w:rPr>
          <w:rFonts w:ascii="Arial"/>
          <w:i/>
          <w:spacing w:val="-4"/>
          <w:sz w:val="20"/>
        </w:rPr>
        <w:t> </w:t>
      </w:r>
      <w:r>
        <w:rPr>
          <w:rFonts w:ascii="Arial"/>
          <w:i/>
          <w:sz w:val="20"/>
        </w:rPr>
        <w:t>17</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2006</w:t>
      </w:r>
    </w:p>
    <w:p>
      <w:pPr>
        <w:pStyle w:val="BodyText"/>
        <w:spacing w:before="1"/>
        <w:ind w:left="0"/>
        <w:rPr>
          <w:rFonts w:ascii="Arial"/>
          <w:i/>
        </w:rPr>
      </w:pPr>
    </w:p>
    <w:p>
      <w:pPr>
        <w:pStyle w:val="BodyText"/>
      </w:pPr>
      <w:r>
        <w:rPr/>
        <w:t>ÚNICO.- El presente Decreto entrará en vigor al día siguiente de su publicación en el Periódico Oficial del</w:t>
      </w:r>
      <w:r>
        <w:rPr>
          <w:spacing w:val="40"/>
        </w:rPr>
        <w:t> </w:t>
      </w:r>
      <w:r>
        <w:rPr/>
        <w:t>Estado de Hidalgo.</w:t>
      </w:r>
    </w:p>
    <w:p>
      <w:pPr>
        <w:pStyle w:val="BodyText"/>
        <w:spacing w:before="229"/>
        <w:ind w:left="0"/>
      </w:pPr>
    </w:p>
    <w:p>
      <w:pPr>
        <w:spacing w:before="0"/>
        <w:ind w:left="117" w:right="57" w:firstLine="0"/>
        <w:jc w:val="left"/>
        <w:rPr>
          <w:rFonts w:ascii="Arial" w:hAnsi="Arial"/>
          <w:i/>
          <w:sz w:val="20"/>
        </w:rPr>
      </w:pPr>
      <w:r>
        <w:rPr>
          <w:rFonts w:ascii="Arial" w:hAnsi="Arial"/>
          <w:i/>
          <w:sz w:val="20"/>
        </w:rPr>
        <w:t>(N. DE E., A CONTINUACIÓN SE TRANSCRIBEN LOS TRANSITORIOS DE LOS DECRETOS 347, 348 Y 349 QUE REFORMAN A ESTA CONSTITUCIÓN, PUBLICADOS EN LA MISMA FECHA.)</w:t>
      </w:r>
    </w:p>
    <w:p>
      <w:pPr>
        <w:pStyle w:val="BodyText"/>
        <w:ind w:left="0"/>
        <w:rPr>
          <w:rFonts w:ascii="Arial"/>
          <w:i/>
        </w:rPr>
      </w:pPr>
    </w:p>
    <w:p>
      <w:pPr>
        <w:pStyle w:val="BodyText"/>
        <w:ind w:left="0"/>
        <w:rPr>
          <w:rFonts w:ascii="Arial"/>
          <w:i/>
        </w:rPr>
      </w:pPr>
    </w:p>
    <w:p>
      <w:pPr>
        <w:spacing w:before="0"/>
        <w:ind w:left="2749" w:right="2745" w:firstLine="0"/>
        <w:jc w:val="center"/>
        <w:rPr>
          <w:rFonts w:ascii="Arial"/>
          <w:i/>
          <w:sz w:val="20"/>
        </w:rPr>
      </w:pPr>
      <w:r>
        <w:rPr>
          <w:rFonts w:ascii="Arial"/>
          <w:i/>
          <w:sz w:val="20"/>
        </w:rPr>
        <w:t>ALCANCE</w:t>
      </w:r>
      <w:r>
        <w:rPr>
          <w:rFonts w:ascii="Arial"/>
          <w:i/>
          <w:spacing w:val="-5"/>
          <w:sz w:val="20"/>
        </w:rPr>
        <w:t> </w:t>
      </w:r>
      <w:r>
        <w:rPr>
          <w:rFonts w:ascii="Arial"/>
          <w:i/>
          <w:sz w:val="20"/>
        </w:rPr>
        <w:t>AL</w:t>
      </w:r>
      <w:r>
        <w:rPr>
          <w:rFonts w:ascii="Arial"/>
          <w:i/>
          <w:spacing w:val="-5"/>
          <w:sz w:val="20"/>
        </w:rPr>
        <w:t> </w:t>
      </w:r>
      <w:r>
        <w:rPr>
          <w:rFonts w:ascii="Arial"/>
          <w:i/>
          <w:sz w:val="20"/>
        </w:rPr>
        <w:t>P.O.</w:t>
      </w:r>
      <w:r>
        <w:rPr>
          <w:rFonts w:ascii="Arial"/>
          <w:i/>
          <w:spacing w:val="-5"/>
          <w:sz w:val="20"/>
        </w:rPr>
        <w:t> </w:t>
      </w:r>
      <w:r>
        <w:rPr>
          <w:rFonts w:ascii="Arial"/>
          <w:i/>
          <w:sz w:val="20"/>
        </w:rPr>
        <w:t>15</w:t>
      </w:r>
      <w:r>
        <w:rPr>
          <w:rFonts w:ascii="Arial"/>
          <w:i/>
          <w:spacing w:val="-3"/>
          <w:sz w:val="20"/>
        </w:rPr>
        <w:t> </w:t>
      </w:r>
      <w:r>
        <w:rPr>
          <w:rFonts w:ascii="Arial"/>
          <w:i/>
          <w:sz w:val="20"/>
        </w:rPr>
        <w:t>DE</w:t>
      </w:r>
      <w:r>
        <w:rPr>
          <w:rFonts w:ascii="Arial"/>
          <w:i/>
          <w:spacing w:val="-1"/>
          <w:sz w:val="20"/>
        </w:rPr>
        <w:t> </w:t>
      </w:r>
      <w:r>
        <w:rPr>
          <w:rFonts w:ascii="Arial"/>
          <w:i/>
          <w:sz w:val="20"/>
        </w:rPr>
        <w:t>MARZO</w:t>
      </w:r>
      <w:r>
        <w:rPr>
          <w:rFonts w:ascii="Arial"/>
          <w:i/>
          <w:spacing w:val="-4"/>
          <w:sz w:val="20"/>
        </w:rPr>
        <w:t> </w:t>
      </w:r>
      <w:r>
        <w:rPr>
          <w:rFonts w:ascii="Arial"/>
          <w:i/>
          <w:sz w:val="20"/>
        </w:rPr>
        <w:t>DE</w:t>
      </w:r>
      <w:r>
        <w:rPr>
          <w:rFonts w:ascii="Arial"/>
          <w:i/>
          <w:spacing w:val="-5"/>
          <w:sz w:val="20"/>
        </w:rPr>
        <w:t> </w:t>
      </w:r>
      <w:r>
        <w:rPr>
          <w:rFonts w:ascii="Arial"/>
          <w:i/>
          <w:spacing w:val="-4"/>
          <w:sz w:val="20"/>
        </w:rPr>
        <w:t>2007.</w:t>
      </w:r>
    </w:p>
    <w:p>
      <w:pPr>
        <w:pStyle w:val="BodyText"/>
        <w:spacing w:before="1"/>
        <w:ind w:left="0"/>
        <w:rPr>
          <w:rFonts w:ascii="Arial"/>
          <w:i/>
        </w:rPr>
      </w:pPr>
    </w:p>
    <w:p>
      <w:pPr>
        <w:pStyle w:val="BodyText"/>
      </w:pPr>
      <w:r>
        <w:rPr/>
        <w:t>ÚNICO.-</w:t>
      </w:r>
      <w:r>
        <w:rPr>
          <w:spacing w:val="-2"/>
        </w:rPr>
        <w:t> </w:t>
      </w:r>
      <w:r>
        <w:rPr/>
        <w:t>El</w:t>
      </w:r>
      <w:r>
        <w:rPr>
          <w:spacing w:val="-4"/>
        </w:rPr>
        <w:t> </w:t>
      </w:r>
      <w:r>
        <w:rPr/>
        <w:t>presente</w:t>
      </w:r>
      <w:r>
        <w:rPr>
          <w:spacing w:val="-2"/>
        </w:rPr>
        <w:t> </w:t>
      </w:r>
      <w:r>
        <w:rPr/>
        <w:t>Decreto</w:t>
      </w:r>
      <w:r>
        <w:rPr>
          <w:spacing w:val="-4"/>
        </w:rPr>
        <w:t> </w:t>
      </w:r>
      <w:r>
        <w:rPr/>
        <w:t>entrará</w:t>
      </w:r>
      <w:r>
        <w:rPr>
          <w:spacing w:val="-3"/>
        </w:rPr>
        <w:t> </w:t>
      </w:r>
      <w:r>
        <w:rPr/>
        <w:t>en</w:t>
      </w:r>
      <w:r>
        <w:rPr>
          <w:spacing w:val="-3"/>
        </w:rPr>
        <w:t> </w:t>
      </w:r>
      <w:r>
        <w:rPr/>
        <w:t>vigor</w:t>
      </w:r>
      <w:r>
        <w:rPr>
          <w:spacing w:val="-3"/>
        </w:rPr>
        <w:t> </w:t>
      </w:r>
      <w:r>
        <w:rPr/>
        <w:t>al</w:t>
      </w:r>
      <w:r>
        <w:rPr>
          <w:spacing w:val="-2"/>
        </w:rPr>
        <w:t> </w:t>
      </w:r>
      <w:r>
        <w:rPr/>
        <w:t>día</w:t>
      </w:r>
      <w:r>
        <w:rPr>
          <w:spacing w:val="-1"/>
        </w:rPr>
        <w:t> </w:t>
      </w:r>
      <w:r>
        <w:rPr/>
        <w:t>siguiente</w:t>
      </w:r>
      <w:r>
        <w:rPr>
          <w:spacing w:val="-1"/>
        </w:rPr>
        <w:t> </w:t>
      </w:r>
      <w:r>
        <w:rPr/>
        <w:t>de</w:t>
      </w:r>
      <w:r>
        <w:rPr>
          <w:spacing w:val="-4"/>
        </w:rPr>
        <w:t> </w:t>
      </w:r>
      <w:r>
        <w:rPr/>
        <w:t>su</w:t>
      </w:r>
      <w:r>
        <w:rPr>
          <w:spacing w:val="-1"/>
        </w:rPr>
        <w:t> </w:t>
      </w:r>
      <w:r>
        <w:rPr/>
        <w:t>Publicación</w:t>
      </w:r>
      <w:r>
        <w:rPr>
          <w:spacing w:val="-3"/>
        </w:rPr>
        <w:t> </w:t>
      </w:r>
      <w:r>
        <w:rPr/>
        <w:t>en</w:t>
      </w:r>
      <w:r>
        <w:rPr>
          <w:spacing w:val="-3"/>
        </w:rPr>
        <w:t> </w:t>
      </w:r>
      <w:r>
        <w:rPr/>
        <w:t>el</w:t>
      </w:r>
      <w:r>
        <w:rPr>
          <w:spacing w:val="-2"/>
        </w:rPr>
        <w:t> </w:t>
      </w:r>
      <w:r>
        <w:rPr/>
        <w:t>Periódico</w:t>
      </w:r>
      <w:r>
        <w:rPr>
          <w:spacing w:val="-3"/>
        </w:rPr>
        <w:t> </w:t>
      </w:r>
      <w:r>
        <w:rPr/>
        <w:t>Oficial</w:t>
      </w:r>
      <w:r>
        <w:rPr>
          <w:spacing w:val="-4"/>
        </w:rPr>
        <w:t> </w:t>
      </w:r>
      <w:r>
        <w:rPr/>
        <w:t>del </w:t>
      </w:r>
      <w:r>
        <w:rPr>
          <w:spacing w:val="-2"/>
        </w:rPr>
        <w:t>Estado.</w:t>
      </w:r>
    </w:p>
    <w:p>
      <w:pPr>
        <w:pStyle w:val="BodyText"/>
        <w:spacing w:before="229"/>
      </w:pPr>
      <w:r>
        <w:rPr/>
        <w:t>ÚNICO.-</w:t>
      </w:r>
      <w:r>
        <w:rPr>
          <w:spacing w:val="-2"/>
        </w:rPr>
        <w:t> </w:t>
      </w:r>
      <w:r>
        <w:rPr/>
        <w:t>El</w:t>
      </w:r>
      <w:r>
        <w:rPr>
          <w:spacing w:val="-4"/>
        </w:rPr>
        <w:t> </w:t>
      </w:r>
      <w:r>
        <w:rPr/>
        <w:t>presente</w:t>
      </w:r>
      <w:r>
        <w:rPr>
          <w:spacing w:val="-2"/>
        </w:rPr>
        <w:t> </w:t>
      </w:r>
      <w:r>
        <w:rPr/>
        <w:t>Decreto</w:t>
      </w:r>
      <w:r>
        <w:rPr>
          <w:spacing w:val="-4"/>
        </w:rPr>
        <w:t> </w:t>
      </w:r>
      <w:r>
        <w:rPr/>
        <w:t>entrará</w:t>
      </w:r>
      <w:r>
        <w:rPr>
          <w:spacing w:val="-3"/>
        </w:rPr>
        <w:t> </w:t>
      </w:r>
      <w:r>
        <w:rPr/>
        <w:t>en</w:t>
      </w:r>
      <w:r>
        <w:rPr>
          <w:spacing w:val="-3"/>
        </w:rPr>
        <w:t> </w:t>
      </w:r>
      <w:r>
        <w:rPr/>
        <w:t>vigor,</w:t>
      </w:r>
      <w:r>
        <w:rPr>
          <w:spacing w:val="-3"/>
        </w:rPr>
        <w:t> </w:t>
      </w:r>
      <w:r>
        <w:rPr/>
        <w:t>al</w:t>
      </w:r>
      <w:r>
        <w:rPr>
          <w:spacing w:val="-4"/>
        </w:rPr>
        <w:t> </w:t>
      </w:r>
      <w:r>
        <w:rPr/>
        <w:t>día</w:t>
      </w:r>
      <w:r>
        <w:rPr>
          <w:spacing w:val="-3"/>
        </w:rPr>
        <w:t> </w:t>
      </w:r>
      <w:r>
        <w:rPr/>
        <w:t>siguiente</w:t>
      </w:r>
      <w:r>
        <w:rPr>
          <w:spacing w:val="-1"/>
        </w:rPr>
        <w:t> </w:t>
      </w:r>
      <w:r>
        <w:rPr/>
        <w:t>de</w:t>
      </w:r>
      <w:r>
        <w:rPr>
          <w:spacing w:val="-4"/>
        </w:rPr>
        <w:t> </w:t>
      </w:r>
      <w:r>
        <w:rPr/>
        <w:t>su Publicación</w:t>
      </w:r>
      <w:r>
        <w:rPr>
          <w:spacing w:val="-3"/>
        </w:rPr>
        <w:t> </w:t>
      </w:r>
      <w:r>
        <w:rPr/>
        <w:t>en</w:t>
      </w:r>
      <w:r>
        <w:rPr>
          <w:spacing w:val="-3"/>
        </w:rPr>
        <w:t> </w:t>
      </w:r>
      <w:r>
        <w:rPr/>
        <w:t>el</w:t>
      </w:r>
      <w:r>
        <w:rPr>
          <w:spacing w:val="-2"/>
        </w:rPr>
        <w:t> </w:t>
      </w:r>
      <w:r>
        <w:rPr/>
        <w:t>Periódico</w:t>
      </w:r>
      <w:r>
        <w:rPr>
          <w:spacing w:val="-3"/>
        </w:rPr>
        <w:t> </w:t>
      </w:r>
      <w:r>
        <w:rPr/>
        <w:t>Oficial</w:t>
      </w:r>
      <w:r>
        <w:rPr>
          <w:spacing w:val="-4"/>
        </w:rPr>
        <w:t> </w:t>
      </w:r>
      <w:r>
        <w:rPr/>
        <w:t>del </w:t>
      </w:r>
      <w:r>
        <w:rPr>
          <w:spacing w:val="-2"/>
        </w:rPr>
        <w:t>Estado.</w:t>
      </w:r>
    </w:p>
    <w:p>
      <w:pPr>
        <w:pStyle w:val="BodyText"/>
        <w:spacing w:before="1"/>
        <w:ind w:left="0"/>
      </w:pPr>
    </w:p>
    <w:p>
      <w:pPr>
        <w:pStyle w:val="BodyText"/>
      </w:pPr>
      <w:r>
        <w:rPr/>
        <w:t>ÚNICO.-</w:t>
      </w:r>
      <w:r>
        <w:rPr>
          <w:spacing w:val="-2"/>
        </w:rPr>
        <w:t> </w:t>
      </w:r>
      <w:r>
        <w:rPr/>
        <w:t>El</w:t>
      </w:r>
      <w:r>
        <w:rPr>
          <w:spacing w:val="-4"/>
        </w:rPr>
        <w:t> </w:t>
      </w:r>
      <w:r>
        <w:rPr/>
        <w:t>presente</w:t>
      </w:r>
      <w:r>
        <w:rPr>
          <w:spacing w:val="-2"/>
        </w:rPr>
        <w:t> </w:t>
      </w:r>
      <w:r>
        <w:rPr/>
        <w:t>Decreto</w:t>
      </w:r>
      <w:r>
        <w:rPr>
          <w:spacing w:val="-4"/>
        </w:rPr>
        <w:t> </w:t>
      </w:r>
      <w:r>
        <w:rPr/>
        <w:t>entrará</w:t>
      </w:r>
      <w:r>
        <w:rPr>
          <w:spacing w:val="-3"/>
        </w:rPr>
        <w:t> </w:t>
      </w:r>
      <w:r>
        <w:rPr/>
        <w:t>en</w:t>
      </w:r>
      <w:r>
        <w:rPr>
          <w:spacing w:val="-3"/>
        </w:rPr>
        <w:t> </w:t>
      </w:r>
      <w:r>
        <w:rPr/>
        <w:t>vigor</w:t>
      </w:r>
      <w:r>
        <w:rPr>
          <w:spacing w:val="-3"/>
        </w:rPr>
        <w:t> </w:t>
      </w:r>
      <w:r>
        <w:rPr/>
        <w:t>al</w:t>
      </w:r>
      <w:r>
        <w:rPr>
          <w:spacing w:val="-2"/>
        </w:rPr>
        <w:t> </w:t>
      </w:r>
      <w:r>
        <w:rPr/>
        <w:t>día</w:t>
      </w:r>
      <w:r>
        <w:rPr>
          <w:spacing w:val="-1"/>
        </w:rPr>
        <w:t> </w:t>
      </w:r>
      <w:r>
        <w:rPr/>
        <w:t>siguiente</w:t>
      </w:r>
      <w:r>
        <w:rPr>
          <w:spacing w:val="-1"/>
        </w:rPr>
        <w:t> </w:t>
      </w:r>
      <w:r>
        <w:rPr/>
        <w:t>de</w:t>
      </w:r>
      <w:r>
        <w:rPr>
          <w:spacing w:val="-4"/>
        </w:rPr>
        <w:t> </w:t>
      </w:r>
      <w:r>
        <w:rPr/>
        <w:t>su</w:t>
      </w:r>
      <w:r>
        <w:rPr>
          <w:spacing w:val="-1"/>
        </w:rPr>
        <w:t> </w:t>
      </w:r>
      <w:r>
        <w:rPr/>
        <w:t>Publicación</w:t>
      </w:r>
      <w:r>
        <w:rPr>
          <w:spacing w:val="-3"/>
        </w:rPr>
        <w:t> </w:t>
      </w:r>
      <w:r>
        <w:rPr/>
        <w:t>en</w:t>
      </w:r>
      <w:r>
        <w:rPr>
          <w:spacing w:val="-3"/>
        </w:rPr>
        <w:t> </w:t>
      </w:r>
      <w:r>
        <w:rPr/>
        <w:t>el</w:t>
      </w:r>
      <w:r>
        <w:rPr>
          <w:spacing w:val="-2"/>
        </w:rPr>
        <w:t> </w:t>
      </w:r>
      <w:r>
        <w:rPr/>
        <w:t>Periódico</w:t>
      </w:r>
      <w:r>
        <w:rPr>
          <w:spacing w:val="-3"/>
        </w:rPr>
        <w:t> </w:t>
      </w:r>
      <w:r>
        <w:rPr/>
        <w:t>Oficial</w:t>
      </w:r>
      <w:r>
        <w:rPr>
          <w:spacing w:val="-4"/>
        </w:rPr>
        <w:t> </w:t>
      </w:r>
      <w:r>
        <w:rPr/>
        <w:t>del </w:t>
      </w:r>
      <w:r>
        <w:rPr>
          <w:spacing w:val="-2"/>
        </w:rPr>
        <w:t>Estado.</w:t>
      </w:r>
    </w:p>
    <w:p>
      <w:pPr>
        <w:spacing w:after="0"/>
        <w:sectPr>
          <w:pgSz w:w="12250" w:h="15850"/>
          <w:pgMar w:header="0" w:footer="740" w:top="1680" w:bottom="940" w:left="1160" w:right="1220"/>
        </w:sectPr>
      </w:pPr>
    </w:p>
    <w:p>
      <w:pPr>
        <w:spacing w:before="83"/>
        <w:ind w:left="3696" w:right="0" w:firstLine="0"/>
        <w:jc w:val="left"/>
        <w:rPr>
          <w:rFonts w:ascii="Arial"/>
          <w:i/>
          <w:sz w:val="20"/>
        </w:rPr>
      </w:pPr>
      <w:r>
        <w:rPr>
          <w:rFonts w:ascii="Arial"/>
          <w:i/>
          <w:sz w:val="20"/>
        </w:rPr>
        <w:t>P.O.</w:t>
      </w:r>
      <w:r>
        <w:rPr>
          <w:rFonts w:ascii="Arial"/>
          <w:i/>
          <w:spacing w:val="-4"/>
          <w:sz w:val="20"/>
        </w:rPr>
        <w:t> </w:t>
      </w:r>
      <w:r>
        <w:rPr>
          <w:rFonts w:ascii="Arial"/>
          <w:i/>
          <w:sz w:val="20"/>
        </w:rPr>
        <w:t>23</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2007</w:t>
      </w:r>
    </w:p>
    <w:p>
      <w:pPr>
        <w:pStyle w:val="BodyText"/>
        <w:spacing w:before="229"/>
        <w:ind w:right="57"/>
      </w:pPr>
      <w:r>
        <w:rPr/>
        <w:t>PRIMERO. El presente</w:t>
      </w:r>
      <w:r>
        <w:rPr>
          <w:spacing w:val="-1"/>
        </w:rPr>
        <w:t> </w:t>
      </w:r>
      <w:r>
        <w:rPr/>
        <w:t>Decreto</w:t>
      </w:r>
      <w:r>
        <w:rPr>
          <w:spacing w:val="-2"/>
        </w:rPr>
        <w:t> </w:t>
      </w:r>
      <w:r>
        <w:rPr/>
        <w:t>entrará en vigor al día siguiente de</w:t>
      </w:r>
      <w:r>
        <w:rPr>
          <w:spacing w:val="-1"/>
        </w:rPr>
        <w:t> </w:t>
      </w:r>
      <w:r>
        <w:rPr/>
        <w:t>su publicación en el Periódico Oficial del Estado de Hidalgo.</w:t>
      </w:r>
    </w:p>
    <w:p>
      <w:pPr>
        <w:pStyle w:val="BodyText"/>
        <w:spacing w:before="1"/>
        <w:ind w:left="0"/>
      </w:pPr>
    </w:p>
    <w:p>
      <w:pPr>
        <w:pStyle w:val="BodyText"/>
        <w:ind w:right="57"/>
      </w:pPr>
      <w:r>
        <w:rPr/>
        <w:t>SEGUNDO. La Ley relativa a la Justicia Alternativa deberá emitirse dentro del año siguiente a que entre en vigor este Decreto.</w:t>
      </w:r>
    </w:p>
    <w:p>
      <w:pPr>
        <w:pStyle w:val="BodyText"/>
        <w:spacing w:before="229"/>
        <w:ind w:right="57"/>
      </w:pPr>
      <w:r>
        <w:rPr/>
        <w:t>PRIMERO.- El</w:t>
      </w:r>
      <w:r>
        <w:rPr>
          <w:spacing w:val="-2"/>
        </w:rPr>
        <w:t> </w:t>
      </w:r>
      <w:r>
        <w:rPr/>
        <w:t>presente</w:t>
      </w:r>
      <w:r>
        <w:rPr>
          <w:spacing w:val="-1"/>
        </w:rPr>
        <w:t> </w:t>
      </w:r>
      <w:r>
        <w:rPr/>
        <w:t>decreto</w:t>
      </w:r>
      <w:r>
        <w:rPr>
          <w:spacing w:val="-2"/>
        </w:rPr>
        <w:t> </w:t>
      </w:r>
      <w:r>
        <w:rPr/>
        <w:t>entrará</w:t>
      </w:r>
      <w:r>
        <w:rPr>
          <w:spacing w:val="-1"/>
        </w:rPr>
        <w:t> </w:t>
      </w:r>
      <w:r>
        <w:rPr/>
        <w:t>en</w:t>
      </w:r>
      <w:r>
        <w:rPr>
          <w:spacing w:val="-2"/>
        </w:rPr>
        <w:t> </w:t>
      </w:r>
      <w:r>
        <w:rPr/>
        <w:t>vigor al</w:t>
      </w:r>
      <w:r>
        <w:rPr>
          <w:spacing w:val="-2"/>
        </w:rPr>
        <w:t> </w:t>
      </w:r>
      <w:r>
        <w:rPr/>
        <w:t>día siguiente</w:t>
      </w:r>
      <w:r>
        <w:rPr>
          <w:spacing w:val="-2"/>
        </w:rPr>
        <w:t> </w:t>
      </w:r>
      <w:r>
        <w:rPr/>
        <w:t>de</w:t>
      </w:r>
      <w:r>
        <w:rPr>
          <w:spacing w:val="-1"/>
        </w:rPr>
        <w:t> </w:t>
      </w:r>
      <w:r>
        <w:rPr/>
        <w:t>su</w:t>
      </w:r>
      <w:r>
        <w:rPr>
          <w:spacing w:val="-1"/>
        </w:rPr>
        <w:t> </w:t>
      </w:r>
      <w:r>
        <w:rPr/>
        <w:t>publicación</w:t>
      </w:r>
      <w:r>
        <w:rPr>
          <w:spacing w:val="-1"/>
        </w:rPr>
        <w:t> </w:t>
      </w:r>
      <w:r>
        <w:rPr/>
        <w:t>en</w:t>
      </w:r>
      <w:r>
        <w:rPr>
          <w:spacing w:val="-2"/>
        </w:rPr>
        <w:t> </w:t>
      </w:r>
      <w:r>
        <w:rPr/>
        <w:t>el Periódico</w:t>
      </w:r>
      <w:r>
        <w:rPr>
          <w:spacing w:val="-1"/>
        </w:rPr>
        <w:t> </w:t>
      </w:r>
      <w:r>
        <w:rPr/>
        <w:t>Oficial</w:t>
      </w:r>
      <w:r>
        <w:rPr>
          <w:spacing w:val="-2"/>
        </w:rPr>
        <w:t> </w:t>
      </w:r>
      <w:r>
        <w:rPr/>
        <w:t>del Estado de Hidalgo.</w:t>
      </w:r>
    </w:p>
    <w:p>
      <w:pPr>
        <w:pStyle w:val="BodyText"/>
        <w:spacing w:before="1"/>
        <w:ind w:left="0"/>
      </w:pPr>
    </w:p>
    <w:p>
      <w:pPr>
        <w:pStyle w:val="BodyText"/>
      </w:pPr>
      <w:r>
        <w:rPr/>
        <w:t>SEGUNDO.-</w:t>
      </w:r>
      <w:r>
        <w:rPr>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before="229"/>
        <w:ind w:left="0"/>
      </w:pPr>
    </w:p>
    <w:p>
      <w:pPr>
        <w:spacing w:before="1"/>
        <w:ind w:left="2749" w:right="2744" w:firstLine="0"/>
        <w:jc w:val="center"/>
        <w:rPr>
          <w:rFonts w:ascii="Arial"/>
          <w:i/>
          <w:sz w:val="20"/>
        </w:rPr>
      </w:pPr>
      <w:r>
        <w:rPr>
          <w:rFonts w:ascii="Arial"/>
          <w:i/>
          <w:sz w:val="20"/>
        </w:rPr>
        <w:t>ALCANCE</w:t>
      </w:r>
      <w:r>
        <w:rPr>
          <w:rFonts w:ascii="Arial"/>
          <w:i/>
          <w:spacing w:val="-5"/>
          <w:sz w:val="20"/>
        </w:rPr>
        <w:t> </w:t>
      </w:r>
      <w:r>
        <w:rPr>
          <w:rFonts w:ascii="Arial"/>
          <w:i/>
          <w:sz w:val="20"/>
        </w:rPr>
        <w:t>AL</w:t>
      </w:r>
      <w:r>
        <w:rPr>
          <w:rFonts w:ascii="Arial"/>
          <w:i/>
          <w:spacing w:val="-4"/>
          <w:sz w:val="20"/>
        </w:rPr>
        <w:t> </w:t>
      </w:r>
      <w:r>
        <w:rPr>
          <w:rFonts w:ascii="Arial"/>
          <w:i/>
          <w:sz w:val="20"/>
        </w:rPr>
        <w:t>P.O.</w:t>
      </w:r>
      <w:r>
        <w:rPr>
          <w:rFonts w:ascii="Arial"/>
          <w:i/>
          <w:spacing w:val="-5"/>
          <w:sz w:val="20"/>
        </w:rPr>
        <w:t> </w:t>
      </w:r>
      <w:r>
        <w:rPr>
          <w:rFonts w:ascii="Arial"/>
          <w:i/>
          <w:sz w:val="20"/>
        </w:rPr>
        <w:t>23</w:t>
      </w:r>
      <w:r>
        <w:rPr>
          <w:rFonts w:ascii="Arial"/>
          <w:i/>
          <w:spacing w:val="-2"/>
          <w:sz w:val="20"/>
        </w:rPr>
        <w:t> </w:t>
      </w:r>
      <w:r>
        <w:rPr>
          <w:rFonts w:ascii="Arial"/>
          <w:i/>
          <w:sz w:val="20"/>
        </w:rPr>
        <w:t>DE</w:t>
      </w:r>
      <w:r>
        <w:rPr>
          <w:rFonts w:ascii="Arial"/>
          <w:i/>
          <w:spacing w:val="-1"/>
          <w:sz w:val="20"/>
        </w:rPr>
        <w:t> </w:t>
      </w:r>
      <w:r>
        <w:rPr>
          <w:rFonts w:ascii="Arial"/>
          <w:i/>
          <w:sz w:val="20"/>
        </w:rPr>
        <w:t>ABRIL</w:t>
      </w:r>
      <w:r>
        <w:rPr>
          <w:rFonts w:ascii="Arial"/>
          <w:i/>
          <w:spacing w:val="-5"/>
          <w:sz w:val="20"/>
        </w:rPr>
        <w:t> </w:t>
      </w:r>
      <w:r>
        <w:rPr>
          <w:rFonts w:ascii="Arial"/>
          <w:i/>
          <w:sz w:val="20"/>
        </w:rPr>
        <w:t>DE</w:t>
      </w:r>
      <w:r>
        <w:rPr>
          <w:rFonts w:ascii="Arial"/>
          <w:i/>
          <w:spacing w:val="-4"/>
          <w:sz w:val="20"/>
        </w:rPr>
        <w:t> 2007</w:t>
      </w:r>
    </w:p>
    <w:p>
      <w:pPr>
        <w:pStyle w:val="BodyText"/>
        <w:ind w:left="0"/>
        <w:rPr>
          <w:rFonts w:ascii="Arial"/>
          <w:i/>
        </w:rPr>
      </w:pPr>
    </w:p>
    <w:p>
      <w:pPr>
        <w:pStyle w:val="BodyText"/>
        <w:ind w:right="227"/>
      </w:pPr>
      <w:r>
        <w:rPr/>
        <w:t>PRIMERO.-</w:t>
      </w:r>
      <w:r>
        <w:rPr>
          <w:spacing w:val="-1"/>
        </w:rPr>
        <w:t> </w:t>
      </w:r>
      <w:r>
        <w:rPr/>
        <w:t>El</w:t>
      </w:r>
      <w:r>
        <w:rPr>
          <w:spacing w:val="-3"/>
        </w:rPr>
        <w:t> </w:t>
      </w:r>
      <w:r>
        <w:rPr/>
        <w:t>presente</w:t>
      </w:r>
      <w:r>
        <w:rPr>
          <w:spacing w:val="-4"/>
        </w:rPr>
        <w:t> </w:t>
      </w:r>
      <w:r>
        <w:rPr/>
        <w:t>Decreto</w:t>
      </w:r>
      <w:r>
        <w:rPr>
          <w:spacing w:val="-5"/>
        </w:rPr>
        <w:t> </w:t>
      </w:r>
      <w:r>
        <w:rPr/>
        <w:t>entrará</w:t>
      </w:r>
      <w:r>
        <w:rPr>
          <w:spacing w:val="-1"/>
        </w:rPr>
        <w:t> </w:t>
      </w:r>
      <w:r>
        <w:rPr/>
        <w:t>en</w:t>
      </w:r>
      <w:r>
        <w:rPr>
          <w:spacing w:val="-5"/>
        </w:rPr>
        <w:t> </w:t>
      </w:r>
      <w:r>
        <w:rPr/>
        <w:t>vigor</w:t>
      </w:r>
      <w:r>
        <w:rPr>
          <w:spacing w:val="-1"/>
        </w:rPr>
        <w:t> </w:t>
      </w:r>
      <w:r>
        <w:rPr/>
        <w:t>al</w:t>
      </w:r>
      <w:r>
        <w:rPr>
          <w:spacing w:val="-3"/>
        </w:rPr>
        <w:t> </w:t>
      </w:r>
      <w:r>
        <w:rPr/>
        <w:t>día siguiente</w:t>
      </w:r>
      <w:r>
        <w:rPr>
          <w:spacing w:val="-4"/>
        </w:rPr>
        <w:t> </w:t>
      </w:r>
      <w:r>
        <w:rPr/>
        <w:t>de</w:t>
      </w:r>
      <w:r>
        <w:rPr>
          <w:spacing w:val="-4"/>
        </w:rPr>
        <w:t> </w:t>
      </w:r>
      <w:r>
        <w:rPr/>
        <w:t>su</w:t>
      </w:r>
      <w:r>
        <w:rPr>
          <w:spacing w:val="-4"/>
        </w:rPr>
        <w:t> </w:t>
      </w:r>
      <w:r>
        <w:rPr/>
        <w:t>publicación</w:t>
      </w:r>
      <w:r>
        <w:rPr>
          <w:spacing w:val="-4"/>
        </w:rPr>
        <w:t> </w:t>
      </w:r>
      <w:r>
        <w:rPr/>
        <w:t>en</w:t>
      </w:r>
      <w:r>
        <w:rPr>
          <w:spacing w:val="-2"/>
        </w:rPr>
        <w:t> </w:t>
      </w:r>
      <w:r>
        <w:rPr/>
        <w:t>el</w:t>
      </w:r>
      <w:r>
        <w:rPr>
          <w:spacing w:val="-3"/>
        </w:rPr>
        <w:t> </w:t>
      </w:r>
      <w:r>
        <w:rPr/>
        <w:t>Periódico</w:t>
      </w:r>
      <w:r>
        <w:rPr>
          <w:spacing w:val="-4"/>
        </w:rPr>
        <w:t> </w:t>
      </w:r>
      <w:r>
        <w:rPr/>
        <w:t>Oficial del Estado de Hidalgo.</w:t>
      </w:r>
    </w:p>
    <w:p>
      <w:pPr>
        <w:pStyle w:val="BodyText"/>
        <w:spacing w:before="229"/>
      </w:pPr>
      <w:r>
        <w:rPr/>
        <w:t>SEGUNDO.-</w:t>
      </w:r>
      <w:r>
        <w:rPr>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ind w:left="0"/>
      </w:pPr>
    </w:p>
    <w:p>
      <w:pPr>
        <w:pStyle w:val="BodyText"/>
        <w:spacing w:before="1"/>
        <w:ind w:left="0"/>
      </w:pPr>
    </w:p>
    <w:p>
      <w:pPr>
        <w:spacing w:before="0"/>
        <w:ind w:left="2749" w:right="2742" w:firstLine="0"/>
        <w:jc w:val="center"/>
        <w:rPr>
          <w:rFonts w:ascii="Arial"/>
          <w:i/>
          <w:sz w:val="20"/>
        </w:rPr>
      </w:pPr>
      <w:r>
        <w:rPr>
          <w:rFonts w:ascii="Arial"/>
          <w:i/>
          <w:sz w:val="20"/>
        </w:rPr>
        <w:t>ALCANCE</w:t>
      </w:r>
      <w:r>
        <w:rPr>
          <w:rFonts w:ascii="Arial"/>
          <w:i/>
          <w:spacing w:val="-6"/>
          <w:sz w:val="20"/>
        </w:rPr>
        <w:t> </w:t>
      </w:r>
      <w:r>
        <w:rPr>
          <w:rFonts w:ascii="Arial"/>
          <w:i/>
          <w:sz w:val="20"/>
        </w:rPr>
        <w:t>AL</w:t>
      </w:r>
      <w:r>
        <w:rPr>
          <w:rFonts w:ascii="Arial"/>
          <w:i/>
          <w:spacing w:val="-5"/>
          <w:sz w:val="20"/>
        </w:rPr>
        <w:t> </w:t>
      </w: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1"/>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4"/>
          <w:sz w:val="20"/>
        </w:rPr>
        <w:t>2007</w:t>
      </w:r>
    </w:p>
    <w:p>
      <w:pPr>
        <w:pStyle w:val="BodyText"/>
        <w:spacing w:before="229"/>
      </w:pPr>
      <w:r>
        <w:rPr/>
        <w:t>PRIMERO.-</w:t>
      </w:r>
      <w:r>
        <w:rPr>
          <w:spacing w:val="-12"/>
        </w:rPr>
        <w:t> </w:t>
      </w:r>
      <w:r>
        <w:rPr/>
        <w:t>Las</w:t>
      </w:r>
      <w:r>
        <w:rPr>
          <w:spacing w:val="-12"/>
        </w:rPr>
        <w:t> </w:t>
      </w:r>
      <w:r>
        <w:rPr/>
        <w:t>presentes</w:t>
      </w:r>
      <w:r>
        <w:rPr>
          <w:spacing w:val="-10"/>
        </w:rPr>
        <w:t> </w:t>
      </w:r>
      <w:r>
        <w:rPr/>
        <w:t>reformas</w:t>
      </w:r>
      <w:r>
        <w:rPr>
          <w:spacing w:val="-12"/>
        </w:rPr>
        <w:t> </w:t>
      </w:r>
      <w:r>
        <w:rPr/>
        <w:t>entrarán</w:t>
      </w:r>
      <w:r>
        <w:rPr>
          <w:spacing w:val="-12"/>
        </w:rPr>
        <w:t> </w:t>
      </w:r>
      <w:r>
        <w:rPr/>
        <w:t>en</w:t>
      </w:r>
      <w:r>
        <w:rPr>
          <w:spacing w:val="-13"/>
        </w:rPr>
        <w:t> </w:t>
      </w:r>
      <w:r>
        <w:rPr/>
        <w:t>vigor</w:t>
      </w:r>
      <w:r>
        <w:rPr>
          <w:spacing w:val="-10"/>
        </w:rPr>
        <w:t> </w:t>
      </w:r>
      <w:r>
        <w:rPr/>
        <w:t>al</w:t>
      </w:r>
      <w:r>
        <w:rPr>
          <w:spacing w:val="-14"/>
        </w:rPr>
        <w:t> </w:t>
      </w:r>
      <w:r>
        <w:rPr/>
        <w:t>día</w:t>
      </w:r>
      <w:r>
        <w:rPr>
          <w:spacing w:val="-13"/>
        </w:rPr>
        <w:t> </w:t>
      </w:r>
      <w:r>
        <w:rPr/>
        <w:t>siguiente</w:t>
      </w:r>
      <w:r>
        <w:rPr>
          <w:spacing w:val="-13"/>
        </w:rPr>
        <w:t> </w:t>
      </w:r>
      <w:r>
        <w:rPr/>
        <w:t>de</w:t>
      </w:r>
      <w:r>
        <w:rPr>
          <w:spacing w:val="-12"/>
        </w:rPr>
        <w:t> </w:t>
      </w:r>
      <w:r>
        <w:rPr/>
        <w:t>su</w:t>
      </w:r>
      <w:r>
        <w:rPr>
          <w:spacing w:val="-13"/>
        </w:rPr>
        <w:t> </w:t>
      </w:r>
      <w:r>
        <w:rPr/>
        <w:t>Publicación</w:t>
      </w:r>
      <w:r>
        <w:rPr>
          <w:spacing w:val="-12"/>
        </w:rPr>
        <w:t> </w:t>
      </w:r>
      <w:r>
        <w:rPr/>
        <w:t>en</w:t>
      </w:r>
      <w:r>
        <w:rPr>
          <w:spacing w:val="-12"/>
        </w:rPr>
        <w:t> </w:t>
      </w:r>
      <w:r>
        <w:rPr/>
        <w:t>el</w:t>
      </w:r>
      <w:r>
        <w:rPr>
          <w:spacing w:val="-12"/>
        </w:rPr>
        <w:t> </w:t>
      </w:r>
      <w:r>
        <w:rPr/>
        <w:t>Periódico</w:t>
      </w:r>
      <w:r>
        <w:rPr>
          <w:spacing w:val="-13"/>
        </w:rPr>
        <w:t> </w:t>
      </w:r>
      <w:r>
        <w:rPr/>
        <w:t>Oficial del Estado.</w:t>
      </w:r>
    </w:p>
    <w:p>
      <w:pPr>
        <w:pStyle w:val="BodyText"/>
        <w:spacing w:before="1"/>
        <w:ind w:left="0"/>
      </w:pPr>
    </w:p>
    <w:p>
      <w:pPr>
        <w:pStyle w:val="BodyText"/>
        <w:spacing w:before="1"/>
      </w:pPr>
      <w:r>
        <w:rPr/>
        <w:t>SEGUNDO.</w:t>
      </w:r>
      <w:r>
        <w:rPr>
          <w:spacing w:val="-14"/>
        </w:rPr>
        <w:t> </w:t>
      </w:r>
      <w:r>
        <w:rPr/>
        <w:t>Las</w:t>
      </w:r>
      <w:r>
        <w:rPr>
          <w:spacing w:val="-14"/>
        </w:rPr>
        <w:t> </w:t>
      </w:r>
      <w:r>
        <w:rPr/>
        <w:t>adecuaciones</w:t>
      </w:r>
      <w:r>
        <w:rPr>
          <w:spacing w:val="-14"/>
        </w:rPr>
        <w:t> </w:t>
      </w:r>
      <w:r>
        <w:rPr/>
        <w:t>legales</w:t>
      </w:r>
      <w:r>
        <w:rPr>
          <w:spacing w:val="-14"/>
        </w:rPr>
        <w:t> </w:t>
      </w:r>
      <w:r>
        <w:rPr/>
        <w:t>reglamentarias</w:t>
      </w:r>
      <w:r>
        <w:rPr>
          <w:spacing w:val="-14"/>
        </w:rPr>
        <w:t> </w:t>
      </w:r>
      <w:r>
        <w:rPr/>
        <w:t>pertinentes</w:t>
      </w:r>
      <w:r>
        <w:rPr>
          <w:spacing w:val="-14"/>
        </w:rPr>
        <w:t> </w:t>
      </w:r>
      <w:r>
        <w:rPr/>
        <w:t>derivadas</w:t>
      </w:r>
      <w:r>
        <w:rPr>
          <w:spacing w:val="-14"/>
        </w:rPr>
        <w:t> </w:t>
      </w:r>
      <w:r>
        <w:rPr/>
        <w:t>del</w:t>
      </w:r>
      <w:r>
        <w:rPr>
          <w:spacing w:val="-14"/>
        </w:rPr>
        <w:t> </w:t>
      </w:r>
      <w:r>
        <w:rPr/>
        <w:t>presente</w:t>
      </w:r>
      <w:r>
        <w:rPr>
          <w:spacing w:val="-14"/>
        </w:rPr>
        <w:t> </w:t>
      </w:r>
      <w:r>
        <w:rPr/>
        <w:t>Decreto,</w:t>
      </w:r>
      <w:r>
        <w:rPr>
          <w:spacing w:val="-13"/>
        </w:rPr>
        <w:t> </w:t>
      </w:r>
      <w:r>
        <w:rPr/>
        <w:t>se</w:t>
      </w:r>
      <w:r>
        <w:rPr>
          <w:spacing w:val="-14"/>
        </w:rPr>
        <w:t> </w:t>
      </w:r>
      <w:r>
        <w:rPr/>
        <w:t>llevarán dentro de los treinta días hábiles siguientes a la entrada en vigor del mismo.</w:t>
      </w:r>
    </w:p>
    <w:p>
      <w:pPr>
        <w:pStyle w:val="BodyText"/>
        <w:spacing w:before="228"/>
        <w:ind w:right="147"/>
      </w:pPr>
      <w:r>
        <w:rPr/>
        <w:t>TERCERO.</w:t>
      </w:r>
      <w:r>
        <w:rPr>
          <w:spacing w:val="-4"/>
        </w:rPr>
        <w:t> </w:t>
      </w:r>
      <w:r>
        <w:rPr/>
        <w:t>La</w:t>
      </w:r>
      <w:r>
        <w:rPr>
          <w:spacing w:val="-2"/>
        </w:rPr>
        <w:t> </w:t>
      </w:r>
      <w:r>
        <w:rPr/>
        <w:t>revisión</w:t>
      </w:r>
      <w:r>
        <w:rPr>
          <w:spacing w:val="-4"/>
        </w:rPr>
        <w:t> </w:t>
      </w:r>
      <w:r>
        <w:rPr/>
        <w:t>de</w:t>
      </w:r>
      <w:r>
        <w:rPr>
          <w:spacing w:val="-4"/>
        </w:rPr>
        <w:t> </w:t>
      </w:r>
      <w:r>
        <w:rPr/>
        <w:t>las</w:t>
      </w:r>
      <w:r>
        <w:rPr>
          <w:spacing w:val="-3"/>
        </w:rPr>
        <w:t> </w:t>
      </w:r>
      <w:r>
        <w:rPr/>
        <w:t>Cuentas</w:t>
      </w:r>
      <w:r>
        <w:rPr>
          <w:spacing w:val="-3"/>
        </w:rPr>
        <w:t> </w:t>
      </w:r>
      <w:r>
        <w:rPr/>
        <w:t>Públicas</w:t>
      </w:r>
      <w:r>
        <w:rPr>
          <w:spacing w:val="-3"/>
        </w:rPr>
        <w:t> </w:t>
      </w:r>
      <w:r>
        <w:rPr/>
        <w:t>correspondientes</w:t>
      </w:r>
      <w:r>
        <w:rPr>
          <w:spacing w:val="-3"/>
        </w:rPr>
        <w:t> </w:t>
      </w:r>
      <w:r>
        <w:rPr/>
        <w:t>al</w:t>
      </w:r>
      <w:r>
        <w:rPr>
          <w:spacing w:val="-5"/>
        </w:rPr>
        <w:t> </w:t>
      </w:r>
      <w:r>
        <w:rPr/>
        <w:t>ejercicio</w:t>
      </w:r>
      <w:r>
        <w:rPr>
          <w:spacing w:val="-4"/>
        </w:rPr>
        <w:t> </w:t>
      </w:r>
      <w:r>
        <w:rPr/>
        <w:t>fiscal</w:t>
      </w:r>
      <w:r>
        <w:rPr>
          <w:spacing w:val="-5"/>
        </w:rPr>
        <w:t> </w:t>
      </w:r>
      <w:r>
        <w:rPr/>
        <w:t>2007,</w:t>
      </w:r>
      <w:r>
        <w:rPr>
          <w:spacing w:val="-2"/>
        </w:rPr>
        <w:t> </w:t>
      </w:r>
      <w:r>
        <w:rPr/>
        <w:t>deberán</w:t>
      </w:r>
      <w:r>
        <w:rPr>
          <w:spacing w:val="-4"/>
        </w:rPr>
        <w:t> </w:t>
      </w:r>
      <w:r>
        <w:rPr/>
        <w:t>concluir en el año 2009.</w:t>
      </w:r>
    </w:p>
    <w:p>
      <w:pPr>
        <w:pStyle w:val="BodyText"/>
        <w:ind w:left="0"/>
      </w:pPr>
    </w:p>
    <w:p>
      <w:pPr>
        <w:pStyle w:val="BodyText"/>
        <w:spacing w:before="2"/>
        <w:ind w:left="0"/>
      </w:pPr>
    </w:p>
    <w:p>
      <w:pPr>
        <w:spacing w:before="0"/>
        <w:ind w:left="4560" w:right="0" w:firstLine="0"/>
        <w:jc w:val="left"/>
        <w:rPr>
          <w:rFonts w:ascii="Arial"/>
          <w:i/>
          <w:sz w:val="20"/>
        </w:rPr>
      </w:pPr>
      <w:r>
        <w:rPr>
          <w:rFonts w:ascii="Arial"/>
          <w:i/>
          <w:sz w:val="20"/>
        </w:rPr>
        <w:t>F.</w:t>
      </w:r>
      <w:r>
        <w:rPr>
          <w:rFonts w:ascii="Arial"/>
          <w:i/>
          <w:spacing w:val="-4"/>
          <w:sz w:val="20"/>
        </w:rPr>
        <w:t> </w:t>
      </w:r>
      <w:r>
        <w:rPr>
          <w:rFonts w:ascii="Arial"/>
          <w:i/>
          <w:sz w:val="20"/>
        </w:rPr>
        <w:t>DE</w:t>
      </w:r>
      <w:r>
        <w:rPr>
          <w:rFonts w:ascii="Arial"/>
          <w:i/>
          <w:spacing w:val="-4"/>
          <w:sz w:val="20"/>
        </w:rPr>
        <w:t> </w:t>
      </w:r>
      <w:r>
        <w:rPr>
          <w:rFonts w:ascii="Arial"/>
          <w:i/>
          <w:spacing w:val="-5"/>
          <w:sz w:val="20"/>
        </w:rPr>
        <w:t>.E</w:t>
      </w:r>
    </w:p>
    <w:p>
      <w:pPr>
        <w:spacing w:before="0"/>
        <w:ind w:left="3002" w:right="0" w:firstLine="0"/>
        <w:jc w:val="left"/>
        <w:rPr>
          <w:rFonts w:ascii="Arial"/>
          <w:i/>
          <w:sz w:val="20"/>
        </w:rPr>
      </w:pPr>
      <w:r>
        <w:rPr>
          <w:rFonts w:ascii="Arial"/>
          <w:i/>
          <w:sz w:val="20"/>
        </w:rPr>
        <w:t>ALCANCE</w:t>
      </w:r>
      <w:r>
        <w:rPr>
          <w:rFonts w:ascii="Arial"/>
          <w:i/>
          <w:spacing w:val="-5"/>
          <w:sz w:val="20"/>
        </w:rPr>
        <w:t> </w:t>
      </w:r>
      <w:r>
        <w:rPr>
          <w:rFonts w:ascii="Arial"/>
          <w:i/>
          <w:sz w:val="20"/>
        </w:rPr>
        <w:t>AL</w:t>
      </w:r>
      <w:r>
        <w:rPr>
          <w:rFonts w:ascii="Arial"/>
          <w:i/>
          <w:spacing w:val="-5"/>
          <w:sz w:val="20"/>
        </w:rPr>
        <w:t> </w:t>
      </w:r>
      <w:r>
        <w:rPr>
          <w:rFonts w:ascii="Arial"/>
          <w:i/>
          <w:sz w:val="20"/>
        </w:rPr>
        <w:t>P.O.</w:t>
      </w:r>
      <w:r>
        <w:rPr>
          <w:rFonts w:ascii="Arial"/>
          <w:i/>
          <w:spacing w:val="-3"/>
          <w:sz w:val="20"/>
        </w:rPr>
        <w:t> </w:t>
      </w:r>
      <w:r>
        <w:rPr>
          <w:rFonts w:ascii="Arial"/>
          <w:i/>
          <w:sz w:val="20"/>
        </w:rPr>
        <w:t>3</w:t>
      </w:r>
      <w:r>
        <w:rPr>
          <w:rFonts w:ascii="Arial"/>
          <w:i/>
          <w:spacing w:val="-5"/>
          <w:sz w:val="20"/>
        </w:rPr>
        <w:t> </w:t>
      </w:r>
      <w:r>
        <w:rPr>
          <w:rFonts w:ascii="Arial"/>
          <w:i/>
          <w:sz w:val="20"/>
        </w:rPr>
        <w:t>DE</w:t>
      </w:r>
      <w:r>
        <w:rPr>
          <w:rFonts w:ascii="Arial"/>
          <w:i/>
          <w:spacing w:val="-3"/>
          <w:sz w:val="20"/>
        </w:rPr>
        <w:t> </w:t>
      </w:r>
      <w:r>
        <w:rPr>
          <w:rFonts w:ascii="Arial"/>
          <w:i/>
          <w:sz w:val="20"/>
        </w:rPr>
        <w:t>MARZO</w:t>
      </w:r>
      <w:r>
        <w:rPr>
          <w:rFonts w:ascii="Arial"/>
          <w:i/>
          <w:spacing w:val="-4"/>
          <w:sz w:val="20"/>
        </w:rPr>
        <w:t> </w:t>
      </w:r>
      <w:r>
        <w:rPr>
          <w:rFonts w:ascii="Arial"/>
          <w:i/>
          <w:sz w:val="20"/>
        </w:rPr>
        <w:t>DE</w:t>
      </w:r>
      <w:r>
        <w:rPr>
          <w:rFonts w:ascii="Arial"/>
          <w:i/>
          <w:spacing w:val="-2"/>
          <w:sz w:val="20"/>
        </w:rPr>
        <w:t> </w:t>
      </w:r>
      <w:r>
        <w:rPr>
          <w:rFonts w:ascii="Arial"/>
          <w:i/>
          <w:spacing w:val="-4"/>
          <w:sz w:val="20"/>
        </w:rPr>
        <w:t>2008.</w:t>
      </w:r>
    </w:p>
    <w:p>
      <w:pPr>
        <w:pStyle w:val="BodyText"/>
        <w:spacing w:before="229"/>
        <w:ind w:left="0"/>
        <w:rPr>
          <w:rFonts w:ascii="Arial"/>
          <w:i/>
        </w:rPr>
      </w:pPr>
    </w:p>
    <w:p>
      <w:pPr>
        <w:spacing w:before="0"/>
        <w:ind w:left="2973" w:right="0" w:firstLine="0"/>
        <w:jc w:val="left"/>
        <w:rPr>
          <w:rFonts w:ascii="Arial"/>
          <w:i/>
          <w:sz w:val="20"/>
        </w:rPr>
      </w:pPr>
      <w:r>
        <w:rPr>
          <w:rFonts w:ascii="Arial"/>
          <w:i/>
          <w:sz w:val="20"/>
        </w:rPr>
        <w:t>ALCANCE</w:t>
      </w:r>
      <w:r>
        <w:rPr>
          <w:rFonts w:ascii="Arial"/>
          <w:i/>
          <w:spacing w:val="-5"/>
          <w:sz w:val="20"/>
        </w:rPr>
        <w:t> </w:t>
      </w:r>
      <w:r>
        <w:rPr>
          <w:rFonts w:ascii="Arial"/>
          <w:i/>
          <w:sz w:val="20"/>
        </w:rPr>
        <w:t>AL</w:t>
      </w:r>
      <w:r>
        <w:rPr>
          <w:rFonts w:ascii="Arial"/>
          <w:i/>
          <w:spacing w:val="-5"/>
          <w:sz w:val="20"/>
        </w:rPr>
        <w:t> </w:t>
      </w: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1"/>
          <w:sz w:val="20"/>
        </w:rPr>
        <w:t> </w:t>
      </w:r>
      <w:r>
        <w:rPr>
          <w:rFonts w:ascii="Arial"/>
          <w:i/>
          <w:sz w:val="20"/>
        </w:rPr>
        <w:t>MARZO</w:t>
      </w:r>
      <w:r>
        <w:rPr>
          <w:rFonts w:ascii="Arial"/>
          <w:i/>
          <w:spacing w:val="-4"/>
          <w:sz w:val="20"/>
        </w:rPr>
        <w:t> </w:t>
      </w:r>
      <w:r>
        <w:rPr>
          <w:rFonts w:ascii="Arial"/>
          <w:i/>
          <w:sz w:val="20"/>
        </w:rPr>
        <w:t>DE</w:t>
      </w:r>
      <w:r>
        <w:rPr>
          <w:rFonts w:ascii="Arial"/>
          <w:i/>
          <w:spacing w:val="-5"/>
          <w:sz w:val="20"/>
        </w:rPr>
        <w:t> </w:t>
      </w:r>
      <w:r>
        <w:rPr>
          <w:rFonts w:ascii="Arial"/>
          <w:i/>
          <w:spacing w:val="-4"/>
          <w:sz w:val="20"/>
        </w:rPr>
        <w:t>2009</w:t>
      </w:r>
    </w:p>
    <w:p>
      <w:pPr>
        <w:pStyle w:val="BodyText"/>
        <w:spacing w:before="1"/>
        <w:ind w:left="0"/>
        <w:rPr>
          <w:rFonts w:ascii="Arial"/>
          <w:i/>
        </w:rPr>
      </w:pPr>
    </w:p>
    <w:p>
      <w:pPr>
        <w:pStyle w:val="BodyText"/>
      </w:pPr>
      <w:r>
        <w:rPr/>
        <w:t>ÚNICO.-</w:t>
      </w:r>
      <w:r>
        <w:rPr>
          <w:spacing w:val="-2"/>
        </w:rPr>
        <w:t>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1"/>
        </w:rPr>
        <w:t> </w:t>
      </w:r>
      <w:r>
        <w:rPr/>
        <w:t>vigor al día</w:t>
      </w:r>
      <w:r>
        <w:rPr>
          <w:spacing w:val="-3"/>
        </w:rPr>
        <w:t> </w:t>
      </w:r>
      <w:r>
        <w:rPr/>
        <w:t>siguiente,</w:t>
      </w:r>
      <w:r>
        <w:rPr>
          <w:spacing w:val="-3"/>
        </w:rPr>
        <w:t> </w:t>
      </w:r>
      <w:r>
        <w:rPr/>
        <w:t>al</w:t>
      </w:r>
      <w:r>
        <w:rPr>
          <w:spacing w:val="-2"/>
        </w:rPr>
        <w:t> </w:t>
      </w:r>
      <w:r>
        <w:rPr/>
        <w:t>de</w:t>
      </w:r>
      <w:r>
        <w:rPr>
          <w:spacing w:val="-4"/>
        </w:rPr>
        <w:t> </w:t>
      </w:r>
      <w:r>
        <w:rPr/>
        <w:t>su</w:t>
      </w:r>
      <w:r>
        <w:rPr>
          <w:spacing w:val="-1"/>
        </w:rPr>
        <w:t> </w:t>
      </w:r>
      <w:r>
        <w:rPr/>
        <w:t>publicación</w:t>
      </w:r>
      <w:r>
        <w:rPr>
          <w:spacing w:val="-3"/>
        </w:rPr>
        <w:t> </w:t>
      </w:r>
      <w:r>
        <w:rPr/>
        <w:t>en</w:t>
      </w:r>
      <w:r>
        <w:rPr>
          <w:spacing w:val="-1"/>
        </w:rPr>
        <w:t> </w:t>
      </w:r>
      <w:r>
        <w:rPr/>
        <w:t>el</w:t>
      </w:r>
      <w:r>
        <w:rPr>
          <w:spacing w:val="-2"/>
        </w:rPr>
        <w:t> </w:t>
      </w:r>
      <w:r>
        <w:rPr/>
        <w:t>Periódico</w:t>
      </w:r>
      <w:r>
        <w:rPr>
          <w:spacing w:val="-3"/>
        </w:rPr>
        <w:t> </w:t>
      </w:r>
      <w:r>
        <w:rPr/>
        <w:t>Oficial</w:t>
      </w:r>
      <w:r>
        <w:rPr>
          <w:spacing w:val="-4"/>
        </w:rPr>
        <w:t> </w:t>
      </w:r>
      <w:r>
        <w:rPr/>
        <w:t>del </w:t>
      </w:r>
      <w:r>
        <w:rPr>
          <w:spacing w:val="-2"/>
        </w:rPr>
        <w:t>Estado.</w:t>
      </w:r>
    </w:p>
    <w:p>
      <w:pPr>
        <w:pStyle w:val="BodyText"/>
        <w:ind w:left="0"/>
      </w:pPr>
    </w:p>
    <w:p>
      <w:pPr>
        <w:pStyle w:val="BodyText"/>
        <w:ind w:left="0"/>
      </w:pPr>
    </w:p>
    <w:p>
      <w:pPr>
        <w:spacing w:before="0"/>
        <w:ind w:left="3341" w:right="0" w:firstLine="0"/>
        <w:jc w:val="left"/>
        <w:rPr>
          <w:rFonts w:ascii="Arial"/>
          <w:i/>
          <w:sz w:val="20"/>
        </w:rPr>
      </w:pPr>
      <w:r>
        <w:rPr>
          <w:rFonts w:ascii="Arial"/>
          <w:i/>
          <w:sz w:val="20"/>
        </w:rPr>
        <w:t>P.O.</w:t>
      </w:r>
      <w:r>
        <w:rPr>
          <w:rFonts w:ascii="Arial"/>
          <w:i/>
          <w:spacing w:val="-6"/>
          <w:sz w:val="20"/>
        </w:rPr>
        <w:t> </w:t>
      </w:r>
      <w:r>
        <w:rPr>
          <w:rFonts w:ascii="Arial"/>
          <w:i/>
          <w:sz w:val="20"/>
        </w:rPr>
        <w:t>21</w:t>
      </w:r>
      <w:r>
        <w:rPr>
          <w:rFonts w:ascii="Arial"/>
          <w:i/>
          <w:spacing w:val="-5"/>
          <w:sz w:val="20"/>
        </w:rPr>
        <w:t> </w:t>
      </w:r>
      <w:r>
        <w:rPr>
          <w:rFonts w:ascii="Arial"/>
          <w:i/>
          <w:sz w:val="20"/>
        </w:rPr>
        <w:t>DE</w:t>
      </w:r>
      <w:r>
        <w:rPr>
          <w:rFonts w:ascii="Arial"/>
          <w:i/>
          <w:spacing w:val="-5"/>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2009</w:t>
      </w:r>
    </w:p>
    <w:p>
      <w:pPr>
        <w:pStyle w:val="BodyText"/>
        <w:spacing w:before="1"/>
        <w:ind w:left="0"/>
        <w:rPr>
          <w:rFonts w:ascii="Arial"/>
          <w:i/>
        </w:rPr>
      </w:pPr>
    </w:p>
    <w:p>
      <w:pPr>
        <w:pStyle w:val="BodyText"/>
      </w:pPr>
      <w:r>
        <w:rPr/>
        <w:t>PRIMERO.-</w:t>
      </w:r>
      <w:r>
        <w:rPr>
          <w:spacing w:val="-2"/>
        </w:rPr>
        <w:t> </w:t>
      </w:r>
      <w:r>
        <w:rPr/>
        <w:t>El</w:t>
      </w:r>
      <w:r>
        <w:rPr>
          <w:spacing w:val="-4"/>
        </w:rPr>
        <w:t> </w:t>
      </w:r>
      <w:r>
        <w:rPr/>
        <w:t>presente</w:t>
      </w:r>
      <w:r>
        <w:rPr>
          <w:spacing w:val="-4"/>
        </w:rPr>
        <w:t> </w:t>
      </w:r>
      <w:r>
        <w:rPr/>
        <w:t>Decreto</w:t>
      </w:r>
      <w:r>
        <w:rPr>
          <w:spacing w:val="-6"/>
        </w:rPr>
        <w:t> </w:t>
      </w:r>
      <w:r>
        <w:rPr/>
        <w:t>entrará</w:t>
      </w:r>
      <w:r>
        <w:rPr>
          <w:spacing w:val="-5"/>
        </w:rPr>
        <w:t> </w:t>
      </w:r>
      <w:r>
        <w:rPr/>
        <w:t>en</w:t>
      </w:r>
      <w:r>
        <w:rPr>
          <w:spacing w:val="-6"/>
        </w:rPr>
        <w:t> </w:t>
      </w:r>
      <w:r>
        <w:rPr/>
        <w:t>vigor</w:t>
      </w:r>
      <w:r>
        <w:rPr>
          <w:spacing w:val="-5"/>
        </w:rPr>
        <w:t> </w:t>
      </w:r>
      <w:r>
        <w:rPr/>
        <w:t>al</w:t>
      </w:r>
      <w:r>
        <w:rPr>
          <w:spacing w:val="-4"/>
        </w:rPr>
        <w:t> </w:t>
      </w:r>
      <w:r>
        <w:rPr/>
        <w:t>día</w:t>
      </w:r>
      <w:r>
        <w:rPr>
          <w:spacing w:val="-4"/>
        </w:rPr>
        <w:t> </w:t>
      </w:r>
      <w:r>
        <w:rPr/>
        <w:t>siguiente</w:t>
      </w:r>
      <w:r>
        <w:rPr>
          <w:spacing w:val="-4"/>
        </w:rPr>
        <w:t> </w:t>
      </w:r>
      <w:r>
        <w:rPr/>
        <w:t>de</w:t>
      </w:r>
      <w:r>
        <w:rPr>
          <w:spacing w:val="-6"/>
        </w:rPr>
        <w:t> </w:t>
      </w:r>
      <w:r>
        <w:rPr/>
        <w:t>su</w:t>
      </w:r>
      <w:r>
        <w:rPr>
          <w:spacing w:val="-4"/>
        </w:rPr>
        <w:t> </w:t>
      </w:r>
      <w:r>
        <w:rPr/>
        <w:t>Publicación</w:t>
      </w:r>
      <w:r>
        <w:rPr>
          <w:spacing w:val="-6"/>
        </w:rPr>
        <w:t> </w:t>
      </w:r>
      <w:r>
        <w:rPr/>
        <w:t>en</w:t>
      </w:r>
      <w:r>
        <w:rPr>
          <w:spacing w:val="-4"/>
        </w:rPr>
        <w:t> </w:t>
      </w:r>
      <w:r>
        <w:rPr/>
        <w:t>el</w:t>
      </w:r>
      <w:r>
        <w:rPr>
          <w:spacing w:val="-4"/>
        </w:rPr>
        <w:t> </w:t>
      </w:r>
      <w:r>
        <w:rPr/>
        <w:t>Periódico</w:t>
      </w:r>
      <w:r>
        <w:rPr>
          <w:spacing w:val="-4"/>
        </w:rPr>
        <w:t> </w:t>
      </w:r>
      <w:r>
        <w:rPr/>
        <w:t>Oficial</w:t>
      </w:r>
      <w:r>
        <w:rPr>
          <w:spacing w:val="-5"/>
        </w:rPr>
        <w:t> </w:t>
      </w:r>
      <w:r>
        <w:rPr/>
        <w:t>del Estado de Hidalgo.</w:t>
      </w:r>
    </w:p>
    <w:p>
      <w:pPr>
        <w:pStyle w:val="BodyText"/>
        <w:spacing w:before="229"/>
        <w:ind w:right="109"/>
        <w:jc w:val="both"/>
      </w:pPr>
      <w:r>
        <w:rPr/>
        <w:t>SEGUNDO.-</w:t>
      </w:r>
      <w:r>
        <w:rPr>
          <w:spacing w:val="-14"/>
        </w:rPr>
        <w:t> </w:t>
      </w:r>
      <w:r>
        <w:rPr/>
        <w:t>La</w:t>
      </w:r>
      <w:r>
        <w:rPr>
          <w:spacing w:val="-14"/>
        </w:rPr>
        <w:t> </w:t>
      </w:r>
      <w:r>
        <w:rPr/>
        <w:t>Auditoría</w:t>
      </w:r>
      <w:r>
        <w:rPr>
          <w:spacing w:val="-14"/>
        </w:rPr>
        <w:t> </w:t>
      </w:r>
      <w:r>
        <w:rPr/>
        <w:t>Superior</w:t>
      </w:r>
      <w:r>
        <w:rPr>
          <w:spacing w:val="-14"/>
        </w:rPr>
        <w:t> </w:t>
      </w:r>
      <w:r>
        <w:rPr/>
        <w:t>del</w:t>
      </w:r>
      <w:r>
        <w:rPr>
          <w:spacing w:val="-14"/>
        </w:rPr>
        <w:t> </w:t>
      </w:r>
      <w:r>
        <w:rPr/>
        <w:t>Estado</w:t>
      </w:r>
      <w:r>
        <w:rPr>
          <w:spacing w:val="-14"/>
        </w:rPr>
        <w:t> </w:t>
      </w:r>
      <w:r>
        <w:rPr/>
        <w:t>iniciará</w:t>
      </w:r>
      <w:r>
        <w:rPr>
          <w:spacing w:val="-14"/>
        </w:rPr>
        <w:t> </w:t>
      </w:r>
      <w:r>
        <w:rPr/>
        <w:t>sus</w:t>
      </w:r>
      <w:r>
        <w:rPr>
          <w:spacing w:val="-14"/>
        </w:rPr>
        <w:t> </w:t>
      </w:r>
      <w:r>
        <w:rPr/>
        <w:t>funciones</w:t>
      </w:r>
      <w:r>
        <w:rPr>
          <w:spacing w:val="-14"/>
        </w:rPr>
        <w:t> </w:t>
      </w:r>
      <w:r>
        <w:rPr/>
        <w:t>a</w:t>
      </w:r>
      <w:r>
        <w:rPr>
          <w:spacing w:val="-13"/>
        </w:rPr>
        <w:t> </w:t>
      </w:r>
      <w:r>
        <w:rPr/>
        <w:t>la</w:t>
      </w:r>
      <w:r>
        <w:rPr>
          <w:spacing w:val="-14"/>
        </w:rPr>
        <w:t> </w:t>
      </w:r>
      <w:r>
        <w:rPr/>
        <w:t>entrada</w:t>
      </w:r>
      <w:r>
        <w:rPr>
          <w:spacing w:val="-14"/>
        </w:rPr>
        <w:t> </w:t>
      </w:r>
      <w:r>
        <w:rPr/>
        <w:t>en</w:t>
      </w:r>
      <w:r>
        <w:rPr>
          <w:spacing w:val="-14"/>
        </w:rPr>
        <w:t> </w:t>
      </w:r>
      <w:r>
        <w:rPr/>
        <w:t>vigor</w:t>
      </w:r>
      <w:r>
        <w:rPr>
          <w:spacing w:val="-14"/>
        </w:rPr>
        <w:t> </w:t>
      </w:r>
      <w:r>
        <w:rPr/>
        <w:t>del</w:t>
      </w:r>
      <w:r>
        <w:rPr>
          <w:spacing w:val="-14"/>
        </w:rPr>
        <w:t> </w:t>
      </w:r>
      <w:r>
        <w:rPr/>
        <w:t>presente</w:t>
      </w:r>
      <w:r>
        <w:rPr>
          <w:spacing w:val="-14"/>
        </w:rPr>
        <w:t> </w:t>
      </w:r>
      <w:r>
        <w:rPr/>
        <w:t>Decreto y</w:t>
      </w:r>
      <w:r>
        <w:rPr>
          <w:spacing w:val="-1"/>
        </w:rPr>
        <w:t> </w:t>
      </w:r>
      <w:r>
        <w:rPr/>
        <w:t>su</w:t>
      </w:r>
      <w:r>
        <w:rPr>
          <w:spacing w:val="-2"/>
        </w:rPr>
        <w:t> </w:t>
      </w:r>
      <w:r>
        <w:rPr/>
        <w:t>titular</w:t>
      </w:r>
      <w:r>
        <w:rPr>
          <w:spacing w:val="-1"/>
        </w:rPr>
        <w:t> </w:t>
      </w:r>
      <w:r>
        <w:rPr/>
        <w:t>será</w:t>
      </w:r>
      <w:r>
        <w:rPr>
          <w:spacing w:val="-2"/>
        </w:rPr>
        <w:t> </w:t>
      </w:r>
      <w:r>
        <w:rPr/>
        <w:t>el</w:t>
      </w:r>
      <w:r>
        <w:rPr>
          <w:spacing w:val="-3"/>
        </w:rPr>
        <w:t> </w:t>
      </w:r>
      <w:r>
        <w:rPr/>
        <w:t>actual Auditor</w:t>
      </w:r>
      <w:r>
        <w:rPr>
          <w:spacing w:val="-1"/>
        </w:rPr>
        <w:t> </w:t>
      </w:r>
      <w:r>
        <w:rPr/>
        <w:t>Superior</w:t>
      </w:r>
      <w:r>
        <w:rPr>
          <w:spacing w:val="-1"/>
        </w:rPr>
        <w:t> </w:t>
      </w:r>
      <w:r>
        <w:rPr/>
        <w:t>del</w:t>
      </w:r>
      <w:r>
        <w:rPr>
          <w:spacing w:val="-3"/>
        </w:rPr>
        <w:t> </w:t>
      </w:r>
      <w:r>
        <w:rPr/>
        <w:t>Órgano de</w:t>
      </w:r>
      <w:r>
        <w:rPr>
          <w:spacing w:val="-3"/>
        </w:rPr>
        <w:t> </w:t>
      </w:r>
      <w:r>
        <w:rPr/>
        <w:t>Fiscalización Superior</w:t>
      </w:r>
      <w:r>
        <w:rPr>
          <w:spacing w:val="-1"/>
        </w:rPr>
        <w:t> </w:t>
      </w:r>
      <w:r>
        <w:rPr/>
        <w:t>del</w:t>
      </w:r>
      <w:r>
        <w:rPr>
          <w:spacing w:val="-3"/>
        </w:rPr>
        <w:t> </w:t>
      </w:r>
      <w:r>
        <w:rPr/>
        <w:t>Estado.</w:t>
      </w:r>
      <w:r>
        <w:rPr>
          <w:spacing w:val="-2"/>
        </w:rPr>
        <w:t> </w:t>
      </w:r>
      <w:r>
        <w:rPr/>
        <w:t>Las</w:t>
      </w:r>
      <w:r>
        <w:rPr>
          <w:spacing w:val="-1"/>
        </w:rPr>
        <w:t> </w:t>
      </w:r>
      <w:r>
        <w:rPr/>
        <w:t>funciones</w:t>
      </w:r>
      <w:r>
        <w:rPr>
          <w:spacing w:val="-1"/>
        </w:rPr>
        <w:t> </w:t>
      </w:r>
      <w:r>
        <w:rPr/>
        <w:t>de fiscalización a que se refiere el Artículo 56 fracción XXXI y 56 Bis de este Decreto, se llevarán a cabo en los términos del propio Decreto, a partir de la revisión de la Cuenta Pública correspondiente al Ejercicio Fiscal </w:t>
      </w:r>
      <w:r>
        <w:rPr>
          <w:spacing w:val="-2"/>
        </w:rPr>
        <w:t>2008.</w:t>
      </w:r>
    </w:p>
    <w:p>
      <w:pPr>
        <w:spacing w:after="0"/>
        <w:jc w:val="both"/>
        <w:sectPr>
          <w:pgSz w:w="12250" w:h="15850"/>
          <w:pgMar w:header="0" w:footer="740" w:top="1680" w:bottom="940" w:left="1160" w:right="1220"/>
        </w:sectPr>
      </w:pPr>
    </w:p>
    <w:p>
      <w:pPr>
        <w:pStyle w:val="BodyText"/>
        <w:spacing w:before="81"/>
        <w:ind w:left="0"/>
      </w:pPr>
    </w:p>
    <w:p>
      <w:pPr>
        <w:pStyle w:val="BodyText"/>
        <w:ind w:right="107"/>
        <w:jc w:val="both"/>
      </w:pPr>
      <w:r>
        <w:rPr/>
        <w:t>TERCERO.- En</w:t>
      </w:r>
      <w:r>
        <w:rPr>
          <w:spacing w:val="-1"/>
        </w:rPr>
        <w:t> </w:t>
      </w:r>
      <w:r>
        <w:rPr/>
        <w:t>tanto la Auditoría</w:t>
      </w:r>
      <w:r>
        <w:rPr>
          <w:spacing w:val="-1"/>
        </w:rPr>
        <w:t> </w:t>
      </w:r>
      <w:r>
        <w:rPr/>
        <w:t>Superior del Estado no</w:t>
      </w:r>
      <w:r>
        <w:rPr>
          <w:spacing w:val="-2"/>
        </w:rPr>
        <w:t> </w:t>
      </w:r>
      <w:r>
        <w:rPr/>
        <w:t>empiece a</w:t>
      </w:r>
      <w:r>
        <w:rPr>
          <w:spacing w:val="-1"/>
        </w:rPr>
        <w:t> </w:t>
      </w:r>
      <w:r>
        <w:rPr/>
        <w:t>ejercer las atribuciones a que</w:t>
      </w:r>
      <w:r>
        <w:rPr>
          <w:spacing w:val="-1"/>
        </w:rPr>
        <w:t> </w:t>
      </w:r>
      <w:r>
        <w:rPr/>
        <w:t>se</w:t>
      </w:r>
      <w:r>
        <w:rPr>
          <w:spacing w:val="-1"/>
        </w:rPr>
        <w:t> </w:t>
      </w:r>
      <w:r>
        <w:rPr/>
        <w:t>refiere este Decreto, el Órgano de Fiscalización Superior continuará ejerciendo las atribuciones que actualmente tiene conforme al artículo 56 fracción XXXI de la Constitución Política del Estado, la Ley del Órgano de Fiscalización</w:t>
      </w:r>
      <w:r>
        <w:rPr>
          <w:spacing w:val="-5"/>
        </w:rPr>
        <w:t> </w:t>
      </w:r>
      <w:r>
        <w:rPr/>
        <w:t>Superior</w:t>
      </w:r>
      <w:r>
        <w:rPr>
          <w:spacing w:val="-3"/>
        </w:rPr>
        <w:t> </w:t>
      </w:r>
      <w:r>
        <w:rPr/>
        <w:t>y</w:t>
      </w:r>
      <w:r>
        <w:rPr>
          <w:spacing w:val="-3"/>
        </w:rPr>
        <w:t> </w:t>
      </w:r>
      <w:r>
        <w:rPr/>
        <w:t>demás</w:t>
      </w:r>
      <w:r>
        <w:rPr>
          <w:spacing w:val="-3"/>
        </w:rPr>
        <w:t> </w:t>
      </w:r>
      <w:r>
        <w:rPr/>
        <w:t>disposiciones</w:t>
      </w:r>
      <w:r>
        <w:rPr>
          <w:spacing w:val="-3"/>
        </w:rPr>
        <w:t> </w:t>
      </w:r>
      <w:r>
        <w:rPr/>
        <w:t>jurídicas</w:t>
      </w:r>
      <w:r>
        <w:rPr>
          <w:spacing w:val="-1"/>
        </w:rPr>
        <w:t> </w:t>
      </w:r>
      <w:r>
        <w:rPr/>
        <w:t>aplicables</w:t>
      </w:r>
      <w:r>
        <w:rPr>
          <w:spacing w:val="-3"/>
        </w:rPr>
        <w:t> </w:t>
      </w:r>
      <w:r>
        <w:rPr/>
        <w:t>vigentes</w:t>
      </w:r>
      <w:r>
        <w:rPr>
          <w:spacing w:val="-3"/>
        </w:rPr>
        <w:t> </w:t>
      </w:r>
      <w:r>
        <w:rPr/>
        <w:t>hasta</w:t>
      </w:r>
      <w:r>
        <w:rPr>
          <w:spacing w:val="-2"/>
        </w:rPr>
        <w:t> </w:t>
      </w:r>
      <w:r>
        <w:rPr/>
        <w:t>antes</w:t>
      </w:r>
      <w:r>
        <w:rPr>
          <w:spacing w:val="-3"/>
        </w:rPr>
        <w:t> </w:t>
      </w:r>
      <w:r>
        <w:rPr/>
        <w:t>de</w:t>
      </w:r>
      <w:r>
        <w:rPr>
          <w:spacing w:val="-5"/>
        </w:rPr>
        <w:t> </w:t>
      </w:r>
      <w:r>
        <w:rPr/>
        <w:t>la</w:t>
      </w:r>
      <w:r>
        <w:rPr>
          <w:spacing w:val="-4"/>
        </w:rPr>
        <w:t> </w:t>
      </w:r>
      <w:r>
        <w:rPr/>
        <w:t>entrada</w:t>
      </w:r>
      <w:r>
        <w:rPr>
          <w:spacing w:val="-4"/>
        </w:rPr>
        <w:t> </w:t>
      </w:r>
      <w:r>
        <w:rPr/>
        <w:t>en</w:t>
      </w:r>
      <w:r>
        <w:rPr>
          <w:spacing w:val="-4"/>
        </w:rPr>
        <w:t> </w:t>
      </w:r>
      <w:r>
        <w:rPr/>
        <w:t>vigor del presente Decreto.</w:t>
      </w:r>
    </w:p>
    <w:p>
      <w:pPr>
        <w:pStyle w:val="BodyText"/>
        <w:ind w:left="0"/>
      </w:pPr>
    </w:p>
    <w:p>
      <w:pPr>
        <w:pStyle w:val="BodyText"/>
        <w:ind w:right="108"/>
        <w:jc w:val="both"/>
      </w:pPr>
      <w:r>
        <w:rPr/>
        <w:t>Una</w:t>
      </w:r>
      <w:r>
        <w:rPr>
          <w:spacing w:val="-5"/>
        </w:rPr>
        <w:t> </w:t>
      </w:r>
      <w:r>
        <w:rPr/>
        <w:t>vez</w:t>
      </w:r>
      <w:r>
        <w:rPr>
          <w:spacing w:val="-3"/>
        </w:rPr>
        <w:t> </w:t>
      </w:r>
      <w:r>
        <w:rPr/>
        <w:t>creada</w:t>
      </w:r>
      <w:r>
        <w:rPr>
          <w:spacing w:val="-3"/>
        </w:rPr>
        <w:t> </w:t>
      </w:r>
      <w:r>
        <w:rPr/>
        <w:t>la</w:t>
      </w:r>
      <w:r>
        <w:rPr>
          <w:spacing w:val="-4"/>
        </w:rPr>
        <w:t> </w:t>
      </w:r>
      <w:r>
        <w:rPr/>
        <w:t>Auditoría</w:t>
      </w:r>
      <w:r>
        <w:rPr>
          <w:spacing w:val="-4"/>
        </w:rPr>
        <w:t> </w:t>
      </w:r>
      <w:r>
        <w:rPr/>
        <w:t>Superior</w:t>
      </w:r>
      <w:r>
        <w:rPr>
          <w:spacing w:val="-3"/>
        </w:rPr>
        <w:t> </w:t>
      </w:r>
      <w:r>
        <w:rPr/>
        <w:t>del</w:t>
      </w:r>
      <w:r>
        <w:rPr>
          <w:spacing w:val="-3"/>
        </w:rPr>
        <w:t> </w:t>
      </w:r>
      <w:r>
        <w:rPr/>
        <w:t>Estado,</w:t>
      </w:r>
      <w:r>
        <w:rPr>
          <w:spacing w:val="-4"/>
        </w:rPr>
        <w:t> </w:t>
      </w:r>
      <w:r>
        <w:rPr/>
        <w:t>todos</w:t>
      </w:r>
      <w:r>
        <w:rPr>
          <w:spacing w:val="-3"/>
        </w:rPr>
        <w:t> </w:t>
      </w:r>
      <w:r>
        <w:rPr/>
        <w:t>los</w:t>
      </w:r>
      <w:r>
        <w:rPr>
          <w:spacing w:val="-3"/>
        </w:rPr>
        <w:t> </w:t>
      </w:r>
      <w:r>
        <w:rPr/>
        <w:t>recursos</w:t>
      </w:r>
      <w:r>
        <w:rPr>
          <w:spacing w:val="-3"/>
        </w:rPr>
        <w:t> </w:t>
      </w:r>
      <w:r>
        <w:rPr/>
        <w:t>humanos,</w:t>
      </w:r>
      <w:r>
        <w:rPr>
          <w:spacing w:val="-4"/>
        </w:rPr>
        <w:t> </w:t>
      </w:r>
      <w:r>
        <w:rPr/>
        <w:t>materiales</w:t>
      </w:r>
      <w:r>
        <w:rPr>
          <w:spacing w:val="-3"/>
        </w:rPr>
        <w:t> </w:t>
      </w:r>
      <w:r>
        <w:rPr/>
        <w:t>y</w:t>
      </w:r>
      <w:r>
        <w:rPr>
          <w:spacing w:val="-3"/>
        </w:rPr>
        <w:t> </w:t>
      </w:r>
      <w:r>
        <w:rPr/>
        <w:t>patrimoniales</w:t>
      </w:r>
      <w:r>
        <w:rPr>
          <w:spacing w:val="-3"/>
        </w:rPr>
        <w:t> </w:t>
      </w:r>
      <w:r>
        <w:rPr/>
        <w:t>del Órgano de Fiscalización Superior, pasarán a formar parte de aquella.</w:t>
      </w:r>
    </w:p>
    <w:p>
      <w:pPr>
        <w:pStyle w:val="BodyText"/>
        <w:spacing w:before="2"/>
        <w:ind w:left="0"/>
      </w:pPr>
    </w:p>
    <w:p>
      <w:pPr>
        <w:pStyle w:val="BodyText"/>
        <w:ind w:right="112"/>
        <w:jc w:val="both"/>
      </w:pPr>
      <w:r>
        <w:rPr/>
        <w:t>CUARTO.-</w:t>
      </w:r>
      <w:r>
        <w:rPr>
          <w:spacing w:val="-6"/>
        </w:rPr>
        <w:t> </w:t>
      </w:r>
      <w:r>
        <w:rPr/>
        <w:t>Las</w:t>
      </w:r>
      <w:r>
        <w:rPr>
          <w:spacing w:val="-7"/>
        </w:rPr>
        <w:t> </w:t>
      </w:r>
      <w:r>
        <w:rPr/>
        <w:t>adecuaciones</w:t>
      </w:r>
      <w:r>
        <w:rPr>
          <w:spacing w:val="-7"/>
        </w:rPr>
        <w:t> </w:t>
      </w:r>
      <w:r>
        <w:rPr/>
        <w:t>legales</w:t>
      </w:r>
      <w:r>
        <w:rPr>
          <w:spacing w:val="-7"/>
        </w:rPr>
        <w:t> </w:t>
      </w:r>
      <w:r>
        <w:rPr/>
        <w:t>reglamentarias</w:t>
      </w:r>
      <w:r>
        <w:rPr>
          <w:spacing w:val="-4"/>
        </w:rPr>
        <w:t> </w:t>
      </w:r>
      <w:r>
        <w:rPr/>
        <w:t>pertinentes</w:t>
      </w:r>
      <w:r>
        <w:rPr>
          <w:spacing w:val="-4"/>
        </w:rPr>
        <w:t> </w:t>
      </w:r>
      <w:r>
        <w:rPr/>
        <w:t>derivadas</w:t>
      </w:r>
      <w:r>
        <w:rPr>
          <w:spacing w:val="-6"/>
        </w:rPr>
        <w:t> </w:t>
      </w:r>
      <w:r>
        <w:rPr/>
        <w:t>del</w:t>
      </w:r>
      <w:r>
        <w:rPr>
          <w:spacing w:val="-7"/>
        </w:rPr>
        <w:t> </w:t>
      </w:r>
      <w:r>
        <w:rPr/>
        <w:t>presente</w:t>
      </w:r>
      <w:r>
        <w:rPr>
          <w:spacing w:val="-6"/>
        </w:rPr>
        <w:t> </w:t>
      </w:r>
      <w:r>
        <w:rPr/>
        <w:t>Decreto,</w:t>
      </w:r>
      <w:r>
        <w:rPr>
          <w:spacing w:val="-7"/>
        </w:rPr>
        <w:t> </w:t>
      </w:r>
      <w:r>
        <w:rPr/>
        <w:t>se</w:t>
      </w:r>
      <w:r>
        <w:rPr>
          <w:spacing w:val="-5"/>
        </w:rPr>
        <w:t> </w:t>
      </w:r>
      <w:r>
        <w:rPr/>
        <w:t>llevarán a cabo dentro de los treinta días hábiles siguientes a la entrada en vigor del mismo.</w:t>
      </w:r>
    </w:p>
    <w:p>
      <w:pPr>
        <w:pStyle w:val="BodyText"/>
        <w:spacing w:before="229"/>
        <w:ind w:right="106"/>
        <w:jc w:val="both"/>
      </w:pPr>
      <w:r>
        <w:rPr/>
        <w:t>QUINTO.- En todas las disposiciones legales o administrativas; resoluciones, contratos, convenios o actos expedidos</w:t>
      </w:r>
      <w:r>
        <w:rPr>
          <w:spacing w:val="-14"/>
        </w:rPr>
        <w:t> </w:t>
      </w:r>
      <w:r>
        <w:rPr/>
        <w:t>o</w:t>
      </w:r>
      <w:r>
        <w:rPr>
          <w:spacing w:val="-14"/>
        </w:rPr>
        <w:t> </w:t>
      </w:r>
      <w:r>
        <w:rPr/>
        <w:t>celebrados</w:t>
      </w:r>
      <w:r>
        <w:rPr>
          <w:spacing w:val="-11"/>
        </w:rPr>
        <w:t> </w:t>
      </w:r>
      <w:r>
        <w:rPr/>
        <w:t>con</w:t>
      </w:r>
      <w:r>
        <w:rPr>
          <w:spacing w:val="-14"/>
        </w:rPr>
        <w:t> </w:t>
      </w:r>
      <w:r>
        <w:rPr/>
        <w:t>anterioridad</w:t>
      </w:r>
      <w:r>
        <w:rPr>
          <w:spacing w:val="-13"/>
        </w:rPr>
        <w:t> </w:t>
      </w:r>
      <w:r>
        <w:rPr/>
        <w:t>a</w:t>
      </w:r>
      <w:r>
        <w:rPr>
          <w:spacing w:val="-13"/>
        </w:rPr>
        <w:t> </w:t>
      </w:r>
      <w:r>
        <w:rPr/>
        <w:t>la</w:t>
      </w:r>
      <w:r>
        <w:rPr>
          <w:spacing w:val="-13"/>
        </w:rPr>
        <w:t> </w:t>
      </w:r>
      <w:r>
        <w:rPr/>
        <w:t>entrada</w:t>
      </w:r>
      <w:r>
        <w:rPr>
          <w:spacing w:val="-13"/>
        </w:rPr>
        <w:t> </w:t>
      </w:r>
      <w:r>
        <w:rPr/>
        <w:t>en</w:t>
      </w:r>
      <w:r>
        <w:rPr>
          <w:spacing w:val="-14"/>
        </w:rPr>
        <w:t> </w:t>
      </w:r>
      <w:r>
        <w:rPr/>
        <w:t>vigor</w:t>
      </w:r>
      <w:r>
        <w:rPr>
          <w:spacing w:val="-14"/>
        </w:rPr>
        <w:t> </w:t>
      </w:r>
      <w:r>
        <w:rPr/>
        <w:t>del</w:t>
      </w:r>
      <w:r>
        <w:rPr>
          <w:spacing w:val="-14"/>
        </w:rPr>
        <w:t> </w:t>
      </w:r>
      <w:r>
        <w:rPr/>
        <w:t>presente</w:t>
      </w:r>
      <w:r>
        <w:rPr>
          <w:spacing w:val="-13"/>
        </w:rPr>
        <w:t> </w:t>
      </w:r>
      <w:r>
        <w:rPr/>
        <w:t>Decreto,</w:t>
      </w:r>
      <w:r>
        <w:rPr>
          <w:spacing w:val="-14"/>
        </w:rPr>
        <w:t> </w:t>
      </w:r>
      <w:r>
        <w:rPr/>
        <w:t>en</w:t>
      </w:r>
      <w:r>
        <w:rPr>
          <w:spacing w:val="-13"/>
        </w:rPr>
        <w:t> </w:t>
      </w:r>
      <w:r>
        <w:rPr/>
        <w:t>que</w:t>
      </w:r>
      <w:r>
        <w:rPr>
          <w:spacing w:val="-13"/>
        </w:rPr>
        <w:t> </w:t>
      </w:r>
      <w:r>
        <w:rPr/>
        <w:t>se</w:t>
      </w:r>
      <w:r>
        <w:rPr>
          <w:spacing w:val="-13"/>
        </w:rPr>
        <w:t> </w:t>
      </w:r>
      <w:r>
        <w:rPr/>
        <w:t>haga</w:t>
      </w:r>
      <w:r>
        <w:rPr>
          <w:spacing w:val="-14"/>
        </w:rPr>
        <w:t> </w:t>
      </w:r>
      <w:r>
        <w:rPr/>
        <w:t>referencia a</w:t>
      </w:r>
      <w:r>
        <w:rPr>
          <w:spacing w:val="-10"/>
        </w:rPr>
        <w:t> </w:t>
      </w:r>
      <w:r>
        <w:rPr/>
        <w:t>la</w:t>
      </w:r>
      <w:r>
        <w:rPr>
          <w:spacing w:val="-10"/>
        </w:rPr>
        <w:t> </w:t>
      </w:r>
      <w:r>
        <w:rPr/>
        <w:t>Contaduría</w:t>
      </w:r>
      <w:r>
        <w:rPr>
          <w:spacing w:val="-8"/>
        </w:rPr>
        <w:t> </w:t>
      </w:r>
      <w:r>
        <w:rPr/>
        <w:t>Mayor</w:t>
      </w:r>
      <w:r>
        <w:rPr>
          <w:spacing w:val="-7"/>
        </w:rPr>
        <w:t> </w:t>
      </w:r>
      <w:r>
        <w:rPr/>
        <w:t>de</w:t>
      </w:r>
      <w:r>
        <w:rPr>
          <w:spacing w:val="-9"/>
        </w:rPr>
        <w:t> </w:t>
      </w:r>
      <w:r>
        <w:rPr/>
        <w:t>Hacienda</w:t>
      </w:r>
      <w:r>
        <w:rPr>
          <w:spacing w:val="-8"/>
        </w:rPr>
        <w:t> </w:t>
      </w:r>
      <w:r>
        <w:rPr/>
        <w:t>u</w:t>
      </w:r>
      <w:r>
        <w:rPr>
          <w:spacing w:val="-10"/>
        </w:rPr>
        <w:t> </w:t>
      </w:r>
      <w:r>
        <w:rPr/>
        <w:t>Órgano</w:t>
      </w:r>
      <w:r>
        <w:rPr>
          <w:spacing w:val="-8"/>
        </w:rPr>
        <w:t> </w:t>
      </w:r>
      <w:r>
        <w:rPr/>
        <w:t>de</w:t>
      </w:r>
      <w:r>
        <w:rPr>
          <w:spacing w:val="-10"/>
        </w:rPr>
        <w:t> </w:t>
      </w:r>
      <w:r>
        <w:rPr/>
        <w:t>Fiscalización</w:t>
      </w:r>
      <w:r>
        <w:rPr>
          <w:spacing w:val="-6"/>
        </w:rPr>
        <w:t> </w:t>
      </w:r>
      <w:r>
        <w:rPr/>
        <w:t>Superior</w:t>
      </w:r>
      <w:r>
        <w:rPr>
          <w:spacing w:val="-7"/>
        </w:rPr>
        <w:t> </w:t>
      </w:r>
      <w:r>
        <w:rPr/>
        <w:t>del</w:t>
      </w:r>
      <w:r>
        <w:rPr>
          <w:spacing w:val="-9"/>
        </w:rPr>
        <w:t> </w:t>
      </w:r>
      <w:r>
        <w:rPr/>
        <w:t>Estado</w:t>
      </w:r>
      <w:r>
        <w:rPr>
          <w:spacing w:val="-8"/>
        </w:rPr>
        <w:t> </w:t>
      </w:r>
      <w:r>
        <w:rPr/>
        <w:t>de</w:t>
      </w:r>
      <w:r>
        <w:rPr>
          <w:spacing w:val="-9"/>
        </w:rPr>
        <w:t> </w:t>
      </w:r>
      <w:r>
        <w:rPr/>
        <w:t>Hidalgo,</w:t>
      </w:r>
      <w:r>
        <w:rPr>
          <w:spacing w:val="-10"/>
        </w:rPr>
        <w:t> </w:t>
      </w:r>
      <w:r>
        <w:rPr/>
        <w:t>se</w:t>
      </w:r>
      <w:r>
        <w:rPr>
          <w:spacing w:val="-8"/>
        </w:rPr>
        <w:t> </w:t>
      </w:r>
      <w:r>
        <w:rPr/>
        <w:t>entenderán referidos a la Auditoría Superior del Estado de Hidalgo.</w:t>
      </w:r>
    </w:p>
    <w:p>
      <w:pPr>
        <w:pStyle w:val="BodyText"/>
        <w:ind w:left="0"/>
      </w:pPr>
    </w:p>
    <w:p>
      <w:pPr>
        <w:pStyle w:val="BodyText"/>
        <w:jc w:val="both"/>
      </w:pPr>
      <w:r>
        <w:rPr/>
        <w:t>SEXTO.-</w:t>
      </w:r>
      <w:r>
        <w:rPr>
          <w:spacing w:val="-8"/>
        </w:rPr>
        <w:t> </w:t>
      </w:r>
      <w:r>
        <w:rPr/>
        <w:t>Se</w:t>
      </w:r>
      <w:r>
        <w:rPr>
          <w:spacing w:val="-6"/>
        </w:rPr>
        <w:t> </w:t>
      </w:r>
      <w:r>
        <w:rPr/>
        <w:t>derogan</w:t>
      </w:r>
      <w:r>
        <w:rPr>
          <w:spacing w:val="-6"/>
        </w:rPr>
        <w:t> </w:t>
      </w:r>
      <w:r>
        <w:rPr/>
        <w:t>aquellas</w:t>
      </w:r>
      <w:r>
        <w:rPr>
          <w:spacing w:val="-7"/>
        </w:rPr>
        <w:t> </w:t>
      </w:r>
      <w:r>
        <w:rPr/>
        <w:t>disposiciones</w:t>
      </w:r>
      <w:r>
        <w:rPr>
          <w:spacing w:val="-6"/>
        </w:rPr>
        <w:t> </w:t>
      </w:r>
      <w:r>
        <w:rPr/>
        <w:t>que</w:t>
      </w:r>
      <w:r>
        <w:rPr>
          <w:spacing w:val="-8"/>
        </w:rPr>
        <w:t> </w:t>
      </w:r>
      <w:r>
        <w:rPr/>
        <w:t>se</w:t>
      </w:r>
      <w:r>
        <w:rPr>
          <w:spacing w:val="-6"/>
        </w:rPr>
        <w:t> </w:t>
      </w:r>
      <w:r>
        <w:rPr/>
        <w:t>opongan</w:t>
      </w:r>
      <w:r>
        <w:rPr>
          <w:spacing w:val="-8"/>
        </w:rPr>
        <w:t> </w:t>
      </w:r>
      <w:r>
        <w:rPr/>
        <w:t>al</w:t>
      </w:r>
      <w:r>
        <w:rPr>
          <w:spacing w:val="-9"/>
        </w:rPr>
        <w:t> </w:t>
      </w:r>
      <w:r>
        <w:rPr/>
        <w:t>presente</w:t>
      </w:r>
      <w:r>
        <w:rPr>
          <w:spacing w:val="-7"/>
        </w:rPr>
        <w:t> </w:t>
      </w:r>
      <w:r>
        <w:rPr>
          <w:spacing w:val="-2"/>
        </w:rPr>
        <w:t>Decreto.</w:t>
      </w:r>
    </w:p>
    <w:p>
      <w:pPr>
        <w:pStyle w:val="BodyText"/>
        <w:ind w:left="0"/>
      </w:pPr>
    </w:p>
    <w:p>
      <w:pPr>
        <w:spacing w:before="1"/>
        <w:ind w:left="3096" w:right="0" w:firstLine="0"/>
        <w:jc w:val="left"/>
        <w:rPr>
          <w:rFonts w:ascii="Arial"/>
          <w:i/>
          <w:sz w:val="20"/>
        </w:rPr>
      </w:pPr>
      <w:r>
        <w:rPr>
          <w:rFonts w:ascii="Arial"/>
          <w:i/>
          <w:sz w:val="20"/>
        </w:rPr>
        <w:t>F.</w:t>
      </w:r>
      <w:r>
        <w:rPr>
          <w:rFonts w:ascii="Arial"/>
          <w:i/>
          <w:spacing w:val="-5"/>
          <w:sz w:val="20"/>
        </w:rPr>
        <w:t> </w:t>
      </w:r>
      <w:r>
        <w:rPr>
          <w:rFonts w:ascii="Arial"/>
          <w:i/>
          <w:sz w:val="20"/>
        </w:rPr>
        <w:t>DE</w:t>
      </w:r>
      <w:r>
        <w:rPr>
          <w:rFonts w:ascii="Arial"/>
          <w:i/>
          <w:spacing w:val="-3"/>
          <w:sz w:val="20"/>
        </w:rPr>
        <w:t> </w:t>
      </w:r>
      <w:r>
        <w:rPr>
          <w:rFonts w:ascii="Arial"/>
          <w:i/>
          <w:sz w:val="20"/>
        </w:rPr>
        <w:t>E.</w:t>
      </w:r>
      <w:r>
        <w:rPr>
          <w:rFonts w:ascii="Arial"/>
          <w:i/>
          <w:spacing w:val="-2"/>
          <w:sz w:val="20"/>
        </w:rPr>
        <w:t> </w:t>
      </w:r>
      <w:r>
        <w:rPr>
          <w:rFonts w:ascii="Arial"/>
          <w:i/>
          <w:sz w:val="20"/>
        </w:rPr>
        <w:t>P.O.</w:t>
      </w:r>
      <w:r>
        <w:rPr>
          <w:rFonts w:ascii="Arial"/>
          <w:i/>
          <w:spacing w:val="-3"/>
          <w:sz w:val="20"/>
        </w:rPr>
        <w:t> </w:t>
      </w:r>
      <w:r>
        <w:rPr>
          <w:rFonts w:ascii="Arial"/>
          <w:i/>
          <w:sz w:val="20"/>
        </w:rPr>
        <w:t>15</w:t>
      </w:r>
      <w:r>
        <w:rPr>
          <w:rFonts w:ascii="Arial"/>
          <w:i/>
          <w:spacing w:val="-4"/>
          <w:sz w:val="20"/>
        </w:rPr>
        <w:t> </w:t>
      </w:r>
      <w:r>
        <w:rPr>
          <w:rFonts w:ascii="Arial"/>
          <w:i/>
          <w:sz w:val="20"/>
        </w:rPr>
        <w:t>DE</w:t>
      </w:r>
      <w:r>
        <w:rPr>
          <w:rFonts w:ascii="Arial"/>
          <w:i/>
          <w:spacing w:val="-4"/>
          <w:sz w:val="20"/>
        </w:rPr>
        <w:t> </w:t>
      </w:r>
      <w:r>
        <w:rPr>
          <w:rFonts w:ascii="Arial"/>
          <w:i/>
          <w:sz w:val="20"/>
        </w:rPr>
        <w:t>FEBRERO</w:t>
      </w:r>
      <w:r>
        <w:rPr>
          <w:rFonts w:ascii="Arial"/>
          <w:i/>
          <w:spacing w:val="-2"/>
          <w:sz w:val="20"/>
        </w:rPr>
        <w:t> </w:t>
      </w:r>
      <w:r>
        <w:rPr>
          <w:rFonts w:ascii="Arial"/>
          <w:i/>
          <w:sz w:val="20"/>
        </w:rPr>
        <w:t>DE</w:t>
      </w:r>
      <w:r>
        <w:rPr>
          <w:rFonts w:ascii="Arial"/>
          <w:i/>
          <w:spacing w:val="-4"/>
          <w:sz w:val="20"/>
        </w:rPr>
        <w:t> 2010</w:t>
      </w:r>
    </w:p>
    <w:p>
      <w:pPr>
        <w:pStyle w:val="BodyText"/>
        <w:ind w:left="0"/>
        <w:rPr>
          <w:rFonts w:ascii="Arial"/>
          <w:i/>
        </w:rPr>
      </w:pPr>
    </w:p>
    <w:p>
      <w:pPr>
        <w:pStyle w:val="BodyText"/>
        <w:spacing w:before="1"/>
        <w:ind w:left="0"/>
        <w:rPr>
          <w:rFonts w:ascii="Arial"/>
          <w:i/>
        </w:rPr>
      </w:pPr>
    </w:p>
    <w:p>
      <w:pPr>
        <w:spacing w:before="0"/>
        <w:ind w:left="4776" w:right="3269" w:hanging="1251"/>
        <w:jc w:val="left"/>
        <w:rPr>
          <w:rFonts w:ascii="Arial"/>
          <w:i/>
          <w:sz w:val="20"/>
        </w:rPr>
      </w:pPr>
      <w:r>
        <w:rPr>
          <w:rFonts w:ascii="Arial"/>
          <w:i/>
          <w:sz w:val="20"/>
        </w:rPr>
        <w:t>P.O.</w:t>
      </w:r>
      <w:r>
        <w:rPr>
          <w:rFonts w:ascii="Arial"/>
          <w:i/>
          <w:spacing w:val="-8"/>
          <w:sz w:val="20"/>
        </w:rPr>
        <w:t> </w:t>
      </w:r>
      <w:r>
        <w:rPr>
          <w:rFonts w:ascii="Arial"/>
          <w:i/>
          <w:sz w:val="20"/>
        </w:rPr>
        <w:t>6</w:t>
      </w:r>
      <w:r>
        <w:rPr>
          <w:rFonts w:ascii="Arial"/>
          <w:i/>
          <w:spacing w:val="-6"/>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8"/>
          <w:sz w:val="20"/>
        </w:rPr>
        <w:t> </w:t>
      </w:r>
      <w:r>
        <w:rPr>
          <w:rFonts w:ascii="Arial"/>
          <w:i/>
          <w:sz w:val="20"/>
        </w:rPr>
        <w:t>2009.</w:t>
      </w:r>
      <w:r>
        <w:rPr>
          <w:rFonts w:ascii="Arial"/>
          <w:i/>
          <w:sz w:val="20"/>
        </w:rPr>
        <w:t> </w:t>
      </w:r>
      <w:r>
        <w:rPr>
          <w:rFonts w:ascii="Arial"/>
          <w:i/>
          <w:spacing w:val="-4"/>
          <w:sz w:val="20"/>
        </w:rPr>
        <w:t>BIS</w:t>
      </w:r>
    </w:p>
    <w:p>
      <w:pPr>
        <w:pStyle w:val="BodyText"/>
        <w:spacing w:before="229"/>
        <w:jc w:val="both"/>
      </w:pPr>
      <w:r>
        <w:rPr/>
        <w:t>Primero.-</w:t>
      </w:r>
      <w:r>
        <w:rPr>
          <w:spacing w:val="-7"/>
        </w:rPr>
        <w:t> </w:t>
      </w:r>
      <w:r>
        <w:rPr/>
        <w:t>Publíquese</w:t>
      </w:r>
      <w:r>
        <w:rPr>
          <w:spacing w:val="-7"/>
        </w:rPr>
        <w:t> </w:t>
      </w:r>
      <w:r>
        <w:rPr/>
        <w:t>el</w:t>
      </w:r>
      <w:r>
        <w:rPr>
          <w:spacing w:val="-8"/>
        </w:rPr>
        <w:t> </w:t>
      </w:r>
      <w:r>
        <w:rPr/>
        <w:t>presente</w:t>
      </w:r>
      <w:r>
        <w:rPr>
          <w:spacing w:val="-8"/>
        </w:rPr>
        <w:t> </w:t>
      </w:r>
      <w:r>
        <w:rPr/>
        <w:t>Decreto</w:t>
      </w:r>
      <w:r>
        <w:rPr>
          <w:spacing w:val="-8"/>
        </w:rPr>
        <w:t> </w:t>
      </w:r>
      <w:r>
        <w:rPr/>
        <w:t>en</w:t>
      </w:r>
      <w:r>
        <w:rPr>
          <w:spacing w:val="-8"/>
        </w:rPr>
        <w:t> </w:t>
      </w:r>
      <w:r>
        <w:rPr/>
        <w:t>el</w:t>
      </w:r>
      <w:r>
        <w:rPr>
          <w:spacing w:val="-8"/>
        </w:rPr>
        <w:t> </w:t>
      </w:r>
      <w:r>
        <w:rPr/>
        <w:t>Periódico</w:t>
      </w:r>
      <w:r>
        <w:rPr>
          <w:spacing w:val="-7"/>
        </w:rPr>
        <w:t> </w:t>
      </w:r>
      <w:r>
        <w:rPr/>
        <w:t>Oficial</w:t>
      </w:r>
      <w:r>
        <w:rPr>
          <w:spacing w:val="-8"/>
        </w:rPr>
        <w:t> </w:t>
      </w:r>
      <w:r>
        <w:rPr/>
        <w:t>del</w:t>
      </w:r>
      <w:r>
        <w:rPr>
          <w:spacing w:val="-6"/>
        </w:rPr>
        <w:t> </w:t>
      </w:r>
      <w:r>
        <w:rPr>
          <w:spacing w:val="-2"/>
        </w:rPr>
        <w:t>Estado.</w:t>
      </w:r>
    </w:p>
    <w:p>
      <w:pPr>
        <w:pStyle w:val="BodyText"/>
        <w:spacing w:before="1"/>
        <w:ind w:left="0"/>
      </w:pPr>
    </w:p>
    <w:p>
      <w:pPr>
        <w:pStyle w:val="BodyText"/>
        <w:ind w:right="112"/>
        <w:jc w:val="both"/>
      </w:pPr>
      <w:r>
        <w:rPr/>
        <w:t>Segundo.- El presente Decreto entrará en vigor al día siguiente de su publicación en el Periódico Oficial del </w:t>
      </w:r>
      <w:r>
        <w:rPr>
          <w:spacing w:val="-2"/>
        </w:rPr>
        <w:t>Estado.</w:t>
      </w:r>
    </w:p>
    <w:p>
      <w:pPr>
        <w:pStyle w:val="BodyText"/>
        <w:spacing w:before="229"/>
        <w:ind w:right="103"/>
        <w:jc w:val="both"/>
      </w:pPr>
      <w:r>
        <w:rPr/>
        <w:t>Tercero.- El</w:t>
      </w:r>
      <w:r>
        <w:rPr>
          <w:spacing w:val="-2"/>
        </w:rPr>
        <w:t> </w:t>
      </w:r>
      <w:r>
        <w:rPr/>
        <w:t>Congreso</w:t>
      </w:r>
      <w:r>
        <w:rPr>
          <w:spacing w:val="-1"/>
        </w:rPr>
        <w:t> </w:t>
      </w:r>
      <w:r>
        <w:rPr/>
        <w:t>integrado</w:t>
      </w:r>
      <w:r>
        <w:rPr>
          <w:spacing w:val="-1"/>
        </w:rPr>
        <w:t> </w:t>
      </w:r>
      <w:r>
        <w:rPr/>
        <w:t>con</w:t>
      </w:r>
      <w:r>
        <w:rPr>
          <w:spacing w:val="-1"/>
        </w:rPr>
        <w:t> </w:t>
      </w:r>
      <w:r>
        <w:rPr/>
        <w:t>los Diputados de la</w:t>
      </w:r>
      <w:r>
        <w:rPr>
          <w:spacing w:val="-1"/>
        </w:rPr>
        <w:t> </w:t>
      </w:r>
      <w:r>
        <w:rPr/>
        <w:t>LX Legislatura</w:t>
      </w:r>
      <w:r>
        <w:rPr>
          <w:spacing w:val="-1"/>
        </w:rPr>
        <w:t> </w:t>
      </w:r>
      <w:r>
        <w:rPr/>
        <w:t>tendrá,</w:t>
      </w:r>
      <w:r>
        <w:rPr>
          <w:spacing w:val="-1"/>
        </w:rPr>
        <w:t> </w:t>
      </w:r>
      <w:r>
        <w:rPr/>
        <w:t>durante el año, dos períodos ordinarios de sesiones, como sigue: El primero se iniciará el primer día de abril y concluirá a más tardar el último de julio. El segundo comenzará el primer día de septiembre y terminará a más tardar el último de </w:t>
      </w:r>
      <w:r>
        <w:rPr>
          <w:spacing w:val="-2"/>
        </w:rPr>
        <w:t>diciembre.</w:t>
      </w:r>
    </w:p>
    <w:p>
      <w:pPr>
        <w:pStyle w:val="BodyText"/>
        <w:spacing w:before="230"/>
        <w:ind w:right="108"/>
        <w:jc w:val="both"/>
      </w:pPr>
      <w:r>
        <w:rPr/>
        <w:t>Durante el Primer Período Ordinario de Sesiones, el Congreso se ocupará preferentemente de conocer el Informe del Resultado de la Revisión de la Cuenta Pública del Estado, las de los Municipios, las de los Organismos</w:t>
      </w:r>
      <w:r>
        <w:rPr>
          <w:spacing w:val="-14"/>
        </w:rPr>
        <w:t> </w:t>
      </w:r>
      <w:r>
        <w:rPr/>
        <w:t>Autónomos</w:t>
      </w:r>
      <w:r>
        <w:rPr>
          <w:spacing w:val="-14"/>
        </w:rPr>
        <w:t> </w:t>
      </w:r>
      <w:r>
        <w:rPr/>
        <w:t>y</w:t>
      </w:r>
      <w:r>
        <w:rPr>
          <w:spacing w:val="-14"/>
        </w:rPr>
        <w:t> </w:t>
      </w:r>
      <w:r>
        <w:rPr/>
        <w:t>de</w:t>
      </w:r>
      <w:r>
        <w:rPr>
          <w:spacing w:val="-14"/>
        </w:rPr>
        <w:t> </w:t>
      </w:r>
      <w:r>
        <w:rPr/>
        <w:t>cualquier</w:t>
      </w:r>
      <w:r>
        <w:rPr>
          <w:spacing w:val="-14"/>
        </w:rPr>
        <w:t> </w:t>
      </w:r>
      <w:r>
        <w:rPr/>
        <w:t>persona</w:t>
      </w:r>
      <w:r>
        <w:rPr>
          <w:spacing w:val="-14"/>
        </w:rPr>
        <w:t> </w:t>
      </w:r>
      <w:r>
        <w:rPr/>
        <w:t>física</w:t>
      </w:r>
      <w:r>
        <w:rPr>
          <w:spacing w:val="-14"/>
        </w:rPr>
        <w:t> </w:t>
      </w:r>
      <w:r>
        <w:rPr/>
        <w:t>o</w:t>
      </w:r>
      <w:r>
        <w:rPr>
          <w:spacing w:val="-14"/>
        </w:rPr>
        <w:t> </w:t>
      </w:r>
      <w:r>
        <w:rPr/>
        <w:t>moral</w:t>
      </w:r>
      <w:r>
        <w:rPr>
          <w:spacing w:val="-14"/>
        </w:rPr>
        <w:t> </w:t>
      </w:r>
      <w:r>
        <w:rPr/>
        <w:t>que</w:t>
      </w:r>
      <w:r>
        <w:rPr>
          <w:spacing w:val="-13"/>
        </w:rPr>
        <w:t> </w:t>
      </w:r>
      <w:r>
        <w:rPr/>
        <w:t>reciba</w:t>
      </w:r>
      <w:r>
        <w:rPr>
          <w:spacing w:val="-14"/>
        </w:rPr>
        <w:t> </w:t>
      </w:r>
      <w:r>
        <w:rPr/>
        <w:t>por</w:t>
      </w:r>
      <w:r>
        <w:rPr>
          <w:spacing w:val="-14"/>
        </w:rPr>
        <w:t> </w:t>
      </w:r>
      <w:r>
        <w:rPr/>
        <w:t>cualquier</w:t>
      </w:r>
      <w:r>
        <w:rPr>
          <w:spacing w:val="-14"/>
        </w:rPr>
        <w:t> </w:t>
      </w:r>
      <w:r>
        <w:rPr/>
        <w:t>título</w:t>
      </w:r>
      <w:r>
        <w:rPr>
          <w:spacing w:val="-14"/>
        </w:rPr>
        <w:t> </w:t>
      </w:r>
      <w:r>
        <w:rPr/>
        <w:t>recursos</w:t>
      </w:r>
      <w:r>
        <w:rPr>
          <w:spacing w:val="-14"/>
        </w:rPr>
        <w:t> </w:t>
      </w:r>
      <w:r>
        <w:rPr/>
        <w:t>públicos.</w:t>
      </w:r>
    </w:p>
    <w:p>
      <w:pPr>
        <w:pStyle w:val="BodyText"/>
        <w:spacing w:before="1"/>
        <w:ind w:left="0"/>
      </w:pPr>
    </w:p>
    <w:p>
      <w:pPr>
        <w:pStyle w:val="BodyText"/>
        <w:ind w:right="101"/>
        <w:jc w:val="both"/>
      </w:pPr>
      <w:r>
        <w:rPr/>
        <w:t>El Congreso concluirá la revisión de las cuentas públicas el 31 de octubre del año siguiente al de su presentación,</w:t>
      </w:r>
      <w:r>
        <w:rPr>
          <w:spacing w:val="-11"/>
        </w:rPr>
        <w:t> </w:t>
      </w:r>
      <w:r>
        <w:rPr/>
        <w:t>con</w:t>
      </w:r>
      <w:r>
        <w:rPr>
          <w:spacing w:val="-10"/>
        </w:rPr>
        <w:t> </w:t>
      </w:r>
      <w:r>
        <w:rPr/>
        <w:t>base</w:t>
      </w:r>
      <w:r>
        <w:rPr>
          <w:spacing w:val="-11"/>
        </w:rPr>
        <w:t> </w:t>
      </w:r>
      <w:r>
        <w:rPr/>
        <w:t>en</w:t>
      </w:r>
      <w:r>
        <w:rPr>
          <w:spacing w:val="-10"/>
        </w:rPr>
        <w:t> </w:t>
      </w:r>
      <w:r>
        <w:rPr/>
        <w:t>las</w:t>
      </w:r>
      <w:r>
        <w:rPr>
          <w:spacing w:val="-11"/>
        </w:rPr>
        <w:t> </w:t>
      </w:r>
      <w:r>
        <w:rPr/>
        <w:t>conclusiones</w:t>
      </w:r>
      <w:r>
        <w:rPr>
          <w:spacing w:val="-11"/>
        </w:rPr>
        <w:t> </w:t>
      </w:r>
      <w:r>
        <w:rPr/>
        <w:t>técnicas</w:t>
      </w:r>
      <w:r>
        <w:rPr>
          <w:spacing w:val="-11"/>
        </w:rPr>
        <w:t> </w:t>
      </w:r>
      <w:r>
        <w:rPr/>
        <w:t>del</w:t>
      </w:r>
      <w:r>
        <w:rPr>
          <w:spacing w:val="-12"/>
        </w:rPr>
        <w:t> </w:t>
      </w:r>
      <w:r>
        <w:rPr/>
        <w:t>Informe</w:t>
      </w:r>
      <w:r>
        <w:rPr>
          <w:spacing w:val="-11"/>
        </w:rPr>
        <w:t> </w:t>
      </w:r>
      <w:r>
        <w:rPr/>
        <w:t>del</w:t>
      </w:r>
      <w:r>
        <w:rPr>
          <w:spacing w:val="-12"/>
        </w:rPr>
        <w:t> </w:t>
      </w:r>
      <w:r>
        <w:rPr/>
        <w:t>Resultado</w:t>
      </w:r>
      <w:r>
        <w:rPr>
          <w:spacing w:val="-12"/>
        </w:rPr>
        <w:t> </w:t>
      </w:r>
      <w:r>
        <w:rPr/>
        <w:t>de</w:t>
      </w:r>
      <w:r>
        <w:rPr>
          <w:spacing w:val="-10"/>
        </w:rPr>
        <w:t> </w:t>
      </w:r>
      <w:r>
        <w:rPr/>
        <w:t>la</w:t>
      </w:r>
      <w:r>
        <w:rPr>
          <w:spacing w:val="-11"/>
        </w:rPr>
        <w:t> </w:t>
      </w:r>
      <w:r>
        <w:rPr/>
        <w:t>Revisión,</w:t>
      </w:r>
      <w:r>
        <w:rPr>
          <w:spacing w:val="-4"/>
        </w:rPr>
        <w:t> </w:t>
      </w:r>
      <w:r>
        <w:rPr/>
        <w:t>sin</w:t>
      </w:r>
      <w:r>
        <w:rPr>
          <w:spacing w:val="-10"/>
        </w:rPr>
        <w:t> </w:t>
      </w:r>
      <w:r>
        <w:rPr/>
        <w:t>menoscabo de</w:t>
      </w:r>
      <w:r>
        <w:rPr>
          <w:spacing w:val="-11"/>
        </w:rPr>
        <w:t> </w:t>
      </w:r>
      <w:r>
        <w:rPr/>
        <w:t>que</w:t>
      </w:r>
      <w:r>
        <w:rPr>
          <w:spacing w:val="-9"/>
        </w:rPr>
        <w:t> </w:t>
      </w:r>
      <w:r>
        <w:rPr/>
        <w:t>el</w:t>
      </w:r>
      <w:r>
        <w:rPr>
          <w:spacing w:val="-9"/>
        </w:rPr>
        <w:t> </w:t>
      </w:r>
      <w:r>
        <w:rPr/>
        <w:t>trámite</w:t>
      </w:r>
      <w:r>
        <w:rPr>
          <w:spacing w:val="-8"/>
        </w:rPr>
        <w:t> </w:t>
      </w:r>
      <w:r>
        <w:rPr/>
        <w:t>de</w:t>
      </w:r>
      <w:r>
        <w:rPr>
          <w:spacing w:val="-10"/>
        </w:rPr>
        <w:t> </w:t>
      </w:r>
      <w:r>
        <w:rPr/>
        <w:t>las</w:t>
      </w:r>
      <w:r>
        <w:rPr>
          <w:spacing w:val="-9"/>
        </w:rPr>
        <w:t> </w:t>
      </w:r>
      <w:r>
        <w:rPr/>
        <w:t>observaciones,</w:t>
      </w:r>
      <w:r>
        <w:rPr>
          <w:spacing w:val="-8"/>
        </w:rPr>
        <w:t> </w:t>
      </w:r>
      <w:r>
        <w:rPr/>
        <w:t>recomendaciones</w:t>
      </w:r>
      <w:r>
        <w:rPr>
          <w:spacing w:val="-9"/>
        </w:rPr>
        <w:t> </w:t>
      </w:r>
      <w:r>
        <w:rPr/>
        <w:t>y</w:t>
      </w:r>
      <w:r>
        <w:rPr>
          <w:spacing w:val="-9"/>
        </w:rPr>
        <w:t> </w:t>
      </w:r>
      <w:r>
        <w:rPr/>
        <w:t>acciones</w:t>
      </w:r>
      <w:r>
        <w:rPr>
          <w:spacing w:val="-9"/>
        </w:rPr>
        <w:t> </w:t>
      </w:r>
      <w:r>
        <w:rPr/>
        <w:t>promovidas</w:t>
      </w:r>
      <w:r>
        <w:rPr>
          <w:spacing w:val="-9"/>
        </w:rPr>
        <w:t> </w:t>
      </w:r>
      <w:r>
        <w:rPr/>
        <w:t>por</w:t>
      </w:r>
      <w:r>
        <w:rPr>
          <w:spacing w:val="-9"/>
        </w:rPr>
        <w:t> </w:t>
      </w:r>
      <w:r>
        <w:rPr/>
        <w:t>la</w:t>
      </w:r>
      <w:r>
        <w:rPr>
          <w:spacing w:val="-8"/>
        </w:rPr>
        <w:t> </w:t>
      </w:r>
      <w:r>
        <w:rPr/>
        <w:t>Auditoria</w:t>
      </w:r>
      <w:r>
        <w:rPr>
          <w:spacing w:val="-8"/>
        </w:rPr>
        <w:t> </w:t>
      </w:r>
      <w:r>
        <w:rPr/>
        <w:t>Superior</w:t>
      </w:r>
      <w:r>
        <w:rPr>
          <w:spacing w:val="-7"/>
        </w:rPr>
        <w:t> </w:t>
      </w:r>
      <w:r>
        <w:rPr/>
        <w:t>del Estado, siga su curso.</w:t>
      </w:r>
    </w:p>
    <w:p>
      <w:pPr>
        <w:pStyle w:val="BodyText"/>
        <w:ind w:left="0"/>
      </w:pPr>
    </w:p>
    <w:p>
      <w:pPr>
        <w:pStyle w:val="BodyText"/>
        <w:spacing w:before="1"/>
        <w:ind w:right="112"/>
        <w:jc w:val="both"/>
      </w:pPr>
      <w:r>
        <w:rPr/>
        <w:t>En el Segundo y para que rijan el año siguiente, se ocupará prioritariamente de examinar y aprobar en su caso,</w:t>
      </w:r>
      <w:r>
        <w:rPr>
          <w:spacing w:val="-4"/>
        </w:rPr>
        <w:t> </w:t>
      </w:r>
      <w:r>
        <w:rPr/>
        <w:t>la</w:t>
      </w:r>
      <w:r>
        <w:rPr>
          <w:spacing w:val="-4"/>
        </w:rPr>
        <w:t> </w:t>
      </w:r>
      <w:r>
        <w:rPr/>
        <w:t>Ley</w:t>
      </w:r>
      <w:r>
        <w:rPr>
          <w:spacing w:val="-3"/>
        </w:rPr>
        <w:t> </w:t>
      </w:r>
      <w:r>
        <w:rPr/>
        <w:t>de</w:t>
      </w:r>
      <w:r>
        <w:rPr>
          <w:spacing w:val="-5"/>
        </w:rPr>
        <w:t> </w:t>
      </w:r>
      <w:r>
        <w:rPr/>
        <w:t>Ingresos</w:t>
      </w:r>
      <w:r>
        <w:rPr>
          <w:spacing w:val="-3"/>
        </w:rPr>
        <w:t> </w:t>
      </w:r>
      <w:r>
        <w:rPr/>
        <w:t>del</w:t>
      </w:r>
      <w:r>
        <w:rPr>
          <w:spacing w:val="-5"/>
        </w:rPr>
        <w:t> </w:t>
      </w:r>
      <w:r>
        <w:rPr/>
        <w:t>Estado</w:t>
      </w:r>
      <w:r>
        <w:rPr>
          <w:spacing w:val="-4"/>
        </w:rPr>
        <w:t> </w:t>
      </w:r>
      <w:r>
        <w:rPr/>
        <w:t>y</w:t>
      </w:r>
      <w:r>
        <w:rPr>
          <w:spacing w:val="-3"/>
        </w:rPr>
        <w:t> </w:t>
      </w:r>
      <w:r>
        <w:rPr/>
        <w:t>las</w:t>
      </w:r>
      <w:r>
        <w:rPr>
          <w:spacing w:val="-3"/>
        </w:rPr>
        <w:t> </w:t>
      </w:r>
      <w:r>
        <w:rPr/>
        <w:t>de</w:t>
      </w:r>
      <w:r>
        <w:rPr>
          <w:spacing w:val="-5"/>
        </w:rPr>
        <w:t> </w:t>
      </w:r>
      <w:r>
        <w:rPr/>
        <w:t>los</w:t>
      </w:r>
      <w:r>
        <w:rPr>
          <w:spacing w:val="-3"/>
        </w:rPr>
        <w:t> </w:t>
      </w:r>
      <w:r>
        <w:rPr/>
        <w:t>Municipios,</w:t>
      </w:r>
      <w:r>
        <w:rPr>
          <w:spacing w:val="-4"/>
        </w:rPr>
        <w:t> </w:t>
      </w:r>
      <w:r>
        <w:rPr/>
        <w:t>así</w:t>
      </w:r>
      <w:r>
        <w:rPr>
          <w:spacing w:val="-4"/>
        </w:rPr>
        <w:t> </w:t>
      </w:r>
      <w:r>
        <w:rPr/>
        <w:t>como</w:t>
      </w:r>
      <w:r>
        <w:rPr>
          <w:spacing w:val="-4"/>
        </w:rPr>
        <w:t> </w:t>
      </w:r>
      <w:r>
        <w:rPr/>
        <w:t>el</w:t>
      </w:r>
      <w:r>
        <w:rPr>
          <w:spacing w:val="-5"/>
        </w:rPr>
        <w:t> </w:t>
      </w:r>
      <w:r>
        <w:rPr/>
        <w:t>Presupuesto</w:t>
      </w:r>
      <w:r>
        <w:rPr>
          <w:spacing w:val="-5"/>
        </w:rPr>
        <w:t> </w:t>
      </w:r>
      <w:r>
        <w:rPr/>
        <w:t>de</w:t>
      </w:r>
      <w:r>
        <w:rPr>
          <w:spacing w:val="-5"/>
        </w:rPr>
        <w:t> </w:t>
      </w:r>
      <w:r>
        <w:rPr/>
        <w:t>Egresos</w:t>
      </w:r>
      <w:r>
        <w:rPr>
          <w:spacing w:val="-3"/>
        </w:rPr>
        <w:t> </w:t>
      </w:r>
      <w:r>
        <w:rPr/>
        <w:t>del</w:t>
      </w:r>
      <w:r>
        <w:rPr>
          <w:spacing w:val="-5"/>
        </w:rPr>
        <w:t> </w:t>
      </w:r>
      <w:r>
        <w:rPr/>
        <w:t>Estado, que el Gobernador deberá enviarle a más tardar el quince de diciembre.</w:t>
      </w:r>
    </w:p>
    <w:p>
      <w:pPr>
        <w:pStyle w:val="BodyText"/>
        <w:spacing w:before="229"/>
        <w:ind w:right="107"/>
        <w:jc w:val="both"/>
      </w:pPr>
      <w:r>
        <w:rPr/>
        <w:t>Los Diputados de la LX Legislatura tienen la obligación de informar sobre las actividades desempeñadas durante su Ejercicio Constitucional de los años 2009 y 2010 en el primer trimestre de 2010 y 2011, </w:t>
      </w:r>
      <w:r>
        <w:rPr>
          <w:spacing w:val="-2"/>
        </w:rPr>
        <w:t>respectivamente.</w:t>
      </w:r>
    </w:p>
    <w:p>
      <w:pPr>
        <w:spacing w:after="0"/>
        <w:jc w:val="both"/>
        <w:sectPr>
          <w:pgSz w:w="12250" w:h="15850"/>
          <w:pgMar w:header="0" w:footer="740" w:top="1680" w:bottom="940" w:left="1160" w:right="1220"/>
        </w:sectPr>
      </w:pPr>
    </w:p>
    <w:p>
      <w:pPr>
        <w:pStyle w:val="BodyText"/>
        <w:spacing w:before="83"/>
        <w:ind w:right="114"/>
        <w:jc w:val="both"/>
      </w:pPr>
      <w:r>
        <w:rPr/>
        <w:t>Cuarto.-</w:t>
      </w:r>
      <w:r>
        <w:rPr>
          <w:spacing w:val="-5"/>
        </w:rPr>
        <w:t> </w:t>
      </w:r>
      <w:r>
        <w:rPr/>
        <w:t>El</w:t>
      </w:r>
      <w:r>
        <w:rPr>
          <w:spacing w:val="-7"/>
        </w:rPr>
        <w:t> </w:t>
      </w:r>
      <w:r>
        <w:rPr/>
        <w:t>Congreso</w:t>
      </w:r>
      <w:r>
        <w:rPr>
          <w:spacing w:val="-9"/>
        </w:rPr>
        <w:t> </w:t>
      </w:r>
      <w:r>
        <w:rPr/>
        <w:t>deberá</w:t>
      </w:r>
      <w:r>
        <w:rPr>
          <w:spacing w:val="-9"/>
        </w:rPr>
        <w:t> </w:t>
      </w:r>
      <w:r>
        <w:rPr/>
        <w:t>aprobar</w:t>
      </w:r>
      <w:r>
        <w:rPr>
          <w:spacing w:val="-8"/>
        </w:rPr>
        <w:t> </w:t>
      </w:r>
      <w:r>
        <w:rPr/>
        <w:t>las</w:t>
      </w:r>
      <w:r>
        <w:rPr>
          <w:spacing w:val="-8"/>
        </w:rPr>
        <w:t> </w:t>
      </w:r>
      <w:r>
        <w:rPr/>
        <w:t>adecuaciones</w:t>
      </w:r>
      <w:r>
        <w:rPr>
          <w:spacing w:val="-5"/>
        </w:rPr>
        <w:t> </w:t>
      </w:r>
      <w:r>
        <w:rPr/>
        <w:t>a</w:t>
      </w:r>
      <w:r>
        <w:rPr>
          <w:spacing w:val="-9"/>
        </w:rPr>
        <w:t> </w:t>
      </w:r>
      <w:r>
        <w:rPr/>
        <w:t>la</w:t>
      </w:r>
      <w:r>
        <w:rPr>
          <w:spacing w:val="-7"/>
        </w:rPr>
        <w:t> </w:t>
      </w:r>
      <w:r>
        <w:rPr/>
        <w:t>Ley</w:t>
      </w:r>
      <w:r>
        <w:rPr>
          <w:spacing w:val="-8"/>
        </w:rPr>
        <w:t> </w:t>
      </w:r>
      <w:r>
        <w:rPr/>
        <w:t>Orgánica</w:t>
      </w:r>
      <w:r>
        <w:rPr>
          <w:spacing w:val="-7"/>
        </w:rPr>
        <w:t> </w:t>
      </w:r>
      <w:r>
        <w:rPr/>
        <w:t>del</w:t>
      </w:r>
      <w:r>
        <w:rPr>
          <w:spacing w:val="-10"/>
        </w:rPr>
        <w:t> </w:t>
      </w:r>
      <w:r>
        <w:rPr/>
        <w:t>Poder</w:t>
      </w:r>
      <w:r>
        <w:rPr>
          <w:spacing w:val="-8"/>
        </w:rPr>
        <w:t> </w:t>
      </w:r>
      <w:r>
        <w:rPr/>
        <w:t>Legislativo</w:t>
      </w:r>
      <w:r>
        <w:rPr>
          <w:spacing w:val="-9"/>
        </w:rPr>
        <w:t> </w:t>
      </w:r>
      <w:r>
        <w:rPr/>
        <w:t>del</w:t>
      </w:r>
      <w:r>
        <w:rPr>
          <w:spacing w:val="-7"/>
        </w:rPr>
        <w:t> </w:t>
      </w:r>
      <w:r>
        <w:rPr/>
        <w:t>Estado</w:t>
      </w:r>
      <w:r>
        <w:rPr>
          <w:spacing w:val="-9"/>
        </w:rPr>
        <w:t> </w:t>
      </w:r>
      <w:r>
        <w:rPr/>
        <w:t>de Hidalgo para que se ajuste al presente Decreto y entren en vigor antes de la toma de posesión de los integrantes de la LXI Legislatura.</w:t>
      </w:r>
    </w:p>
    <w:p>
      <w:pPr>
        <w:pStyle w:val="BodyText"/>
        <w:spacing w:before="230"/>
        <w:ind w:right="113"/>
        <w:jc w:val="both"/>
      </w:pPr>
      <w:r>
        <w:rPr/>
        <w:t>Quinto.- Los integrantes de la LXI Legislatura del Estado que resulten electos el primer domingo de julio de 2010, iniciarán su Ejercicio Constitucional el primero de abril de 2011 y lo concluirán el 4 de septiembre de </w:t>
      </w:r>
      <w:r>
        <w:rPr>
          <w:spacing w:val="-2"/>
        </w:rPr>
        <w:t>2013.</w:t>
      </w:r>
    </w:p>
    <w:p>
      <w:pPr>
        <w:pStyle w:val="BodyText"/>
        <w:spacing w:before="229"/>
        <w:ind w:right="111"/>
        <w:jc w:val="both"/>
      </w:pPr>
      <w:r>
        <w:rPr/>
        <w:t>Sexto.-</w:t>
      </w:r>
      <w:r>
        <w:rPr>
          <w:spacing w:val="-5"/>
        </w:rPr>
        <w:t> </w:t>
      </w:r>
      <w:r>
        <w:rPr/>
        <w:t>El</w:t>
      </w:r>
      <w:r>
        <w:rPr>
          <w:spacing w:val="-9"/>
        </w:rPr>
        <w:t> </w:t>
      </w:r>
      <w:r>
        <w:rPr/>
        <w:t>Gobernador</w:t>
      </w:r>
      <w:r>
        <w:rPr>
          <w:spacing w:val="-7"/>
        </w:rPr>
        <w:t> </w:t>
      </w:r>
      <w:r>
        <w:rPr/>
        <w:t>Constitucional</w:t>
      </w:r>
      <w:r>
        <w:rPr>
          <w:spacing w:val="-9"/>
        </w:rPr>
        <w:t> </w:t>
      </w:r>
      <w:r>
        <w:rPr/>
        <w:t>presentará</w:t>
      </w:r>
      <w:r>
        <w:rPr>
          <w:spacing w:val="-8"/>
        </w:rPr>
        <w:t> </w:t>
      </w:r>
      <w:r>
        <w:rPr/>
        <w:t>un</w:t>
      </w:r>
      <w:r>
        <w:rPr>
          <w:spacing w:val="-8"/>
        </w:rPr>
        <w:t> </w:t>
      </w:r>
      <w:r>
        <w:rPr/>
        <w:t>informe</w:t>
      </w:r>
      <w:r>
        <w:rPr>
          <w:spacing w:val="-8"/>
        </w:rPr>
        <w:t> </w:t>
      </w:r>
      <w:r>
        <w:rPr/>
        <w:t>por</w:t>
      </w:r>
      <w:r>
        <w:rPr>
          <w:spacing w:val="-7"/>
        </w:rPr>
        <w:t> </w:t>
      </w:r>
      <w:r>
        <w:rPr/>
        <w:t>escrito</w:t>
      </w:r>
      <w:r>
        <w:rPr>
          <w:spacing w:val="-8"/>
        </w:rPr>
        <w:t> </w:t>
      </w:r>
      <w:r>
        <w:rPr/>
        <w:t>al</w:t>
      </w:r>
      <w:r>
        <w:rPr>
          <w:spacing w:val="-9"/>
        </w:rPr>
        <w:t> </w:t>
      </w:r>
      <w:r>
        <w:rPr/>
        <w:t>Congreso</w:t>
      </w:r>
      <w:r>
        <w:rPr>
          <w:spacing w:val="-8"/>
        </w:rPr>
        <w:t> </w:t>
      </w:r>
      <w:r>
        <w:rPr/>
        <w:t>del</w:t>
      </w:r>
      <w:r>
        <w:rPr>
          <w:spacing w:val="-9"/>
        </w:rPr>
        <w:t> </w:t>
      </w:r>
      <w:r>
        <w:rPr/>
        <w:t>Estado,</w:t>
      </w:r>
      <w:r>
        <w:rPr>
          <w:spacing w:val="-5"/>
        </w:rPr>
        <w:t> </w:t>
      </w:r>
      <w:r>
        <w:rPr/>
        <w:t>el</w:t>
      </w:r>
      <w:r>
        <w:rPr>
          <w:spacing w:val="-9"/>
        </w:rPr>
        <w:t> </w:t>
      </w:r>
      <w:r>
        <w:rPr/>
        <w:t>primero</w:t>
      </w:r>
      <w:r>
        <w:rPr>
          <w:spacing w:val="-8"/>
        </w:rPr>
        <w:t> </w:t>
      </w:r>
      <w:r>
        <w:rPr/>
        <w:t>de abril de 2010, para dar cuenta del estado que guardan los diversos ramos de la Administración Pública. El último año del Ejercicio Constitucional, el informe se enviará el primero de marzo de 2011.</w:t>
      </w:r>
    </w:p>
    <w:p>
      <w:pPr>
        <w:pStyle w:val="BodyText"/>
        <w:spacing w:before="1"/>
        <w:ind w:left="0"/>
      </w:pPr>
    </w:p>
    <w:p>
      <w:pPr>
        <w:pStyle w:val="BodyText"/>
        <w:spacing w:before="1"/>
        <w:ind w:right="114"/>
        <w:jc w:val="both"/>
      </w:pPr>
      <w:r>
        <w:rPr/>
        <w:t>Séptimo.- El Gobernador que resulte electo el primer domingo de julio de 2010, iniciará su ejercicio constitucional el primero de abril de 2011 y lo concluirá el 4 de septiembre de 2016.</w:t>
      </w:r>
    </w:p>
    <w:p>
      <w:pPr>
        <w:pStyle w:val="BodyText"/>
        <w:spacing w:before="229"/>
        <w:ind w:right="106"/>
        <w:jc w:val="both"/>
      </w:pPr>
      <w:r>
        <w:rPr/>
        <w:t>Octavo.- Los Presidentes Municipales de los Ayuntamientos electos para el trienio 2009-2012, rendirán anualmente</w:t>
      </w:r>
      <w:r>
        <w:rPr>
          <w:spacing w:val="-10"/>
        </w:rPr>
        <w:t> </w:t>
      </w:r>
      <w:r>
        <w:rPr/>
        <w:t>al</w:t>
      </w:r>
      <w:r>
        <w:rPr>
          <w:spacing w:val="-9"/>
        </w:rPr>
        <w:t> </w:t>
      </w:r>
      <w:r>
        <w:rPr/>
        <w:t>Ayuntamiento</w:t>
      </w:r>
      <w:r>
        <w:rPr>
          <w:spacing w:val="-10"/>
        </w:rPr>
        <w:t> </w:t>
      </w:r>
      <w:r>
        <w:rPr/>
        <w:t>el</w:t>
      </w:r>
      <w:r>
        <w:rPr>
          <w:spacing w:val="-9"/>
        </w:rPr>
        <w:t> </w:t>
      </w:r>
      <w:r>
        <w:rPr/>
        <w:t>día</w:t>
      </w:r>
      <w:r>
        <w:rPr>
          <w:spacing w:val="-8"/>
        </w:rPr>
        <w:t> </w:t>
      </w:r>
      <w:r>
        <w:rPr/>
        <w:t>16</w:t>
      </w:r>
      <w:r>
        <w:rPr>
          <w:spacing w:val="-11"/>
        </w:rPr>
        <w:t> </w:t>
      </w:r>
      <w:r>
        <w:rPr/>
        <w:t>de</w:t>
      </w:r>
      <w:r>
        <w:rPr>
          <w:spacing w:val="-10"/>
        </w:rPr>
        <w:t> </w:t>
      </w:r>
      <w:r>
        <w:rPr/>
        <w:t>enero</w:t>
      </w:r>
      <w:r>
        <w:rPr>
          <w:spacing w:val="-10"/>
        </w:rPr>
        <w:t> </w:t>
      </w:r>
      <w:r>
        <w:rPr/>
        <w:t>de</w:t>
      </w:r>
      <w:r>
        <w:rPr>
          <w:spacing w:val="-10"/>
        </w:rPr>
        <w:t> </w:t>
      </w:r>
      <w:r>
        <w:rPr/>
        <w:t>cada</w:t>
      </w:r>
      <w:r>
        <w:rPr>
          <w:spacing w:val="-10"/>
        </w:rPr>
        <w:t> </w:t>
      </w:r>
      <w:r>
        <w:rPr/>
        <w:t>año,</w:t>
      </w:r>
      <w:r>
        <w:rPr>
          <w:spacing w:val="-10"/>
        </w:rPr>
        <w:t> </w:t>
      </w:r>
      <w:r>
        <w:rPr/>
        <w:t>un</w:t>
      </w:r>
      <w:r>
        <w:rPr>
          <w:spacing w:val="-8"/>
        </w:rPr>
        <w:t> </w:t>
      </w:r>
      <w:r>
        <w:rPr/>
        <w:t>informe</w:t>
      </w:r>
      <w:r>
        <w:rPr>
          <w:spacing w:val="-8"/>
        </w:rPr>
        <w:t> </w:t>
      </w:r>
      <w:r>
        <w:rPr/>
        <w:t>detallado</w:t>
      </w:r>
      <w:r>
        <w:rPr>
          <w:spacing w:val="-8"/>
        </w:rPr>
        <w:t> </w:t>
      </w:r>
      <w:r>
        <w:rPr/>
        <w:t>sobre</w:t>
      </w:r>
      <w:r>
        <w:rPr>
          <w:spacing w:val="-10"/>
        </w:rPr>
        <w:t> </w:t>
      </w:r>
      <w:r>
        <w:rPr/>
        <w:t>el</w:t>
      </w:r>
      <w:r>
        <w:rPr>
          <w:spacing w:val="-9"/>
        </w:rPr>
        <w:t> </w:t>
      </w:r>
      <w:r>
        <w:rPr/>
        <w:t>estado</w:t>
      </w:r>
      <w:r>
        <w:rPr>
          <w:spacing w:val="-10"/>
        </w:rPr>
        <w:t> </w:t>
      </w:r>
      <w:r>
        <w:rPr/>
        <w:t>que</w:t>
      </w:r>
      <w:r>
        <w:rPr>
          <w:spacing w:val="-10"/>
        </w:rPr>
        <w:t> </w:t>
      </w:r>
      <w:r>
        <w:rPr/>
        <w:t>guarda la administración pública municipal; cuando por causas de fuerza mayor no fuera posible en esta fecha, se hará</w:t>
      </w:r>
      <w:r>
        <w:rPr>
          <w:spacing w:val="-10"/>
        </w:rPr>
        <w:t> </w:t>
      </w:r>
      <w:r>
        <w:rPr/>
        <w:t>en</w:t>
      </w:r>
      <w:r>
        <w:rPr>
          <w:spacing w:val="-10"/>
        </w:rPr>
        <w:t> </w:t>
      </w:r>
      <w:r>
        <w:rPr/>
        <w:t>otra,</w:t>
      </w:r>
      <w:r>
        <w:rPr>
          <w:spacing w:val="-11"/>
        </w:rPr>
        <w:t> </w:t>
      </w:r>
      <w:r>
        <w:rPr/>
        <w:t>previa</w:t>
      </w:r>
      <w:r>
        <w:rPr>
          <w:spacing w:val="-8"/>
        </w:rPr>
        <w:t> </w:t>
      </w:r>
      <w:r>
        <w:rPr/>
        <w:t>autorización</w:t>
      </w:r>
      <w:r>
        <w:rPr>
          <w:spacing w:val="-8"/>
        </w:rPr>
        <w:t> </w:t>
      </w:r>
      <w:r>
        <w:rPr/>
        <w:t>del</w:t>
      </w:r>
      <w:r>
        <w:rPr>
          <w:spacing w:val="-9"/>
        </w:rPr>
        <w:t> </w:t>
      </w:r>
      <w:r>
        <w:rPr/>
        <w:t>Ayuntamiento</w:t>
      </w:r>
      <w:r>
        <w:rPr>
          <w:spacing w:val="-10"/>
        </w:rPr>
        <w:t> </w:t>
      </w:r>
      <w:r>
        <w:rPr/>
        <w:t>que</w:t>
      </w:r>
      <w:r>
        <w:rPr>
          <w:spacing w:val="-8"/>
        </w:rPr>
        <w:t> </w:t>
      </w:r>
      <w:r>
        <w:rPr/>
        <w:t>expedirá</w:t>
      </w:r>
      <w:r>
        <w:rPr>
          <w:spacing w:val="-8"/>
        </w:rPr>
        <w:t> </w:t>
      </w:r>
      <w:r>
        <w:rPr/>
        <w:t>el</w:t>
      </w:r>
      <w:r>
        <w:rPr>
          <w:spacing w:val="-9"/>
        </w:rPr>
        <w:t> </w:t>
      </w:r>
      <w:r>
        <w:rPr/>
        <w:t>acuerdo,</w:t>
      </w:r>
      <w:r>
        <w:rPr>
          <w:spacing w:val="-10"/>
        </w:rPr>
        <w:t> </w:t>
      </w:r>
      <w:r>
        <w:rPr/>
        <w:t>señalando</w:t>
      </w:r>
      <w:r>
        <w:rPr>
          <w:spacing w:val="-9"/>
        </w:rPr>
        <w:t> </w:t>
      </w:r>
      <w:r>
        <w:rPr/>
        <w:t>fecha</w:t>
      </w:r>
      <w:r>
        <w:rPr>
          <w:spacing w:val="-10"/>
        </w:rPr>
        <w:t> </w:t>
      </w:r>
      <w:r>
        <w:rPr/>
        <w:t>y</w:t>
      </w:r>
      <w:r>
        <w:rPr>
          <w:spacing w:val="-9"/>
        </w:rPr>
        <w:t> </w:t>
      </w:r>
      <w:r>
        <w:rPr/>
        <w:t>hora</w:t>
      </w:r>
      <w:r>
        <w:rPr>
          <w:spacing w:val="-8"/>
        </w:rPr>
        <w:t> </w:t>
      </w:r>
      <w:r>
        <w:rPr/>
        <w:t>para</w:t>
      </w:r>
      <w:r>
        <w:rPr>
          <w:spacing w:val="-10"/>
        </w:rPr>
        <w:t> </w:t>
      </w:r>
      <w:r>
        <w:rPr/>
        <w:t>este acto, sin que exceda del 31 de enero.</w:t>
      </w:r>
    </w:p>
    <w:p>
      <w:pPr>
        <w:pStyle w:val="BodyText"/>
        <w:ind w:left="0"/>
      </w:pPr>
    </w:p>
    <w:p>
      <w:pPr>
        <w:pStyle w:val="BodyText"/>
        <w:ind w:right="111"/>
        <w:jc w:val="both"/>
      </w:pPr>
      <w:r>
        <w:rPr/>
        <w:t>Noveno.-</w:t>
      </w:r>
      <w:r>
        <w:rPr>
          <w:spacing w:val="-1"/>
        </w:rPr>
        <w:t> </w:t>
      </w:r>
      <w:r>
        <w:rPr/>
        <w:t>Los</w:t>
      </w:r>
      <w:r>
        <w:rPr>
          <w:spacing w:val="-3"/>
        </w:rPr>
        <w:t> </w:t>
      </w:r>
      <w:r>
        <w:rPr/>
        <w:t>integrantes</w:t>
      </w:r>
      <w:r>
        <w:rPr>
          <w:spacing w:val="-3"/>
        </w:rPr>
        <w:t> </w:t>
      </w:r>
      <w:r>
        <w:rPr/>
        <w:t>de</w:t>
      </w:r>
      <w:r>
        <w:rPr>
          <w:spacing w:val="-4"/>
        </w:rPr>
        <w:t> </w:t>
      </w:r>
      <w:r>
        <w:rPr/>
        <w:t>los</w:t>
      </w:r>
      <w:r>
        <w:rPr>
          <w:spacing w:val="-1"/>
        </w:rPr>
        <w:t> </w:t>
      </w:r>
      <w:r>
        <w:rPr/>
        <w:t>ayuntamientos</w:t>
      </w:r>
      <w:r>
        <w:rPr>
          <w:spacing w:val="-3"/>
        </w:rPr>
        <w:t> </w:t>
      </w:r>
      <w:r>
        <w:rPr/>
        <w:t>electos</w:t>
      </w:r>
      <w:r>
        <w:rPr>
          <w:spacing w:val="-3"/>
        </w:rPr>
        <w:t> </w:t>
      </w:r>
      <w:r>
        <w:rPr/>
        <w:t>el</w:t>
      </w:r>
      <w:r>
        <w:rPr>
          <w:spacing w:val="-5"/>
        </w:rPr>
        <w:t> </w:t>
      </w:r>
      <w:r>
        <w:rPr/>
        <w:t>primer</w:t>
      </w:r>
      <w:r>
        <w:rPr>
          <w:spacing w:val="-3"/>
        </w:rPr>
        <w:t> </w:t>
      </w:r>
      <w:r>
        <w:rPr/>
        <w:t>domingo</w:t>
      </w:r>
      <w:r>
        <w:rPr>
          <w:spacing w:val="-4"/>
        </w:rPr>
        <w:t> </w:t>
      </w:r>
      <w:r>
        <w:rPr/>
        <w:t>de</w:t>
      </w:r>
      <w:r>
        <w:rPr>
          <w:spacing w:val="-4"/>
        </w:rPr>
        <w:t> </w:t>
      </w:r>
      <w:r>
        <w:rPr/>
        <w:t>julio</w:t>
      </w:r>
      <w:r>
        <w:rPr>
          <w:spacing w:val="-2"/>
        </w:rPr>
        <w:t> </w:t>
      </w:r>
      <w:r>
        <w:rPr/>
        <w:t>de</w:t>
      </w:r>
      <w:r>
        <w:rPr>
          <w:spacing w:val="-5"/>
        </w:rPr>
        <w:t> </w:t>
      </w:r>
      <w:r>
        <w:rPr/>
        <w:t>2011</w:t>
      </w:r>
      <w:r>
        <w:rPr>
          <w:spacing w:val="-2"/>
        </w:rPr>
        <w:t> </w:t>
      </w:r>
      <w:r>
        <w:rPr/>
        <w:t>tomarán</w:t>
      </w:r>
      <w:r>
        <w:rPr>
          <w:spacing w:val="-2"/>
        </w:rPr>
        <w:t> </w:t>
      </w:r>
      <w:r>
        <w:rPr/>
        <w:t>posesión de su encargo el 16 de enero del año 2012 y lo concluirán el 4 de septiembre de 2016.</w:t>
      </w:r>
    </w:p>
    <w:p>
      <w:pPr>
        <w:pStyle w:val="BodyText"/>
        <w:spacing w:before="229"/>
        <w:jc w:val="both"/>
      </w:pPr>
      <w:r>
        <w:rPr/>
        <w:t>Décimo.-</w:t>
      </w:r>
      <w:r>
        <w:rPr>
          <w:spacing w:val="-7"/>
        </w:rPr>
        <w:t> </w:t>
      </w:r>
      <w:r>
        <w:rPr/>
        <w:t>Se</w:t>
      </w:r>
      <w:r>
        <w:rPr>
          <w:spacing w:val="-6"/>
        </w:rPr>
        <w:t> </w:t>
      </w:r>
      <w:r>
        <w:rPr/>
        <w:t>derogan</w:t>
      </w:r>
      <w:r>
        <w:rPr>
          <w:spacing w:val="-6"/>
        </w:rPr>
        <w:t> </w:t>
      </w:r>
      <w:r>
        <w:rPr/>
        <w:t>todas</w:t>
      </w:r>
      <w:r>
        <w:rPr>
          <w:spacing w:val="-4"/>
        </w:rPr>
        <w:t> </w:t>
      </w:r>
      <w:r>
        <w:rPr/>
        <w:t>las</w:t>
      </w:r>
      <w:r>
        <w:rPr>
          <w:spacing w:val="-7"/>
        </w:rPr>
        <w:t> </w:t>
      </w:r>
      <w:r>
        <w:rPr/>
        <w:t>disposiciones</w:t>
      </w:r>
      <w:r>
        <w:rPr>
          <w:spacing w:val="-5"/>
        </w:rPr>
        <w:t> </w:t>
      </w:r>
      <w:r>
        <w:rPr/>
        <w:t>que</w:t>
      </w:r>
      <w:r>
        <w:rPr>
          <w:spacing w:val="-6"/>
        </w:rPr>
        <w:t> </w:t>
      </w:r>
      <w:r>
        <w:rPr/>
        <w:t>se</w:t>
      </w:r>
      <w:r>
        <w:rPr>
          <w:spacing w:val="-8"/>
        </w:rPr>
        <w:t> </w:t>
      </w:r>
      <w:r>
        <w:rPr/>
        <w:t>opongan</w:t>
      </w:r>
      <w:r>
        <w:rPr>
          <w:spacing w:val="-7"/>
        </w:rPr>
        <w:t> </w:t>
      </w:r>
      <w:r>
        <w:rPr/>
        <w:t>al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1"/>
        <w:ind w:left="3403" w:right="0" w:firstLine="0"/>
        <w:jc w:val="left"/>
        <w:rPr>
          <w:rFonts w:ascii="Arial"/>
          <w:i/>
          <w:sz w:val="20"/>
        </w:rPr>
      </w:pPr>
      <w:r>
        <w:rPr>
          <w:rFonts w:ascii="Arial"/>
          <w:i/>
          <w:sz w:val="20"/>
        </w:rPr>
        <w:t>P.O.</w:t>
      </w:r>
      <w:r>
        <w:rPr>
          <w:rFonts w:ascii="Arial"/>
          <w:i/>
          <w:spacing w:val="-5"/>
          <w:sz w:val="20"/>
        </w:rPr>
        <w:t> </w:t>
      </w:r>
      <w:r>
        <w:rPr>
          <w:rFonts w:ascii="Arial"/>
          <w:i/>
          <w:sz w:val="20"/>
        </w:rPr>
        <w:t>14</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2009.</w:t>
      </w:r>
    </w:p>
    <w:p>
      <w:pPr>
        <w:pStyle w:val="BodyText"/>
        <w:ind w:left="0"/>
        <w:rPr>
          <w:rFonts w:ascii="Arial"/>
          <w:i/>
        </w:rPr>
      </w:pPr>
    </w:p>
    <w:p>
      <w:pPr>
        <w:pStyle w:val="BodyText"/>
        <w:ind w:right="112"/>
        <w:jc w:val="both"/>
      </w:pPr>
      <w:r>
        <w:rPr/>
        <w:t>PRIMERO.-</w:t>
      </w:r>
      <w:r>
        <w:rPr>
          <w:spacing w:val="-1"/>
        </w:rPr>
        <w:t> </w:t>
      </w:r>
      <w:r>
        <w:rPr/>
        <w:t>El</w:t>
      </w:r>
      <w:r>
        <w:rPr>
          <w:spacing w:val="-3"/>
        </w:rPr>
        <w:t> </w:t>
      </w:r>
      <w:r>
        <w:rPr/>
        <w:t>presente</w:t>
      </w:r>
      <w:r>
        <w:rPr>
          <w:spacing w:val="-4"/>
        </w:rPr>
        <w:t> </w:t>
      </w:r>
      <w:r>
        <w:rPr/>
        <w:t>decreto</w:t>
      </w:r>
      <w:r>
        <w:rPr>
          <w:spacing w:val="-5"/>
        </w:rPr>
        <w:t> </w:t>
      </w:r>
      <w:r>
        <w:rPr/>
        <w:t>entrará</w:t>
      </w:r>
      <w:r>
        <w:rPr>
          <w:spacing w:val="-4"/>
        </w:rPr>
        <w:t> </w:t>
      </w:r>
      <w:r>
        <w:rPr/>
        <w:t>en</w:t>
      </w:r>
      <w:r>
        <w:rPr>
          <w:spacing w:val="-2"/>
        </w:rPr>
        <w:t> </w:t>
      </w:r>
      <w:r>
        <w:rPr/>
        <w:t>vigor</w:t>
      </w:r>
      <w:r>
        <w:rPr>
          <w:spacing w:val="-1"/>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2"/>
        </w:rPr>
        <w:t> </w:t>
      </w:r>
      <w:r>
        <w:rPr/>
        <w:t>Publicación</w:t>
      </w:r>
      <w:r>
        <w:rPr>
          <w:spacing w:val="-4"/>
        </w:rPr>
        <w:t> </w:t>
      </w:r>
      <w:r>
        <w:rPr/>
        <w:t>en</w:t>
      </w:r>
      <w:r>
        <w:rPr>
          <w:spacing w:val="-2"/>
        </w:rPr>
        <w:t> </w:t>
      </w:r>
      <w:r>
        <w:rPr/>
        <w:t>el</w:t>
      </w:r>
      <w:r>
        <w:rPr>
          <w:spacing w:val="-3"/>
        </w:rPr>
        <w:t> </w:t>
      </w:r>
      <w:r>
        <w:rPr/>
        <w:t>Periódico</w:t>
      </w:r>
      <w:r>
        <w:rPr>
          <w:spacing w:val="-4"/>
        </w:rPr>
        <w:t> </w:t>
      </w:r>
      <w:r>
        <w:rPr/>
        <w:t>Oficial</w:t>
      </w:r>
      <w:r>
        <w:rPr>
          <w:spacing w:val="-5"/>
        </w:rPr>
        <w:t> </w:t>
      </w:r>
      <w:r>
        <w:rPr/>
        <w:t>del </w:t>
      </w:r>
      <w:r>
        <w:rPr>
          <w:spacing w:val="-2"/>
        </w:rPr>
        <w:t>Estado.</w:t>
      </w:r>
    </w:p>
    <w:p>
      <w:pPr>
        <w:pStyle w:val="BodyText"/>
        <w:spacing w:before="229"/>
        <w:jc w:val="both"/>
      </w:pPr>
      <w:r>
        <w:rPr/>
        <w:t>SEGUNDO.-</w:t>
      </w:r>
      <w:r>
        <w:rPr>
          <w:spacing w:val="-7"/>
        </w:rPr>
        <w:t> </w:t>
      </w:r>
      <w:r>
        <w:rPr/>
        <w:t>Se</w:t>
      </w:r>
      <w:r>
        <w:rPr>
          <w:spacing w:val="-6"/>
        </w:rPr>
        <w:t> </w:t>
      </w:r>
      <w:r>
        <w:rPr/>
        <w:t>derogan</w:t>
      </w:r>
      <w:r>
        <w:rPr>
          <w:spacing w:val="-6"/>
        </w:rPr>
        <w:t> </w:t>
      </w:r>
      <w:r>
        <w:rPr/>
        <w:t>todas</w:t>
      </w:r>
      <w:r>
        <w:rPr>
          <w:spacing w:val="-7"/>
        </w:rPr>
        <w:t> </w:t>
      </w:r>
      <w:r>
        <w:rPr/>
        <w:t>las</w:t>
      </w:r>
      <w:r>
        <w:rPr>
          <w:spacing w:val="-2"/>
        </w:rPr>
        <w:t> </w:t>
      </w:r>
      <w:r>
        <w:rPr/>
        <w:t>disposiciones</w:t>
      </w:r>
      <w:r>
        <w:rPr>
          <w:spacing w:val="-7"/>
        </w:rPr>
        <w:t> </w:t>
      </w:r>
      <w:r>
        <w:rPr/>
        <w:t>que</w:t>
      </w:r>
      <w:r>
        <w:rPr>
          <w:spacing w:val="-8"/>
        </w:rPr>
        <w:t> </w:t>
      </w:r>
      <w:r>
        <w:rPr/>
        <w:t>se</w:t>
      </w:r>
      <w:r>
        <w:rPr>
          <w:spacing w:val="-8"/>
        </w:rPr>
        <w:t> </w:t>
      </w:r>
      <w:r>
        <w:rPr/>
        <w:t>opongan</w:t>
      </w:r>
      <w:r>
        <w:rPr>
          <w:spacing w:val="-8"/>
        </w:rPr>
        <w:t> </w:t>
      </w:r>
      <w:r>
        <w:rPr/>
        <w:t>al</w:t>
      </w:r>
      <w:r>
        <w:rPr>
          <w:spacing w:val="-9"/>
        </w:rPr>
        <w:t> </w:t>
      </w:r>
      <w:r>
        <w:rPr/>
        <w:t>presente</w:t>
      </w:r>
      <w:r>
        <w:rPr>
          <w:spacing w:val="-6"/>
        </w:rPr>
        <w:t> </w:t>
      </w:r>
      <w:r>
        <w:rPr>
          <w:spacing w:val="-2"/>
        </w:rPr>
        <w:t>Decreto.</w:t>
      </w:r>
    </w:p>
    <w:p>
      <w:pPr>
        <w:pStyle w:val="BodyText"/>
        <w:ind w:left="0"/>
      </w:pPr>
    </w:p>
    <w:p>
      <w:pPr>
        <w:pStyle w:val="BodyText"/>
        <w:spacing w:before="1"/>
        <w:ind w:left="0"/>
      </w:pPr>
    </w:p>
    <w:p>
      <w:pPr>
        <w:spacing w:before="1"/>
        <w:ind w:left="4464" w:right="3627" w:hanging="768"/>
        <w:jc w:val="left"/>
        <w:rPr>
          <w:rFonts w:ascii="Arial"/>
          <w:i/>
          <w:sz w:val="20"/>
        </w:rPr>
      </w:pPr>
      <w:r>
        <w:rPr>
          <w:rFonts w:ascii="Arial"/>
          <w:i/>
          <w:sz w:val="20"/>
        </w:rPr>
        <w:t>P.O.</w:t>
      </w:r>
      <w:r>
        <w:rPr>
          <w:rFonts w:ascii="Arial"/>
          <w:i/>
          <w:spacing w:val="-7"/>
          <w:sz w:val="20"/>
        </w:rPr>
        <w:t> </w:t>
      </w:r>
      <w:r>
        <w:rPr>
          <w:rFonts w:ascii="Arial"/>
          <w:i/>
          <w:sz w:val="20"/>
        </w:rPr>
        <w:t>19</w:t>
      </w:r>
      <w:r>
        <w:rPr>
          <w:rFonts w:ascii="Arial"/>
          <w:i/>
          <w:spacing w:val="-7"/>
          <w:sz w:val="20"/>
        </w:rPr>
        <w:t> </w:t>
      </w:r>
      <w:r>
        <w:rPr>
          <w:rFonts w:ascii="Arial"/>
          <w:i/>
          <w:sz w:val="20"/>
        </w:rPr>
        <w:t>DE</w:t>
      </w:r>
      <w:r>
        <w:rPr>
          <w:rFonts w:ascii="Arial"/>
          <w:i/>
          <w:spacing w:val="-7"/>
          <w:sz w:val="20"/>
        </w:rPr>
        <w:t> </w:t>
      </w:r>
      <w:r>
        <w:rPr>
          <w:rFonts w:ascii="Arial"/>
          <w:i/>
          <w:sz w:val="20"/>
        </w:rPr>
        <w:t>ABRIL</w:t>
      </w:r>
      <w:r>
        <w:rPr>
          <w:rFonts w:ascii="Arial"/>
          <w:i/>
          <w:spacing w:val="-7"/>
          <w:sz w:val="20"/>
        </w:rPr>
        <w:t> </w:t>
      </w:r>
      <w:r>
        <w:rPr>
          <w:rFonts w:ascii="Arial"/>
          <w:i/>
          <w:sz w:val="20"/>
        </w:rPr>
        <w:t>DE</w:t>
      </w:r>
      <w:r>
        <w:rPr>
          <w:rFonts w:ascii="Arial"/>
          <w:i/>
          <w:spacing w:val="-6"/>
          <w:sz w:val="20"/>
        </w:rPr>
        <w:t> </w:t>
      </w:r>
      <w:r>
        <w:rPr>
          <w:rFonts w:ascii="Arial"/>
          <w:i/>
          <w:sz w:val="20"/>
        </w:rPr>
        <w:t>201</w:t>
      </w:r>
      <w:r>
        <w:rPr>
          <w:rFonts w:ascii="Arial"/>
          <w:i/>
          <w:sz w:val="20"/>
        </w:rPr>
        <w:t>0</w:t>
      </w:r>
      <w:r>
        <w:rPr>
          <w:rFonts w:ascii="Arial"/>
          <w:i/>
          <w:sz w:val="20"/>
        </w:rPr>
        <w:t> </w:t>
      </w:r>
      <w:r>
        <w:rPr>
          <w:rFonts w:ascii="Arial"/>
          <w:i/>
          <w:spacing w:val="-2"/>
          <w:sz w:val="20"/>
        </w:rPr>
        <w:t>ALCANCE</w:t>
      </w:r>
    </w:p>
    <w:p>
      <w:pPr>
        <w:pStyle w:val="BodyText"/>
        <w:spacing w:before="228"/>
        <w:ind w:right="113"/>
        <w:jc w:val="both"/>
      </w:pPr>
      <w:r>
        <w:rPr/>
        <w:t>ÚNICO.- El presente Decreto entrará en vigor al día siguiente de su Publicación en el Periódico Oficial del Estado de Hidalgo.</w:t>
      </w:r>
    </w:p>
    <w:p>
      <w:pPr>
        <w:pStyle w:val="BodyText"/>
        <w:ind w:left="0"/>
      </w:pPr>
    </w:p>
    <w:p>
      <w:pPr>
        <w:pStyle w:val="BodyText"/>
        <w:ind w:left="0"/>
      </w:pPr>
    </w:p>
    <w:p>
      <w:pPr>
        <w:spacing w:before="0"/>
        <w:ind w:left="3713" w:right="0" w:firstLine="0"/>
        <w:jc w:val="left"/>
        <w:rPr>
          <w:rFonts w:ascii="Arial"/>
          <w:i/>
          <w:sz w:val="20"/>
        </w:rPr>
      </w:pPr>
      <w:r>
        <w:rPr>
          <w:rFonts w:ascii="Arial"/>
          <w:i/>
          <w:sz w:val="20"/>
        </w:rPr>
        <w:t>P.O.</w:t>
      </w:r>
      <w:r>
        <w:rPr>
          <w:rFonts w:ascii="Arial"/>
          <w:i/>
          <w:spacing w:val="-5"/>
          <w:sz w:val="20"/>
        </w:rPr>
        <w:t> </w:t>
      </w:r>
      <w:r>
        <w:rPr>
          <w:rFonts w:ascii="Arial"/>
          <w:i/>
          <w:sz w:val="20"/>
        </w:rPr>
        <w:t>7</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2010.</w:t>
      </w:r>
    </w:p>
    <w:p>
      <w:pPr>
        <w:pStyle w:val="BodyText"/>
        <w:spacing w:before="1"/>
        <w:ind w:left="0"/>
        <w:rPr>
          <w:rFonts w:ascii="Arial"/>
          <w:i/>
        </w:rPr>
      </w:pPr>
    </w:p>
    <w:p>
      <w:pPr>
        <w:pStyle w:val="BodyText"/>
        <w:ind w:right="110"/>
        <w:jc w:val="both"/>
      </w:pPr>
      <w:r>
        <w:rPr/>
        <w:t>Único.- El presente Decreto entrará en vigor al día siguiente de su publicación en el Periódico Oficial del Estado de Hidalgo.</w:t>
      </w:r>
    </w:p>
    <w:p>
      <w:pPr>
        <w:pStyle w:val="BodyText"/>
        <w:spacing w:before="229"/>
        <w:ind w:left="0"/>
      </w:pPr>
    </w:p>
    <w:p>
      <w:pPr>
        <w:spacing w:before="0"/>
        <w:ind w:left="117" w:right="108" w:firstLine="0"/>
        <w:jc w:val="both"/>
        <w:rPr>
          <w:rFonts w:ascii="Arial" w:hAnsi="Arial"/>
          <w:i/>
          <w:sz w:val="20"/>
        </w:rPr>
      </w:pPr>
      <w:r>
        <w:rPr>
          <w:rFonts w:ascii="Arial" w:hAnsi="Arial"/>
          <w:i/>
          <w:sz w:val="20"/>
        </w:rPr>
        <w:t>(N.</w:t>
      </w:r>
      <w:r>
        <w:rPr>
          <w:rFonts w:ascii="Arial" w:hAnsi="Arial"/>
          <w:i/>
          <w:spacing w:val="-11"/>
          <w:sz w:val="20"/>
        </w:rPr>
        <w:t> </w:t>
      </w:r>
      <w:r>
        <w:rPr>
          <w:rFonts w:ascii="Arial" w:hAnsi="Arial"/>
          <w:i/>
          <w:sz w:val="20"/>
        </w:rPr>
        <w:t>DE</w:t>
      </w:r>
      <w:r>
        <w:rPr>
          <w:rFonts w:ascii="Arial" w:hAnsi="Arial"/>
          <w:i/>
          <w:spacing w:val="-12"/>
          <w:sz w:val="20"/>
        </w:rPr>
        <w:t> </w:t>
      </w:r>
      <w:r>
        <w:rPr>
          <w:rFonts w:ascii="Arial" w:hAnsi="Arial"/>
          <w:i/>
          <w:sz w:val="20"/>
        </w:rPr>
        <w:t>E.,</w:t>
      </w:r>
      <w:r>
        <w:rPr>
          <w:rFonts w:ascii="Arial" w:hAnsi="Arial"/>
          <w:i/>
          <w:spacing w:val="-11"/>
          <w:sz w:val="20"/>
        </w:rPr>
        <w:t> </w:t>
      </w:r>
      <w:r>
        <w:rPr>
          <w:rFonts w:ascii="Arial" w:hAnsi="Arial"/>
          <w:i/>
          <w:sz w:val="20"/>
        </w:rPr>
        <w:t>A</w:t>
      </w:r>
      <w:r>
        <w:rPr>
          <w:rFonts w:ascii="Arial" w:hAnsi="Arial"/>
          <w:i/>
          <w:spacing w:val="-12"/>
          <w:sz w:val="20"/>
        </w:rPr>
        <w:t> </w:t>
      </w:r>
      <w:r>
        <w:rPr>
          <w:rFonts w:ascii="Arial" w:hAnsi="Arial"/>
          <w:i/>
          <w:sz w:val="20"/>
        </w:rPr>
        <w:t>CONTINUACIÓN</w:t>
      </w:r>
      <w:r>
        <w:rPr>
          <w:rFonts w:ascii="Arial" w:hAnsi="Arial"/>
          <w:i/>
          <w:spacing w:val="-11"/>
          <w:sz w:val="20"/>
        </w:rPr>
        <w:t> </w:t>
      </w:r>
      <w:r>
        <w:rPr>
          <w:rFonts w:ascii="Arial" w:hAnsi="Arial"/>
          <w:i/>
          <w:sz w:val="20"/>
        </w:rPr>
        <w:t>SE</w:t>
      </w:r>
      <w:r>
        <w:rPr>
          <w:rFonts w:ascii="Arial" w:hAnsi="Arial"/>
          <w:i/>
          <w:spacing w:val="-12"/>
          <w:sz w:val="20"/>
        </w:rPr>
        <w:t> </w:t>
      </w:r>
      <w:r>
        <w:rPr>
          <w:rFonts w:ascii="Arial" w:hAnsi="Arial"/>
          <w:i/>
          <w:sz w:val="20"/>
        </w:rPr>
        <w:t>TRANSCRIBEN</w:t>
      </w:r>
      <w:r>
        <w:rPr>
          <w:rFonts w:ascii="Arial" w:hAnsi="Arial"/>
          <w:i/>
          <w:spacing w:val="-8"/>
          <w:sz w:val="20"/>
        </w:rPr>
        <w:t> </w:t>
      </w:r>
      <w:r>
        <w:rPr>
          <w:rFonts w:ascii="Arial" w:hAnsi="Arial"/>
          <w:i/>
          <w:sz w:val="20"/>
        </w:rPr>
        <w:t>LOS</w:t>
      </w:r>
      <w:r>
        <w:rPr>
          <w:rFonts w:ascii="Arial" w:hAnsi="Arial"/>
          <w:i/>
          <w:spacing w:val="-12"/>
          <w:sz w:val="20"/>
        </w:rPr>
        <w:t> </w:t>
      </w:r>
      <w:r>
        <w:rPr>
          <w:rFonts w:ascii="Arial" w:hAnsi="Arial"/>
          <w:i/>
          <w:sz w:val="20"/>
        </w:rPr>
        <w:t>TRANSITORIOS</w:t>
      </w:r>
      <w:r>
        <w:rPr>
          <w:rFonts w:ascii="Arial" w:hAnsi="Arial"/>
          <w:i/>
          <w:spacing w:val="-12"/>
          <w:sz w:val="20"/>
        </w:rPr>
        <w:t> </w:t>
      </w:r>
      <w:r>
        <w:rPr>
          <w:rFonts w:ascii="Arial" w:hAnsi="Arial"/>
          <w:i/>
          <w:sz w:val="20"/>
        </w:rPr>
        <w:t>DE</w:t>
      </w:r>
      <w:r>
        <w:rPr>
          <w:rFonts w:ascii="Arial" w:hAnsi="Arial"/>
          <w:i/>
          <w:spacing w:val="-9"/>
          <w:sz w:val="20"/>
        </w:rPr>
        <w:t> </w:t>
      </w:r>
      <w:r>
        <w:rPr>
          <w:rFonts w:ascii="Arial" w:hAnsi="Arial"/>
          <w:i/>
          <w:sz w:val="20"/>
        </w:rPr>
        <w:t>LOS</w:t>
      </w:r>
      <w:r>
        <w:rPr>
          <w:rFonts w:ascii="Arial" w:hAnsi="Arial"/>
          <w:i/>
          <w:spacing w:val="-10"/>
          <w:sz w:val="20"/>
        </w:rPr>
        <w:t> </w:t>
      </w:r>
      <w:r>
        <w:rPr>
          <w:rFonts w:ascii="Arial" w:hAnsi="Arial"/>
          <w:i/>
          <w:sz w:val="20"/>
        </w:rPr>
        <w:t>DECRETOS</w:t>
      </w:r>
      <w:r>
        <w:rPr>
          <w:rFonts w:ascii="Arial" w:hAnsi="Arial"/>
          <w:i/>
          <w:spacing w:val="-12"/>
          <w:sz w:val="20"/>
        </w:rPr>
        <w:t> </w:t>
      </w:r>
      <w:r>
        <w:rPr>
          <w:rFonts w:ascii="Arial" w:hAnsi="Arial"/>
          <w:i/>
          <w:sz w:val="20"/>
        </w:rPr>
        <w:t>575,</w:t>
      </w:r>
      <w:r>
        <w:rPr>
          <w:rFonts w:ascii="Arial" w:hAnsi="Arial"/>
          <w:i/>
          <w:spacing w:val="-11"/>
          <w:sz w:val="20"/>
        </w:rPr>
        <w:t> </w:t>
      </w:r>
      <w:r>
        <w:rPr>
          <w:rFonts w:ascii="Arial" w:hAnsi="Arial"/>
          <w:i/>
          <w:sz w:val="20"/>
        </w:rPr>
        <w:t>576,</w:t>
      </w:r>
      <w:r>
        <w:rPr>
          <w:rFonts w:ascii="Arial" w:hAnsi="Arial"/>
          <w:i/>
          <w:spacing w:val="-9"/>
          <w:sz w:val="20"/>
        </w:rPr>
        <w:t> </w:t>
      </w:r>
      <w:r>
        <w:rPr>
          <w:rFonts w:ascii="Arial" w:hAnsi="Arial"/>
          <w:i/>
          <w:sz w:val="20"/>
        </w:rPr>
        <w:t>577 Y 578 QUE REFORMAN A ESTA CONSTITUCIÓN, PUBLICADOS EN LA MISMA FECHA.)</w:t>
      </w:r>
    </w:p>
    <w:p>
      <w:pPr>
        <w:pStyle w:val="BodyText"/>
        <w:spacing w:before="1"/>
        <w:ind w:left="0"/>
        <w:rPr>
          <w:rFonts w:ascii="Arial"/>
          <w:i/>
        </w:rPr>
      </w:pPr>
    </w:p>
    <w:p>
      <w:pPr>
        <w:spacing w:before="1"/>
        <w:ind w:left="3446" w:right="0" w:firstLine="0"/>
        <w:jc w:val="left"/>
        <w:rPr>
          <w:rFonts w:ascii="Arial"/>
          <w:i/>
          <w:sz w:val="20"/>
        </w:rPr>
      </w:pPr>
      <w:r>
        <w:rPr>
          <w:rFonts w:ascii="Arial"/>
          <w:i/>
          <w:sz w:val="20"/>
        </w:rPr>
        <w:t>P.O.</w:t>
      </w:r>
      <w:r>
        <w:rPr>
          <w:rFonts w:ascii="Arial"/>
          <w:i/>
          <w:spacing w:val="-5"/>
          <w:sz w:val="20"/>
        </w:rPr>
        <w:t> </w:t>
      </w:r>
      <w:r>
        <w:rPr>
          <w:rFonts w:ascii="Arial"/>
          <w:i/>
          <w:sz w:val="20"/>
        </w:rPr>
        <w:t>14</w:t>
      </w:r>
      <w:r>
        <w:rPr>
          <w:rFonts w:ascii="Arial"/>
          <w:i/>
          <w:spacing w:val="-5"/>
          <w:sz w:val="20"/>
        </w:rPr>
        <w:t> </w:t>
      </w:r>
      <w:r>
        <w:rPr>
          <w:rFonts w:ascii="Arial"/>
          <w:i/>
          <w:sz w:val="20"/>
        </w:rPr>
        <w:t>DE</w:t>
      </w:r>
      <w:r>
        <w:rPr>
          <w:rFonts w:ascii="Arial"/>
          <w:i/>
          <w:spacing w:val="-5"/>
          <w:sz w:val="20"/>
        </w:rPr>
        <w:t> </w:t>
      </w:r>
      <w:r>
        <w:rPr>
          <w:rFonts w:ascii="Arial"/>
          <w:i/>
          <w:sz w:val="20"/>
        </w:rPr>
        <w:t>FEBRERO</w:t>
      </w:r>
      <w:r>
        <w:rPr>
          <w:rFonts w:ascii="Arial"/>
          <w:i/>
          <w:spacing w:val="-4"/>
          <w:sz w:val="20"/>
        </w:rPr>
        <w:t> </w:t>
      </w:r>
      <w:r>
        <w:rPr>
          <w:rFonts w:ascii="Arial"/>
          <w:i/>
          <w:sz w:val="20"/>
        </w:rPr>
        <w:t>DE</w:t>
      </w:r>
      <w:r>
        <w:rPr>
          <w:rFonts w:ascii="Arial"/>
          <w:i/>
          <w:spacing w:val="-1"/>
          <w:sz w:val="20"/>
        </w:rPr>
        <w:t> </w:t>
      </w:r>
      <w:r>
        <w:rPr>
          <w:rFonts w:ascii="Arial"/>
          <w:i/>
          <w:spacing w:val="-4"/>
          <w:sz w:val="20"/>
        </w:rPr>
        <w:t>2011.</w:t>
      </w:r>
    </w:p>
    <w:p>
      <w:pPr>
        <w:spacing w:after="0"/>
        <w:jc w:val="left"/>
        <w:rPr>
          <w:rFonts w:ascii="Arial"/>
          <w:sz w:val="20"/>
        </w:rPr>
        <w:sectPr>
          <w:pgSz w:w="12250" w:h="15850"/>
          <w:pgMar w:header="0" w:footer="740" w:top="1680" w:bottom="940" w:left="1160" w:right="1220"/>
        </w:sectPr>
      </w:pPr>
    </w:p>
    <w:p>
      <w:pPr>
        <w:pStyle w:val="BodyText"/>
        <w:spacing w:before="83"/>
        <w:ind w:right="169"/>
        <w:jc w:val="both"/>
      </w:pPr>
      <w:r>
        <w:rPr/>
        <w:t>Único.- El presente Decreto entrará en vigor al día siguiente de su Publicación en el Periódico Oficial del Estado de Hidalgo.</w:t>
      </w:r>
    </w:p>
    <w:p>
      <w:pPr>
        <w:pStyle w:val="BodyText"/>
        <w:spacing w:before="229"/>
        <w:ind w:left="0"/>
      </w:pPr>
    </w:p>
    <w:p>
      <w:pPr>
        <w:spacing w:before="1"/>
        <w:ind w:left="3446" w:right="0" w:firstLine="0"/>
        <w:jc w:val="left"/>
        <w:rPr>
          <w:rFonts w:ascii="Arial"/>
          <w:i/>
          <w:sz w:val="20"/>
        </w:rPr>
      </w:pPr>
      <w:r>
        <w:rPr>
          <w:rFonts w:ascii="Arial"/>
          <w:i/>
          <w:sz w:val="20"/>
        </w:rPr>
        <w:t>P.O.</w:t>
      </w:r>
      <w:r>
        <w:rPr>
          <w:rFonts w:ascii="Arial"/>
          <w:i/>
          <w:spacing w:val="-5"/>
          <w:sz w:val="20"/>
        </w:rPr>
        <w:t> </w:t>
      </w:r>
      <w:r>
        <w:rPr>
          <w:rFonts w:ascii="Arial"/>
          <w:i/>
          <w:sz w:val="20"/>
        </w:rPr>
        <w:t>14</w:t>
      </w:r>
      <w:r>
        <w:rPr>
          <w:rFonts w:ascii="Arial"/>
          <w:i/>
          <w:spacing w:val="-5"/>
          <w:sz w:val="20"/>
        </w:rPr>
        <w:t> </w:t>
      </w:r>
      <w:r>
        <w:rPr>
          <w:rFonts w:ascii="Arial"/>
          <w:i/>
          <w:sz w:val="20"/>
        </w:rPr>
        <w:t>DE</w:t>
      </w:r>
      <w:r>
        <w:rPr>
          <w:rFonts w:ascii="Arial"/>
          <w:i/>
          <w:spacing w:val="-5"/>
          <w:sz w:val="20"/>
        </w:rPr>
        <w:t> </w:t>
      </w:r>
      <w:r>
        <w:rPr>
          <w:rFonts w:ascii="Arial"/>
          <w:i/>
          <w:sz w:val="20"/>
        </w:rPr>
        <w:t>FEBRERO</w:t>
      </w:r>
      <w:r>
        <w:rPr>
          <w:rFonts w:ascii="Arial"/>
          <w:i/>
          <w:spacing w:val="-4"/>
          <w:sz w:val="20"/>
        </w:rPr>
        <w:t> </w:t>
      </w:r>
      <w:r>
        <w:rPr>
          <w:rFonts w:ascii="Arial"/>
          <w:i/>
          <w:sz w:val="20"/>
        </w:rPr>
        <w:t>DE</w:t>
      </w:r>
      <w:r>
        <w:rPr>
          <w:rFonts w:ascii="Arial"/>
          <w:i/>
          <w:spacing w:val="-1"/>
          <w:sz w:val="20"/>
        </w:rPr>
        <w:t> </w:t>
      </w:r>
      <w:r>
        <w:rPr>
          <w:rFonts w:ascii="Arial"/>
          <w:i/>
          <w:spacing w:val="-4"/>
          <w:sz w:val="20"/>
        </w:rPr>
        <w:t>2011.</w:t>
      </w:r>
    </w:p>
    <w:p>
      <w:pPr>
        <w:pStyle w:val="BodyText"/>
        <w:ind w:left="0"/>
        <w:rPr>
          <w:rFonts w:ascii="Arial"/>
          <w:i/>
        </w:rPr>
      </w:pPr>
    </w:p>
    <w:p>
      <w:pPr>
        <w:pStyle w:val="BodyText"/>
        <w:ind w:right="169"/>
        <w:jc w:val="both"/>
      </w:pPr>
      <w:r>
        <w:rPr/>
        <w:t>Único.- El presente Decreto entrará en vigor al día siguiente de su Publicación en el Periódico Oficial del Estado de Hidalgo.</w:t>
      </w:r>
    </w:p>
    <w:p>
      <w:pPr>
        <w:pStyle w:val="BodyText"/>
        <w:spacing w:before="229"/>
        <w:ind w:left="0"/>
      </w:pPr>
    </w:p>
    <w:p>
      <w:pPr>
        <w:spacing w:before="1"/>
        <w:ind w:left="3446" w:right="0" w:firstLine="0"/>
        <w:jc w:val="left"/>
        <w:rPr>
          <w:rFonts w:ascii="Arial"/>
          <w:i/>
          <w:sz w:val="20"/>
        </w:rPr>
      </w:pPr>
      <w:r>
        <w:rPr>
          <w:rFonts w:ascii="Arial"/>
          <w:i/>
          <w:sz w:val="20"/>
        </w:rPr>
        <w:t>P.O.</w:t>
      </w:r>
      <w:r>
        <w:rPr>
          <w:rFonts w:ascii="Arial"/>
          <w:i/>
          <w:spacing w:val="-5"/>
          <w:sz w:val="20"/>
        </w:rPr>
        <w:t> </w:t>
      </w:r>
      <w:r>
        <w:rPr>
          <w:rFonts w:ascii="Arial"/>
          <w:i/>
          <w:sz w:val="20"/>
        </w:rPr>
        <w:t>14</w:t>
      </w:r>
      <w:r>
        <w:rPr>
          <w:rFonts w:ascii="Arial"/>
          <w:i/>
          <w:spacing w:val="-5"/>
          <w:sz w:val="20"/>
        </w:rPr>
        <w:t> </w:t>
      </w:r>
      <w:r>
        <w:rPr>
          <w:rFonts w:ascii="Arial"/>
          <w:i/>
          <w:sz w:val="20"/>
        </w:rPr>
        <w:t>DE</w:t>
      </w:r>
      <w:r>
        <w:rPr>
          <w:rFonts w:ascii="Arial"/>
          <w:i/>
          <w:spacing w:val="-5"/>
          <w:sz w:val="20"/>
        </w:rPr>
        <w:t> </w:t>
      </w:r>
      <w:r>
        <w:rPr>
          <w:rFonts w:ascii="Arial"/>
          <w:i/>
          <w:sz w:val="20"/>
        </w:rPr>
        <w:t>FEBRERO</w:t>
      </w:r>
      <w:r>
        <w:rPr>
          <w:rFonts w:ascii="Arial"/>
          <w:i/>
          <w:spacing w:val="-4"/>
          <w:sz w:val="20"/>
        </w:rPr>
        <w:t> </w:t>
      </w:r>
      <w:r>
        <w:rPr>
          <w:rFonts w:ascii="Arial"/>
          <w:i/>
          <w:sz w:val="20"/>
        </w:rPr>
        <w:t>DE</w:t>
      </w:r>
      <w:r>
        <w:rPr>
          <w:rFonts w:ascii="Arial"/>
          <w:i/>
          <w:spacing w:val="-1"/>
          <w:sz w:val="20"/>
        </w:rPr>
        <w:t> </w:t>
      </w:r>
      <w:r>
        <w:rPr>
          <w:rFonts w:ascii="Arial"/>
          <w:i/>
          <w:spacing w:val="-4"/>
          <w:sz w:val="20"/>
        </w:rPr>
        <w:t>2011.</w:t>
      </w:r>
    </w:p>
    <w:p>
      <w:pPr>
        <w:pStyle w:val="BodyText"/>
        <w:ind w:left="0"/>
        <w:rPr>
          <w:rFonts w:ascii="Arial"/>
          <w:i/>
        </w:rPr>
      </w:pPr>
    </w:p>
    <w:p>
      <w:pPr>
        <w:pStyle w:val="BodyText"/>
        <w:spacing w:before="1"/>
        <w:ind w:right="157"/>
        <w:jc w:val="both"/>
      </w:pPr>
      <w:r>
        <w:rPr/>
        <w:t>Único.- El presente Decreto entrará en vigor al día siguiente de su Publicación en el Periódico Oficial del Estado de Hidalgo.</w:t>
      </w:r>
    </w:p>
    <w:p>
      <w:pPr>
        <w:pStyle w:val="BodyText"/>
        <w:spacing w:before="229"/>
        <w:ind w:left="0"/>
      </w:pPr>
    </w:p>
    <w:p>
      <w:pPr>
        <w:spacing w:before="0"/>
        <w:ind w:left="3446" w:right="0" w:firstLine="0"/>
        <w:jc w:val="left"/>
        <w:rPr>
          <w:rFonts w:ascii="Arial"/>
          <w:i/>
          <w:sz w:val="20"/>
        </w:rPr>
      </w:pPr>
      <w:r>
        <w:rPr>
          <w:rFonts w:ascii="Arial"/>
          <w:i/>
          <w:sz w:val="20"/>
        </w:rPr>
        <w:t>P.O.</w:t>
      </w:r>
      <w:r>
        <w:rPr>
          <w:rFonts w:ascii="Arial"/>
          <w:i/>
          <w:spacing w:val="-5"/>
          <w:sz w:val="20"/>
        </w:rPr>
        <w:t> </w:t>
      </w:r>
      <w:r>
        <w:rPr>
          <w:rFonts w:ascii="Arial"/>
          <w:i/>
          <w:sz w:val="20"/>
        </w:rPr>
        <w:t>14</w:t>
      </w:r>
      <w:r>
        <w:rPr>
          <w:rFonts w:ascii="Arial"/>
          <w:i/>
          <w:spacing w:val="-5"/>
          <w:sz w:val="20"/>
        </w:rPr>
        <w:t> </w:t>
      </w:r>
      <w:r>
        <w:rPr>
          <w:rFonts w:ascii="Arial"/>
          <w:i/>
          <w:sz w:val="20"/>
        </w:rPr>
        <w:t>DE</w:t>
      </w:r>
      <w:r>
        <w:rPr>
          <w:rFonts w:ascii="Arial"/>
          <w:i/>
          <w:spacing w:val="-5"/>
          <w:sz w:val="20"/>
        </w:rPr>
        <w:t> </w:t>
      </w:r>
      <w:r>
        <w:rPr>
          <w:rFonts w:ascii="Arial"/>
          <w:i/>
          <w:sz w:val="20"/>
        </w:rPr>
        <w:t>FEBRERO</w:t>
      </w:r>
      <w:r>
        <w:rPr>
          <w:rFonts w:ascii="Arial"/>
          <w:i/>
          <w:spacing w:val="-4"/>
          <w:sz w:val="20"/>
        </w:rPr>
        <w:t> </w:t>
      </w:r>
      <w:r>
        <w:rPr>
          <w:rFonts w:ascii="Arial"/>
          <w:i/>
          <w:sz w:val="20"/>
        </w:rPr>
        <w:t>DE</w:t>
      </w:r>
      <w:r>
        <w:rPr>
          <w:rFonts w:ascii="Arial"/>
          <w:i/>
          <w:spacing w:val="-1"/>
          <w:sz w:val="20"/>
        </w:rPr>
        <w:t> </w:t>
      </w:r>
      <w:r>
        <w:rPr>
          <w:rFonts w:ascii="Arial"/>
          <w:i/>
          <w:spacing w:val="-4"/>
          <w:sz w:val="20"/>
        </w:rPr>
        <w:t>2011.</w:t>
      </w:r>
    </w:p>
    <w:p>
      <w:pPr>
        <w:pStyle w:val="BodyText"/>
        <w:spacing w:before="229"/>
        <w:ind w:right="169"/>
        <w:jc w:val="both"/>
      </w:pPr>
      <w:r>
        <w:rPr/>
        <w:t>Único.- El presente Decreto entrará en vigor al día siguiente de su Publicación en el Periódico Oficial del Estado de Hidalgo.</w:t>
      </w:r>
    </w:p>
    <w:p>
      <w:pPr>
        <w:pStyle w:val="BodyText"/>
        <w:ind w:left="0"/>
      </w:pPr>
    </w:p>
    <w:p>
      <w:pPr>
        <w:pStyle w:val="BodyText"/>
        <w:spacing w:before="1"/>
        <w:ind w:left="0"/>
      </w:pPr>
    </w:p>
    <w:p>
      <w:pPr>
        <w:spacing w:before="0"/>
        <w:ind w:left="117" w:right="101" w:firstLine="0"/>
        <w:jc w:val="both"/>
        <w:rPr>
          <w:rFonts w:ascii="Arial" w:hAnsi="Arial"/>
          <w:i/>
          <w:sz w:val="20"/>
        </w:rPr>
      </w:pPr>
      <w:r>
        <w:rPr>
          <w:rFonts w:ascii="Arial" w:hAnsi="Arial"/>
          <w:i/>
          <w:sz w:val="20"/>
        </w:rPr>
        <w:t>(N. DE E., A CONTINUACIÓN SE TRANSCRIBEN LOS TRANSITORIOS DE LOS DECRETOS 589 Y 590 QUE REFORMAN A ESTA CONSTITUCIÓN, PUBLICADOS EN LA MISMA FECHA.)</w:t>
      </w:r>
    </w:p>
    <w:p>
      <w:pPr>
        <w:spacing w:before="229"/>
        <w:ind w:left="3569" w:right="0" w:firstLine="0"/>
        <w:jc w:val="left"/>
        <w:rPr>
          <w:rFonts w:ascii="Arial"/>
          <w:i/>
          <w:sz w:val="20"/>
        </w:rPr>
      </w:pPr>
      <w:r>
        <w:rPr>
          <w:rFonts w:ascii="Arial"/>
          <w:i/>
          <w:sz w:val="20"/>
        </w:rPr>
        <w:t>P.O.</w:t>
      </w:r>
      <w:r>
        <w:rPr>
          <w:rFonts w:ascii="Arial"/>
          <w:i/>
          <w:spacing w:val="-7"/>
          <w:sz w:val="20"/>
        </w:rPr>
        <w:t> </w:t>
      </w:r>
      <w:r>
        <w:rPr>
          <w:rFonts w:ascii="Arial"/>
          <w:i/>
          <w:sz w:val="20"/>
        </w:rPr>
        <w:t>21</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2011.</w:t>
      </w:r>
    </w:p>
    <w:p>
      <w:pPr>
        <w:pStyle w:val="BodyText"/>
        <w:spacing w:before="1"/>
        <w:ind w:left="0"/>
        <w:rPr>
          <w:rFonts w:ascii="Arial"/>
          <w:i/>
        </w:rPr>
      </w:pPr>
    </w:p>
    <w:p>
      <w:pPr>
        <w:pStyle w:val="BodyText"/>
        <w:spacing w:before="1"/>
        <w:ind w:right="169"/>
        <w:jc w:val="both"/>
      </w:pPr>
      <w:r>
        <w:rPr/>
        <w:t>Primero.-</w:t>
      </w:r>
      <w:r>
        <w:rPr>
          <w:spacing w:val="-10"/>
        </w:rPr>
        <w:t> </w:t>
      </w:r>
      <w:r>
        <w:rPr/>
        <w:t>Publíquese</w:t>
      </w:r>
      <w:r>
        <w:rPr>
          <w:spacing w:val="-11"/>
        </w:rPr>
        <w:t> </w:t>
      </w:r>
      <w:r>
        <w:rPr/>
        <w:t>el</w:t>
      </w:r>
      <w:r>
        <w:rPr>
          <w:spacing w:val="-10"/>
        </w:rPr>
        <w:t> </w:t>
      </w:r>
      <w:r>
        <w:rPr/>
        <w:t>presente</w:t>
      </w:r>
      <w:r>
        <w:rPr>
          <w:spacing w:val="-11"/>
        </w:rPr>
        <w:t> </w:t>
      </w:r>
      <w:r>
        <w:rPr/>
        <w:t>Decreto</w:t>
      </w:r>
      <w:r>
        <w:rPr>
          <w:spacing w:val="-11"/>
        </w:rPr>
        <w:t> </w:t>
      </w:r>
      <w:r>
        <w:rPr/>
        <w:t>en</w:t>
      </w:r>
      <w:r>
        <w:rPr>
          <w:spacing w:val="-11"/>
        </w:rPr>
        <w:t> </w:t>
      </w:r>
      <w:r>
        <w:rPr/>
        <w:t>el</w:t>
      </w:r>
      <w:r>
        <w:rPr>
          <w:spacing w:val="-11"/>
        </w:rPr>
        <w:t> </w:t>
      </w:r>
      <w:r>
        <w:rPr/>
        <w:t>Periódico</w:t>
      </w:r>
      <w:r>
        <w:rPr>
          <w:spacing w:val="-11"/>
        </w:rPr>
        <w:t> </w:t>
      </w:r>
      <w:r>
        <w:rPr/>
        <w:t>Oficial</w:t>
      </w:r>
      <w:r>
        <w:rPr>
          <w:spacing w:val="-10"/>
        </w:rPr>
        <w:t> </w:t>
      </w:r>
      <w:r>
        <w:rPr/>
        <w:t>del</w:t>
      </w:r>
      <w:r>
        <w:rPr>
          <w:spacing w:val="-11"/>
        </w:rPr>
        <w:t> </w:t>
      </w:r>
      <w:r>
        <w:rPr/>
        <w:t>Estado</w:t>
      </w:r>
      <w:r>
        <w:rPr>
          <w:spacing w:val="-11"/>
        </w:rPr>
        <w:t> </w:t>
      </w:r>
      <w:r>
        <w:rPr/>
        <w:t>y</w:t>
      </w:r>
      <w:r>
        <w:rPr>
          <w:spacing w:val="-10"/>
        </w:rPr>
        <w:t> </w:t>
      </w:r>
      <w:r>
        <w:rPr/>
        <w:t>entrará</w:t>
      </w:r>
      <w:r>
        <w:rPr>
          <w:spacing w:val="-11"/>
        </w:rPr>
        <w:t> </w:t>
      </w:r>
      <w:r>
        <w:rPr/>
        <w:t>en</w:t>
      </w:r>
      <w:r>
        <w:rPr>
          <w:spacing w:val="-11"/>
        </w:rPr>
        <w:t> </w:t>
      </w:r>
      <w:r>
        <w:rPr/>
        <w:t>vigor</w:t>
      </w:r>
      <w:r>
        <w:rPr>
          <w:spacing w:val="-10"/>
        </w:rPr>
        <w:t> </w:t>
      </w:r>
      <w:r>
        <w:rPr/>
        <w:t>el</w:t>
      </w:r>
      <w:r>
        <w:rPr>
          <w:spacing w:val="-11"/>
        </w:rPr>
        <w:t> </w:t>
      </w:r>
      <w:r>
        <w:rPr/>
        <w:t>día</w:t>
      </w:r>
      <w:r>
        <w:rPr>
          <w:spacing w:val="-11"/>
        </w:rPr>
        <w:t> </w:t>
      </w:r>
      <w:r>
        <w:rPr/>
        <w:t>diecisiete de enero de 2012.</w:t>
      </w:r>
    </w:p>
    <w:p>
      <w:pPr>
        <w:pStyle w:val="BodyText"/>
        <w:spacing w:before="228"/>
        <w:ind w:right="170"/>
        <w:jc w:val="both"/>
      </w:pPr>
      <w:r>
        <w:rPr/>
        <w:t>Segundo.- Las presentes reformas se aplicarán a partir del inicio del proceso electoral que se celebre en el año de 2016 para renovar Ayuntamientos.</w:t>
      </w:r>
    </w:p>
    <w:p>
      <w:pPr>
        <w:pStyle w:val="BodyText"/>
        <w:spacing w:before="1"/>
        <w:ind w:left="0"/>
      </w:pPr>
    </w:p>
    <w:p>
      <w:pPr>
        <w:pStyle w:val="BodyText"/>
        <w:spacing w:before="1"/>
        <w:ind w:right="168"/>
        <w:jc w:val="both"/>
      </w:pPr>
      <w:r>
        <w:rPr/>
        <w:t>Tercero.- En tanto no se apliquen las presentes reformas, queda vigente el transitorio noveno del Decreto Número</w:t>
      </w:r>
      <w:r>
        <w:rPr>
          <w:spacing w:val="-3"/>
        </w:rPr>
        <w:t> </w:t>
      </w:r>
      <w:r>
        <w:rPr/>
        <w:t>209,</w:t>
      </w:r>
      <w:r>
        <w:rPr>
          <w:spacing w:val="-5"/>
        </w:rPr>
        <w:t> </w:t>
      </w:r>
      <w:r>
        <w:rPr/>
        <w:t>de</w:t>
      </w:r>
      <w:r>
        <w:rPr>
          <w:spacing w:val="-6"/>
        </w:rPr>
        <w:t> </w:t>
      </w:r>
      <w:r>
        <w:rPr/>
        <w:t>fecha</w:t>
      </w:r>
      <w:r>
        <w:rPr>
          <w:spacing w:val="-6"/>
        </w:rPr>
        <w:t> </w:t>
      </w:r>
      <w:r>
        <w:rPr/>
        <w:t>primero</w:t>
      </w:r>
      <w:r>
        <w:rPr>
          <w:spacing w:val="-5"/>
        </w:rPr>
        <w:t> </w:t>
      </w:r>
      <w:r>
        <w:rPr/>
        <w:t>de</w:t>
      </w:r>
      <w:r>
        <w:rPr>
          <w:spacing w:val="-6"/>
        </w:rPr>
        <w:t> </w:t>
      </w:r>
      <w:r>
        <w:rPr/>
        <w:t>octubre</w:t>
      </w:r>
      <w:r>
        <w:rPr>
          <w:spacing w:val="-6"/>
        </w:rPr>
        <w:t> </w:t>
      </w:r>
      <w:r>
        <w:rPr/>
        <w:t>del</w:t>
      </w:r>
      <w:r>
        <w:rPr>
          <w:spacing w:val="-7"/>
        </w:rPr>
        <w:t> </w:t>
      </w:r>
      <w:r>
        <w:rPr/>
        <w:t>2009,</w:t>
      </w:r>
      <w:r>
        <w:rPr>
          <w:spacing w:val="-5"/>
        </w:rPr>
        <w:t> </w:t>
      </w:r>
      <w:r>
        <w:rPr/>
        <w:t>Publicado</w:t>
      </w:r>
      <w:r>
        <w:rPr>
          <w:spacing w:val="-6"/>
        </w:rPr>
        <w:t> </w:t>
      </w:r>
      <w:r>
        <w:rPr/>
        <w:t>el</w:t>
      </w:r>
      <w:r>
        <w:rPr>
          <w:spacing w:val="-6"/>
        </w:rPr>
        <w:t> </w:t>
      </w:r>
      <w:r>
        <w:rPr/>
        <w:t>6</w:t>
      </w:r>
      <w:r>
        <w:rPr>
          <w:spacing w:val="-6"/>
        </w:rPr>
        <w:t> </w:t>
      </w:r>
      <w:r>
        <w:rPr/>
        <w:t>de</w:t>
      </w:r>
      <w:r>
        <w:rPr>
          <w:spacing w:val="-6"/>
        </w:rPr>
        <w:t> </w:t>
      </w:r>
      <w:r>
        <w:rPr/>
        <w:t>octubre</w:t>
      </w:r>
      <w:r>
        <w:rPr>
          <w:spacing w:val="-5"/>
        </w:rPr>
        <w:t> </w:t>
      </w:r>
      <w:r>
        <w:rPr/>
        <w:t>del</w:t>
      </w:r>
      <w:r>
        <w:rPr>
          <w:spacing w:val="-4"/>
        </w:rPr>
        <w:t> </w:t>
      </w:r>
      <w:r>
        <w:rPr/>
        <w:t>mismo</w:t>
      </w:r>
      <w:r>
        <w:rPr>
          <w:spacing w:val="-3"/>
        </w:rPr>
        <w:t> </w:t>
      </w:r>
      <w:r>
        <w:rPr/>
        <w:t>año</w:t>
      </w:r>
      <w:r>
        <w:rPr>
          <w:spacing w:val="-3"/>
        </w:rPr>
        <w:t> </w:t>
      </w:r>
      <w:r>
        <w:rPr/>
        <w:t>en</w:t>
      </w:r>
      <w:r>
        <w:rPr>
          <w:spacing w:val="-6"/>
        </w:rPr>
        <w:t> </w:t>
      </w:r>
      <w:r>
        <w:rPr/>
        <w:t>el</w:t>
      </w:r>
      <w:r>
        <w:rPr>
          <w:spacing w:val="-6"/>
        </w:rPr>
        <w:t> </w:t>
      </w:r>
      <w:r>
        <w:rPr/>
        <w:t>Periódico Oficial del Estado.</w:t>
      </w:r>
    </w:p>
    <w:p>
      <w:pPr>
        <w:pStyle w:val="BodyText"/>
        <w:spacing w:before="229"/>
        <w:jc w:val="both"/>
      </w:pPr>
      <w:r>
        <w:rPr/>
        <w:t>Cuarto.-</w:t>
      </w:r>
      <w:r>
        <w:rPr>
          <w:spacing w:val="-5"/>
        </w:rPr>
        <w:t> </w:t>
      </w:r>
      <w:r>
        <w:rPr/>
        <w:t>Se</w:t>
      </w:r>
      <w:r>
        <w:rPr>
          <w:spacing w:val="-5"/>
        </w:rPr>
        <w:t> </w:t>
      </w:r>
      <w:r>
        <w:rPr/>
        <w:t>derogan</w:t>
      </w:r>
      <w:r>
        <w:rPr>
          <w:spacing w:val="-8"/>
        </w:rPr>
        <w:t> </w:t>
      </w:r>
      <w:r>
        <w:rPr/>
        <w:t>todas</w:t>
      </w:r>
      <w:r>
        <w:rPr>
          <w:spacing w:val="-6"/>
        </w:rPr>
        <w:t> </w:t>
      </w:r>
      <w:r>
        <w:rPr/>
        <w:t>las</w:t>
      </w:r>
      <w:r>
        <w:rPr>
          <w:spacing w:val="-7"/>
        </w:rPr>
        <w:t> </w:t>
      </w:r>
      <w:r>
        <w:rPr/>
        <w:t>disposiciones</w:t>
      </w:r>
      <w:r>
        <w:rPr>
          <w:spacing w:val="-4"/>
        </w:rPr>
        <w:t> </w:t>
      </w:r>
      <w:r>
        <w:rPr/>
        <w:t>que</w:t>
      </w:r>
      <w:r>
        <w:rPr>
          <w:spacing w:val="-7"/>
        </w:rPr>
        <w:t> </w:t>
      </w:r>
      <w:r>
        <w:rPr/>
        <w:t>se</w:t>
      </w:r>
      <w:r>
        <w:rPr>
          <w:spacing w:val="-5"/>
        </w:rPr>
        <w:t> </w:t>
      </w:r>
      <w:r>
        <w:rPr/>
        <w:t>opongan</w:t>
      </w:r>
      <w:r>
        <w:rPr>
          <w:spacing w:val="-7"/>
        </w:rPr>
        <w:t> </w:t>
      </w:r>
      <w:r>
        <w:rPr/>
        <w:t>al</w:t>
      </w:r>
      <w:r>
        <w:rPr>
          <w:spacing w:val="-8"/>
        </w:rPr>
        <w:t> </w:t>
      </w:r>
      <w:r>
        <w:rPr/>
        <w:t>presente</w:t>
      </w:r>
      <w:r>
        <w:rPr>
          <w:spacing w:val="-7"/>
        </w:rPr>
        <w:t> </w:t>
      </w:r>
      <w:r>
        <w:rPr>
          <w:spacing w:val="-2"/>
        </w:rPr>
        <w:t>Decreto.</w:t>
      </w:r>
    </w:p>
    <w:p>
      <w:pPr>
        <w:pStyle w:val="BodyText"/>
        <w:ind w:left="0"/>
      </w:pPr>
    </w:p>
    <w:p>
      <w:pPr>
        <w:pStyle w:val="BodyText"/>
        <w:spacing w:before="1"/>
        <w:ind w:left="0"/>
      </w:pPr>
    </w:p>
    <w:p>
      <w:pPr>
        <w:spacing w:before="0"/>
        <w:ind w:left="3569" w:right="0" w:firstLine="0"/>
        <w:jc w:val="left"/>
        <w:rPr>
          <w:rFonts w:ascii="Arial"/>
          <w:i/>
          <w:sz w:val="20"/>
        </w:rPr>
      </w:pPr>
      <w:r>
        <w:rPr>
          <w:rFonts w:ascii="Arial"/>
          <w:i/>
          <w:sz w:val="20"/>
        </w:rPr>
        <w:t>P.O.</w:t>
      </w:r>
      <w:r>
        <w:rPr>
          <w:rFonts w:ascii="Arial"/>
          <w:i/>
          <w:spacing w:val="-7"/>
          <w:sz w:val="20"/>
        </w:rPr>
        <w:t> </w:t>
      </w:r>
      <w:r>
        <w:rPr>
          <w:rFonts w:ascii="Arial"/>
          <w:i/>
          <w:sz w:val="20"/>
        </w:rPr>
        <w:t>21</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2011.</w:t>
      </w:r>
    </w:p>
    <w:p>
      <w:pPr>
        <w:pStyle w:val="BodyText"/>
        <w:spacing w:before="229"/>
        <w:ind w:right="116"/>
        <w:jc w:val="both"/>
      </w:pPr>
      <w:r>
        <w:rPr/>
        <w:t>PRIMERO.- El</w:t>
      </w:r>
      <w:r>
        <w:rPr>
          <w:spacing w:val="-2"/>
        </w:rPr>
        <w:t> </w:t>
      </w:r>
      <w:r>
        <w:rPr/>
        <w:t>presente</w:t>
      </w:r>
      <w:r>
        <w:rPr>
          <w:spacing w:val="-1"/>
        </w:rPr>
        <w:t> </w:t>
      </w:r>
      <w:r>
        <w:rPr/>
        <w:t>Decreto</w:t>
      </w:r>
      <w:r>
        <w:rPr>
          <w:spacing w:val="-2"/>
        </w:rPr>
        <w:t> </w:t>
      </w:r>
      <w:r>
        <w:rPr/>
        <w:t>entrará</w:t>
      </w:r>
      <w:r>
        <w:rPr>
          <w:spacing w:val="-1"/>
        </w:rPr>
        <w:t> </w:t>
      </w:r>
      <w:r>
        <w:rPr/>
        <w:t>en</w:t>
      </w:r>
      <w:r>
        <w:rPr>
          <w:spacing w:val="-2"/>
        </w:rPr>
        <w:t> </w:t>
      </w:r>
      <w:r>
        <w:rPr/>
        <w:t>vigor</w:t>
      </w:r>
      <w:r>
        <w:rPr>
          <w:spacing w:val="40"/>
        </w:rPr>
        <w:t> </w:t>
      </w:r>
      <w:r>
        <w:rPr/>
        <w:t>el</w:t>
      </w:r>
      <w:r>
        <w:rPr>
          <w:spacing w:val="-2"/>
        </w:rPr>
        <w:t> </w:t>
      </w:r>
      <w:r>
        <w:rPr/>
        <w:t>día</w:t>
      </w:r>
      <w:r>
        <w:rPr>
          <w:spacing w:val="-1"/>
        </w:rPr>
        <w:t> </w:t>
      </w:r>
      <w:r>
        <w:rPr/>
        <w:t>siguiente</w:t>
      </w:r>
      <w:r>
        <w:rPr>
          <w:spacing w:val="-1"/>
        </w:rPr>
        <w:t> </w:t>
      </w:r>
      <w:r>
        <w:rPr/>
        <w:t>al</w:t>
      </w:r>
      <w:r>
        <w:rPr>
          <w:spacing w:val="-2"/>
        </w:rPr>
        <w:t> </w:t>
      </w:r>
      <w:r>
        <w:rPr/>
        <w:t>de</w:t>
      </w:r>
      <w:r>
        <w:rPr>
          <w:spacing w:val="-1"/>
        </w:rPr>
        <w:t> </w:t>
      </w:r>
      <w:r>
        <w:rPr/>
        <w:t>su</w:t>
      </w:r>
      <w:r>
        <w:rPr>
          <w:spacing w:val="-1"/>
        </w:rPr>
        <w:t> </w:t>
      </w:r>
      <w:r>
        <w:rPr/>
        <w:t>Publicación</w:t>
      </w:r>
      <w:r>
        <w:rPr>
          <w:spacing w:val="-2"/>
        </w:rPr>
        <w:t> </w:t>
      </w:r>
      <w:r>
        <w:rPr/>
        <w:t>en</w:t>
      </w:r>
      <w:r>
        <w:rPr>
          <w:spacing w:val="-2"/>
        </w:rPr>
        <w:t> </w:t>
      </w:r>
      <w:r>
        <w:rPr/>
        <w:t>el</w:t>
      </w:r>
      <w:r>
        <w:rPr>
          <w:spacing w:val="-2"/>
        </w:rPr>
        <w:t> </w:t>
      </w:r>
      <w:r>
        <w:rPr/>
        <w:t>Periódico</w:t>
      </w:r>
      <w:r>
        <w:rPr>
          <w:spacing w:val="-1"/>
        </w:rPr>
        <w:t> </w:t>
      </w:r>
      <w:r>
        <w:rPr/>
        <w:t>Oficial del Estado.</w:t>
      </w:r>
    </w:p>
    <w:p>
      <w:pPr>
        <w:pStyle w:val="BodyText"/>
        <w:spacing w:before="1"/>
        <w:ind w:left="0"/>
      </w:pPr>
    </w:p>
    <w:p>
      <w:pPr>
        <w:pStyle w:val="BodyText"/>
        <w:jc w:val="both"/>
      </w:pPr>
      <w:r>
        <w:rPr/>
        <w:t>SEGUNDO.-</w:t>
      </w:r>
      <w:r>
        <w:rPr>
          <w:spacing w:val="-7"/>
        </w:rPr>
        <w:t> </w:t>
      </w:r>
      <w:r>
        <w:rPr/>
        <w:t>Se</w:t>
      </w:r>
      <w:r>
        <w:rPr>
          <w:spacing w:val="-5"/>
        </w:rPr>
        <w:t> </w:t>
      </w:r>
      <w:r>
        <w:rPr/>
        <w:t>derogan</w:t>
      </w:r>
      <w:r>
        <w:rPr>
          <w:spacing w:val="-6"/>
        </w:rPr>
        <w:t> </w:t>
      </w:r>
      <w:r>
        <w:rPr/>
        <w:t>todas</w:t>
      </w:r>
      <w:r>
        <w:rPr>
          <w:spacing w:val="-6"/>
        </w:rPr>
        <w:t> </w:t>
      </w:r>
      <w:r>
        <w:rPr/>
        <w:t>las</w:t>
      </w:r>
      <w:r>
        <w:rPr>
          <w:spacing w:val="-5"/>
        </w:rPr>
        <w:t> </w:t>
      </w:r>
      <w:r>
        <w:rPr/>
        <w:t>disposiciones</w:t>
      </w:r>
      <w:r>
        <w:rPr>
          <w:spacing w:val="-6"/>
        </w:rPr>
        <w:t> </w:t>
      </w:r>
      <w:r>
        <w:rPr/>
        <w:t>que</w:t>
      </w:r>
      <w:r>
        <w:rPr>
          <w:spacing w:val="-8"/>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ind w:left="0"/>
      </w:pPr>
    </w:p>
    <w:p>
      <w:pPr>
        <w:spacing w:before="0"/>
        <w:ind w:left="3314" w:right="0" w:firstLine="0"/>
        <w:jc w:val="left"/>
        <w:rPr>
          <w:rFonts w:ascii="Arial"/>
          <w:i/>
          <w:sz w:val="20"/>
        </w:rPr>
      </w:pPr>
      <w:r>
        <w:rPr>
          <w:rFonts w:ascii="Arial"/>
          <w:i/>
          <w:sz w:val="20"/>
        </w:rPr>
        <w:t>P.O.</w:t>
      </w:r>
      <w:r>
        <w:rPr>
          <w:rFonts w:ascii="Arial"/>
          <w:i/>
          <w:spacing w:val="-6"/>
          <w:sz w:val="20"/>
        </w:rPr>
        <w:t> </w:t>
      </w:r>
      <w:r>
        <w:rPr>
          <w:rFonts w:ascii="Arial"/>
          <w:i/>
          <w:sz w:val="20"/>
        </w:rPr>
        <w:t>19</w:t>
      </w:r>
      <w:r>
        <w:rPr>
          <w:rFonts w:ascii="Arial"/>
          <w:i/>
          <w:spacing w:val="-5"/>
          <w:sz w:val="20"/>
        </w:rPr>
        <w:t> </w:t>
      </w:r>
      <w:r>
        <w:rPr>
          <w:rFonts w:ascii="Arial"/>
          <w:i/>
          <w:sz w:val="20"/>
        </w:rPr>
        <w:t>DE</w:t>
      </w:r>
      <w:r>
        <w:rPr>
          <w:rFonts w:ascii="Arial"/>
          <w:i/>
          <w:spacing w:val="-5"/>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2011.</w:t>
      </w:r>
    </w:p>
    <w:p>
      <w:pPr>
        <w:pStyle w:val="BodyText"/>
        <w:spacing w:before="1"/>
        <w:ind w:left="0"/>
        <w:rPr>
          <w:rFonts w:ascii="Arial"/>
          <w:i/>
        </w:rPr>
      </w:pPr>
    </w:p>
    <w:p>
      <w:pPr>
        <w:pStyle w:val="BodyText"/>
        <w:ind w:right="117"/>
        <w:jc w:val="both"/>
      </w:pPr>
      <w:r>
        <w:rPr/>
        <w:t>ARTÍCULO ÚNICO.- El presente Decreto entrará en vigor al día siguiente de su publicación en el Periódico Oficial del Estado de Hidalgo.</w:t>
      </w:r>
    </w:p>
    <w:p>
      <w:pPr>
        <w:spacing w:after="0"/>
        <w:jc w:val="both"/>
        <w:sectPr>
          <w:pgSz w:w="12250" w:h="15850"/>
          <w:pgMar w:header="0" w:footer="740" w:top="1680" w:bottom="940" w:left="1160" w:right="1220"/>
        </w:sectPr>
      </w:pPr>
    </w:p>
    <w:p>
      <w:pPr>
        <w:spacing w:before="83"/>
        <w:ind w:left="2749" w:right="2744" w:firstLine="0"/>
        <w:jc w:val="center"/>
        <w:rPr>
          <w:rFonts w:ascii="Arial"/>
          <w:i/>
          <w:sz w:val="20"/>
        </w:rPr>
      </w:pPr>
      <w:r>
        <w:rPr>
          <w:rFonts w:ascii="Arial"/>
          <w:i/>
          <w:sz w:val="20"/>
        </w:rPr>
        <w:t>ALCANCE</w:t>
      </w:r>
      <w:r>
        <w:rPr>
          <w:rFonts w:ascii="Arial"/>
          <w:i/>
          <w:spacing w:val="-6"/>
          <w:sz w:val="20"/>
        </w:rPr>
        <w:t> </w:t>
      </w:r>
      <w:r>
        <w:rPr>
          <w:rFonts w:ascii="Arial"/>
          <w:i/>
          <w:sz w:val="20"/>
        </w:rPr>
        <w:t>AL</w:t>
      </w:r>
      <w:r>
        <w:rPr>
          <w:rFonts w:ascii="Arial"/>
          <w:i/>
          <w:spacing w:val="-5"/>
          <w:sz w:val="20"/>
        </w:rPr>
        <w:t> </w:t>
      </w: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1"/>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4"/>
          <w:sz w:val="20"/>
        </w:rPr>
        <w:t>2011.</w:t>
      </w:r>
    </w:p>
    <w:p>
      <w:pPr>
        <w:pStyle w:val="BodyText"/>
        <w:spacing w:before="229"/>
        <w:ind w:right="110"/>
        <w:jc w:val="both"/>
      </w:pPr>
      <w:r>
        <w:rPr/>
        <w:t>PRIMERO.-</w:t>
      </w:r>
      <w:r>
        <w:rPr>
          <w:spacing w:val="-2"/>
        </w:rPr>
        <w:t> </w:t>
      </w:r>
      <w:r>
        <w:rPr/>
        <w:t>El</w:t>
      </w:r>
      <w:r>
        <w:rPr>
          <w:spacing w:val="-4"/>
        </w:rPr>
        <w:t> </w:t>
      </w:r>
      <w:r>
        <w:rPr/>
        <w:t>presente</w:t>
      </w:r>
      <w:r>
        <w:rPr>
          <w:spacing w:val="-4"/>
        </w:rPr>
        <w:t> </w:t>
      </w:r>
      <w:r>
        <w:rPr/>
        <w:t>Decreto</w:t>
      </w:r>
      <w:r>
        <w:rPr>
          <w:spacing w:val="-4"/>
        </w:rPr>
        <w:t> </w:t>
      </w:r>
      <w:r>
        <w:rPr/>
        <w:t>entrará</w:t>
      </w:r>
      <w:r>
        <w:rPr>
          <w:spacing w:val="-3"/>
        </w:rPr>
        <w:t> </w:t>
      </w:r>
      <w:r>
        <w:rPr/>
        <w:t>en</w:t>
      </w:r>
      <w:r>
        <w:rPr>
          <w:spacing w:val="-3"/>
        </w:rPr>
        <w:t> </w:t>
      </w:r>
      <w:r>
        <w:rPr/>
        <w:t>vigor</w:t>
      </w:r>
      <w:r>
        <w:rPr>
          <w:spacing w:val="-3"/>
        </w:rPr>
        <w:t> </w:t>
      </w:r>
      <w:r>
        <w:rPr/>
        <w:t>al</w:t>
      </w:r>
      <w:r>
        <w:rPr>
          <w:spacing w:val="-4"/>
        </w:rPr>
        <w:t> </w:t>
      </w:r>
      <w:r>
        <w:rPr/>
        <w:t>día</w:t>
      </w:r>
      <w:r>
        <w:rPr>
          <w:spacing w:val="-1"/>
        </w:rPr>
        <w:t> </w:t>
      </w:r>
      <w:r>
        <w:rPr/>
        <w:t>siguiente</w:t>
      </w:r>
      <w:r>
        <w:rPr>
          <w:spacing w:val="-3"/>
        </w:rPr>
        <w:t> </w:t>
      </w:r>
      <w:r>
        <w:rPr/>
        <w:t>de</w:t>
      </w:r>
      <w:r>
        <w:rPr>
          <w:spacing w:val="-3"/>
        </w:rPr>
        <w:t> </w:t>
      </w:r>
      <w:r>
        <w:rPr/>
        <w:t>su</w:t>
      </w:r>
      <w:r>
        <w:rPr>
          <w:spacing w:val="-3"/>
        </w:rPr>
        <w:t> </w:t>
      </w:r>
      <w:r>
        <w:rPr/>
        <w:t>publicación</w:t>
      </w:r>
      <w:r>
        <w:rPr>
          <w:spacing w:val="-1"/>
        </w:rPr>
        <w:t> </w:t>
      </w:r>
      <w:r>
        <w:rPr/>
        <w:t>en</w:t>
      </w:r>
      <w:r>
        <w:rPr>
          <w:spacing w:val="-4"/>
        </w:rPr>
        <w:t> </w:t>
      </w:r>
      <w:r>
        <w:rPr/>
        <w:t>el</w:t>
      </w:r>
      <w:r>
        <w:rPr>
          <w:spacing w:val="-2"/>
        </w:rPr>
        <w:t> </w:t>
      </w:r>
      <w:r>
        <w:rPr/>
        <w:t>Periódico</w:t>
      </w:r>
      <w:r>
        <w:rPr>
          <w:spacing w:val="-3"/>
        </w:rPr>
        <w:t> </w:t>
      </w:r>
      <w:r>
        <w:rPr/>
        <w:t>Oficial</w:t>
      </w:r>
      <w:r>
        <w:rPr>
          <w:spacing w:val="-4"/>
        </w:rPr>
        <w:t> </w:t>
      </w:r>
      <w:r>
        <w:rPr/>
        <w:t>del Estado de Hidalgo.</w:t>
      </w:r>
    </w:p>
    <w:p>
      <w:pPr>
        <w:pStyle w:val="BodyText"/>
        <w:spacing w:before="1"/>
        <w:ind w:left="0"/>
      </w:pPr>
    </w:p>
    <w:p>
      <w:pPr>
        <w:pStyle w:val="BodyText"/>
        <w:jc w:val="both"/>
      </w:pPr>
      <w:r>
        <w:rPr/>
        <w:t>SEGUNDO.-</w:t>
      </w:r>
      <w:r>
        <w:rPr>
          <w:spacing w:val="-8"/>
        </w:rPr>
        <w:t> </w:t>
      </w:r>
      <w:r>
        <w:rPr/>
        <w:t>Se</w:t>
      </w:r>
      <w:r>
        <w:rPr>
          <w:spacing w:val="-6"/>
        </w:rPr>
        <w:t> </w:t>
      </w:r>
      <w:r>
        <w:rPr/>
        <w:t>derogan</w:t>
      </w:r>
      <w:r>
        <w:rPr>
          <w:spacing w:val="-6"/>
        </w:rPr>
        <w:t> </w:t>
      </w:r>
      <w:r>
        <w:rPr/>
        <w:t>las</w:t>
      </w:r>
      <w:r>
        <w:rPr>
          <w:spacing w:val="-7"/>
        </w:rPr>
        <w:t> </w:t>
      </w:r>
      <w:r>
        <w:rPr/>
        <w:t>disposiciones</w:t>
      </w:r>
      <w:r>
        <w:rPr>
          <w:spacing w:val="-6"/>
        </w:rPr>
        <w:t> </w:t>
      </w:r>
      <w:r>
        <w:rPr/>
        <w:t>que</w:t>
      </w:r>
      <w:r>
        <w:rPr>
          <w:spacing w:val="-6"/>
        </w:rPr>
        <w:t> </w:t>
      </w:r>
      <w:r>
        <w:rPr/>
        <w:t>se</w:t>
      </w:r>
      <w:r>
        <w:rPr>
          <w:spacing w:val="-8"/>
        </w:rPr>
        <w:t> </w:t>
      </w:r>
      <w:r>
        <w:rPr/>
        <w:t>opongan</w:t>
      </w:r>
      <w:r>
        <w:rPr>
          <w:spacing w:val="-7"/>
        </w:rPr>
        <w:t> </w:t>
      </w:r>
      <w:r>
        <w:rPr/>
        <w:t>al</w:t>
      </w:r>
      <w:r>
        <w:rPr>
          <w:spacing w:val="-7"/>
        </w:rPr>
        <w:t> </w:t>
      </w:r>
      <w:r>
        <w:rPr/>
        <w:t>presente</w:t>
      </w:r>
      <w:r>
        <w:rPr>
          <w:spacing w:val="-9"/>
        </w:rPr>
        <w:t> </w:t>
      </w:r>
      <w:r>
        <w:rPr>
          <w:spacing w:val="-2"/>
        </w:rPr>
        <w:t>Decreto.</w:t>
      </w:r>
    </w:p>
    <w:p>
      <w:pPr>
        <w:pStyle w:val="BodyText"/>
        <w:spacing w:before="228"/>
        <w:ind w:right="111"/>
        <w:jc w:val="both"/>
      </w:pPr>
      <w:r>
        <w:rPr/>
        <w:t>TERCERO.-</w:t>
      </w:r>
      <w:r>
        <w:rPr>
          <w:spacing w:val="-7"/>
        </w:rPr>
        <w:t> </w:t>
      </w:r>
      <w:r>
        <w:rPr/>
        <w:t>En</w:t>
      </w:r>
      <w:r>
        <w:rPr>
          <w:spacing w:val="-8"/>
        </w:rPr>
        <w:t> </w:t>
      </w:r>
      <w:r>
        <w:rPr/>
        <w:t>lo</w:t>
      </w:r>
      <w:r>
        <w:rPr>
          <w:spacing w:val="-8"/>
        </w:rPr>
        <w:t> </w:t>
      </w:r>
      <w:r>
        <w:rPr/>
        <w:t>que</w:t>
      </w:r>
      <w:r>
        <w:rPr>
          <w:spacing w:val="-8"/>
        </w:rPr>
        <w:t> </w:t>
      </w:r>
      <w:r>
        <w:rPr/>
        <w:t>refiere</w:t>
      </w:r>
      <w:r>
        <w:rPr>
          <w:spacing w:val="-8"/>
        </w:rPr>
        <w:t> </w:t>
      </w:r>
      <w:r>
        <w:rPr/>
        <w:t>a</w:t>
      </w:r>
      <w:r>
        <w:rPr>
          <w:spacing w:val="-6"/>
        </w:rPr>
        <w:t> </w:t>
      </w:r>
      <w:r>
        <w:rPr/>
        <w:t>las</w:t>
      </w:r>
      <w:r>
        <w:rPr>
          <w:spacing w:val="-7"/>
        </w:rPr>
        <w:t> </w:t>
      </w:r>
      <w:r>
        <w:rPr/>
        <w:t>reformas</w:t>
      </w:r>
      <w:r>
        <w:rPr>
          <w:spacing w:val="-7"/>
        </w:rPr>
        <w:t> </w:t>
      </w:r>
      <w:r>
        <w:rPr/>
        <w:t>en</w:t>
      </w:r>
      <w:r>
        <w:rPr>
          <w:spacing w:val="-8"/>
        </w:rPr>
        <w:t> </w:t>
      </w:r>
      <w:r>
        <w:rPr/>
        <w:t>materia</w:t>
      </w:r>
      <w:r>
        <w:rPr>
          <w:spacing w:val="-8"/>
        </w:rPr>
        <w:t> </w:t>
      </w:r>
      <w:r>
        <w:rPr/>
        <w:t>indígena,</w:t>
      </w:r>
      <w:r>
        <w:rPr>
          <w:spacing w:val="-8"/>
        </w:rPr>
        <w:t> </w:t>
      </w:r>
      <w:r>
        <w:rPr/>
        <w:t>el</w:t>
      </w:r>
      <w:r>
        <w:rPr>
          <w:spacing w:val="-9"/>
        </w:rPr>
        <w:t> </w:t>
      </w:r>
      <w:r>
        <w:rPr/>
        <w:t>Congreso</w:t>
      </w:r>
      <w:r>
        <w:rPr>
          <w:spacing w:val="-6"/>
        </w:rPr>
        <w:t> </w:t>
      </w:r>
      <w:r>
        <w:rPr/>
        <w:t>del</w:t>
      </w:r>
      <w:r>
        <w:rPr>
          <w:spacing w:val="-6"/>
        </w:rPr>
        <w:t> </w:t>
      </w:r>
      <w:r>
        <w:rPr/>
        <w:t>Estado,</w:t>
      </w:r>
      <w:r>
        <w:rPr>
          <w:spacing w:val="-6"/>
        </w:rPr>
        <w:t> </w:t>
      </w:r>
      <w:r>
        <w:rPr/>
        <w:t>deberá</w:t>
      </w:r>
      <w:r>
        <w:rPr>
          <w:spacing w:val="-7"/>
        </w:rPr>
        <w:t> </w:t>
      </w:r>
      <w:r>
        <w:rPr/>
        <w:t>realizar</w:t>
      </w:r>
      <w:r>
        <w:rPr>
          <w:spacing w:val="-5"/>
        </w:rPr>
        <w:t> </w:t>
      </w:r>
      <w:r>
        <w:rPr/>
        <w:t>las reformas que correspondan a la Ley específica de la materia y demás aplicables en un plazo de hasta 180 días hábiles.</w:t>
      </w:r>
    </w:p>
    <w:p>
      <w:pPr>
        <w:pStyle w:val="BodyText"/>
        <w:spacing w:before="2"/>
        <w:ind w:left="0"/>
      </w:pPr>
    </w:p>
    <w:p>
      <w:pPr>
        <w:pStyle w:val="BodyText"/>
        <w:ind w:right="107"/>
        <w:jc w:val="both"/>
      </w:pPr>
      <w:r>
        <w:rPr/>
        <w:t>CUARTO.- En lo que refiere a las reformas en materia indígena, el Tribunal Superior de Justicia y la Procuraduría</w:t>
      </w:r>
      <w:r>
        <w:rPr>
          <w:spacing w:val="-14"/>
        </w:rPr>
        <w:t> </w:t>
      </w:r>
      <w:r>
        <w:rPr/>
        <w:t>General</w:t>
      </w:r>
      <w:r>
        <w:rPr>
          <w:spacing w:val="-14"/>
        </w:rPr>
        <w:t> </w:t>
      </w:r>
      <w:r>
        <w:rPr/>
        <w:t>de</w:t>
      </w:r>
      <w:r>
        <w:rPr>
          <w:spacing w:val="-14"/>
        </w:rPr>
        <w:t> </w:t>
      </w:r>
      <w:r>
        <w:rPr/>
        <w:t>Justicia,</w:t>
      </w:r>
      <w:r>
        <w:rPr>
          <w:spacing w:val="-14"/>
        </w:rPr>
        <w:t> </w:t>
      </w:r>
      <w:r>
        <w:rPr/>
        <w:t>deberán</w:t>
      </w:r>
      <w:r>
        <w:rPr>
          <w:spacing w:val="-14"/>
        </w:rPr>
        <w:t> </w:t>
      </w:r>
      <w:r>
        <w:rPr/>
        <w:t>implementar</w:t>
      </w:r>
      <w:r>
        <w:rPr>
          <w:spacing w:val="-14"/>
        </w:rPr>
        <w:t> </w:t>
      </w:r>
      <w:r>
        <w:rPr/>
        <w:t>las</w:t>
      </w:r>
      <w:r>
        <w:rPr>
          <w:spacing w:val="-14"/>
        </w:rPr>
        <w:t> </w:t>
      </w:r>
      <w:r>
        <w:rPr/>
        <w:t>acciones</w:t>
      </w:r>
      <w:r>
        <w:rPr>
          <w:spacing w:val="-14"/>
        </w:rPr>
        <w:t> </w:t>
      </w:r>
      <w:r>
        <w:rPr/>
        <w:t>necesarias,</w:t>
      </w:r>
      <w:r>
        <w:rPr>
          <w:spacing w:val="-14"/>
        </w:rPr>
        <w:t> </w:t>
      </w:r>
      <w:r>
        <w:rPr/>
        <w:t>tenientes</w:t>
      </w:r>
      <w:r>
        <w:rPr>
          <w:spacing w:val="-13"/>
        </w:rPr>
        <w:t> </w:t>
      </w:r>
      <w:r>
        <w:rPr/>
        <w:t>a</w:t>
      </w:r>
      <w:r>
        <w:rPr>
          <w:spacing w:val="-14"/>
        </w:rPr>
        <w:t> </w:t>
      </w:r>
      <w:r>
        <w:rPr/>
        <w:t>dar</w:t>
      </w:r>
      <w:r>
        <w:rPr>
          <w:spacing w:val="-14"/>
        </w:rPr>
        <w:t> </w:t>
      </w:r>
      <w:r>
        <w:rPr/>
        <w:t>cumplimiento a lo establecido en esta reforma en un plazo de hasta 180 días hábiles.</w:t>
      </w:r>
    </w:p>
    <w:p>
      <w:pPr>
        <w:pStyle w:val="BodyText"/>
        <w:ind w:left="0"/>
      </w:pPr>
    </w:p>
    <w:p>
      <w:pPr>
        <w:pStyle w:val="BodyText"/>
        <w:ind w:right="109"/>
        <w:jc w:val="both"/>
      </w:pPr>
      <w:r>
        <w:rPr/>
        <w:t>QUINTO.-</w:t>
      </w:r>
      <w:r>
        <w:rPr>
          <w:spacing w:val="-1"/>
        </w:rPr>
        <w:t> </w:t>
      </w:r>
      <w:r>
        <w:rPr/>
        <w:t>En</w:t>
      </w:r>
      <w:r>
        <w:rPr>
          <w:spacing w:val="-2"/>
        </w:rPr>
        <w:t> </w:t>
      </w:r>
      <w:r>
        <w:rPr/>
        <w:t>lo</w:t>
      </w:r>
      <w:r>
        <w:rPr>
          <w:spacing w:val="-2"/>
        </w:rPr>
        <w:t> </w:t>
      </w:r>
      <w:r>
        <w:rPr/>
        <w:t>que</w:t>
      </w:r>
      <w:r>
        <w:rPr>
          <w:spacing w:val="-2"/>
        </w:rPr>
        <w:t> </w:t>
      </w:r>
      <w:r>
        <w:rPr/>
        <w:t>refiere a</w:t>
      </w:r>
      <w:r>
        <w:rPr>
          <w:spacing w:val="-2"/>
        </w:rPr>
        <w:t> </w:t>
      </w:r>
      <w:r>
        <w:rPr/>
        <w:t>las</w:t>
      </w:r>
      <w:r>
        <w:rPr>
          <w:spacing w:val="-1"/>
        </w:rPr>
        <w:t> </w:t>
      </w:r>
      <w:r>
        <w:rPr/>
        <w:t>reformas</w:t>
      </w:r>
      <w:r>
        <w:rPr>
          <w:spacing w:val="-1"/>
        </w:rPr>
        <w:t> </w:t>
      </w:r>
      <w:r>
        <w:rPr/>
        <w:t>en materia indígena, el</w:t>
      </w:r>
      <w:r>
        <w:rPr>
          <w:spacing w:val="-3"/>
        </w:rPr>
        <w:t> </w:t>
      </w:r>
      <w:r>
        <w:rPr/>
        <w:t>Titular</w:t>
      </w:r>
      <w:r>
        <w:rPr>
          <w:spacing w:val="-1"/>
        </w:rPr>
        <w:t> </w:t>
      </w:r>
      <w:r>
        <w:rPr/>
        <w:t>del Poder</w:t>
      </w:r>
      <w:r>
        <w:rPr>
          <w:spacing w:val="-1"/>
        </w:rPr>
        <w:t> </w:t>
      </w:r>
      <w:r>
        <w:rPr/>
        <w:t>Ejecutivo,</w:t>
      </w:r>
      <w:r>
        <w:rPr>
          <w:spacing w:val="-2"/>
        </w:rPr>
        <w:t> </w:t>
      </w:r>
      <w:r>
        <w:rPr/>
        <w:t>dispondrá</w:t>
      </w:r>
      <w:r>
        <w:rPr>
          <w:spacing w:val="-2"/>
        </w:rPr>
        <w:t> </w:t>
      </w:r>
      <w:r>
        <w:rPr/>
        <w:t>que lo</w:t>
      </w:r>
      <w:r>
        <w:rPr>
          <w:spacing w:val="-3"/>
        </w:rPr>
        <w:t> </w:t>
      </w:r>
      <w:r>
        <w:rPr/>
        <w:t>establecido</w:t>
      </w:r>
      <w:r>
        <w:rPr>
          <w:spacing w:val="-6"/>
        </w:rPr>
        <w:t> </w:t>
      </w:r>
      <w:r>
        <w:rPr/>
        <w:t>en</w:t>
      </w:r>
      <w:r>
        <w:rPr>
          <w:spacing w:val="-3"/>
        </w:rPr>
        <w:t> </w:t>
      </w:r>
      <w:r>
        <w:rPr/>
        <w:t>el</w:t>
      </w:r>
      <w:r>
        <w:rPr>
          <w:spacing w:val="-4"/>
        </w:rPr>
        <w:t> </w:t>
      </w:r>
      <w:r>
        <w:rPr/>
        <w:t>presente</w:t>
      </w:r>
      <w:r>
        <w:rPr>
          <w:spacing w:val="-6"/>
        </w:rPr>
        <w:t> </w:t>
      </w:r>
      <w:r>
        <w:rPr/>
        <w:t>Decreto,</w:t>
      </w:r>
      <w:r>
        <w:rPr>
          <w:spacing w:val="-5"/>
        </w:rPr>
        <w:t> </w:t>
      </w:r>
      <w:r>
        <w:rPr/>
        <w:t>se</w:t>
      </w:r>
      <w:r>
        <w:rPr>
          <w:spacing w:val="-6"/>
        </w:rPr>
        <w:t> </w:t>
      </w:r>
      <w:r>
        <w:rPr/>
        <w:t>traduzca</w:t>
      </w:r>
      <w:r>
        <w:rPr>
          <w:spacing w:val="-3"/>
        </w:rPr>
        <w:t> </w:t>
      </w:r>
      <w:r>
        <w:rPr/>
        <w:t>a</w:t>
      </w:r>
      <w:r>
        <w:rPr>
          <w:spacing w:val="-6"/>
        </w:rPr>
        <w:t> </w:t>
      </w:r>
      <w:r>
        <w:rPr/>
        <w:t>las</w:t>
      </w:r>
      <w:r>
        <w:rPr>
          <w:spacing w:val="-4"/>
        </w:rPr>
        <w:t> </w:t>
      </w:r>
      <w:r>
        <w:rPr/>
        <w:t>lenguas</w:t>
      </w:r>
      <w:r>
        <w:rPr>
          <w:spacing w:val="-2"/>
        </w:rPr>
        <w:t> </w:t>
      </w:r>
      <w:r>
        <w:rPr/>
        <w:t>de</w:t>
      </w:r>
      <w:r>
        <w:rPr>
          <w:spacing w:val="-4"/>
        </w:rPr>
        <w:t> </w:t>
      </w:r>
      <w:r>
        <w:rPr/>
        <w:t>los</w:t>
      </w:r>
      <w:r>
        <w:rPr>
          <w:spacing w:val="-5"/>
        </w:rPr>
        <w:t> </w:t>
      </w:r>
      <w:r>
        <w:rPr/>
        <w:t>pueblos</w:t>
      </w:r>
      <w:r>
        <w:rPr>
          <w:spacing w:val="-5"/>
        </w:rPr>
        <w:t> </w:t>
      </w:r>
      <w:r>
        <w:rPr/>
        <w:t>y</w:t>
      </w:r>
      <w:r>
        <w:rPr>
          <w:spacing w:val="-2"/>
        </w:rPr>
        <w:t> </w:t>
      </w:r>
      <w:r>
        <w:rPr/>
        <w:t>comunidades</w:t>
      </w:r>
      <w:r>
        <w:rPr>
          <w:spacing w:val="-2"/>
        </w:rPr>
        <w:t> </w:t>
      </w:r>
      <w:r>
        <w:rPr/>
        <w:t>indígenas</w:t>
      </w:r>
      <w:r>
        <w:rPr>
          <w:spacing w:val="-5"/>
        </w:rPr>
        <w:t> </w:t>
      </w:r>
      <w:r>
        <w:rPr/>
        <w:t>del </w:t>
      </w:r>
      <w:r>
        <w:rPr>
          <w:spacing w:val="-2"/>
        </w:rPr>
        <w:t>Estado.</w:t>
      </w:r>
    </w:p>
    <w:p>
      <w:pPr>
        <w:pStyle w:val="BodyText"/>
        <w:spacing w:before="229"/>
        <w:ind w:left="0"/>
      </w:pPr>
    </w:p>
    <w:p>
      <w:pPr>
        <w:spacing w:before="1"/>
        <w:ind w:left="117" w:right="100" w:firstLine="0"/>
        <w:jc w:val="both"/>
        <w:rPr>
          <w:rFonts w:ascii="Arial" w:hAnsi="Arial"/>
          <w:i/>
          <w:sz w:val="20"/>
        </w:rPr>
      </w:pPr>
      <w:r>
        <w:rPr>
          <w:rFonts w:ascii="Arial" w:hAnsi="Arial"/>
          <w:i/>
          <w:sz w:val="20"/>
        </w:rPr>
        <w:t>(N. DE E., A CONTINUACIÓN SE TRANSCRIBEN LOS TRANSITORIOS DE LOS DECRETOS 284 Y 285 QUE REFORMAN A ESTA CONSTITUCIÓN, PUBLICADOS EN LA MISMA FECHA.)</w:t>
      </w:r>
    </w:p>
    <w:p>
      <w:pPr>
        <w:pStyle w:val="BodyText"/>
        <w:spacing w:before="1"/>
        <w:ind w:left="0"/>
        <w:rPr>
          <w:rFonts w:ascii="Arial"/>
          <w:i/>
        </w:rPr>
      </w:pPr>
    </w:p>
    <w:p>
      <w:pPr>
        <w:spacing w:before="0"/>
        <w:ind w:left="2031" w:right="2027" w:firstLine="0"/>
        <w:jc w:val="center"/>
        <w:rPr>
          <w:rFonts w:ascii="Arial"/>
          <w:i/>
          <w:sz w:val="20"/>
        </w:rPr>
      </w:pPr>
      <w:r>
        <w:rPr>
          <w:rFonts w:ascii="Arial"/>
          <w:i/>
          <w:sz w:val="20"/>
        </w:rPr>
        <w:t>ALCANCE</w:t>
      </w:r>
      <w:r>
        <w:rPr>
          <w:rFonts w:ascii="Arial"/>
          <w:i/>
          <w:spacing w:val="-6"/>
          <w:sz w:val="20"/>
        </w:rPr>
        <w:t> </w:t>
      </w:r>
      <w:r>
        <w:rPr>
          <w:rFonts w:ascii="Arial"/>
          <w:i/>
          <w:sz w:val="20"/>
        </w:rPr>
        <w:t>AL</w:t>
      </w:r>
      <w:r>
        <w:rPr>
          <w:rFonts w:ascii="Arial"/>
          <w:i/>
          <w:spacing w:val="-6"/>
          <w:sz w:val="20"/>
        </w:rPr>
        <w:t> </w:t>
      </w:r>
      <w:r>
        <w:rPr>
          <w:rFonts w:ascii="Arial"/>
          <w:i/>
          <w:sz w:val="20"/>
        </w:rPr>
        <w:t>P.O.</w:t>
      </w:r>
      <w:r>
        <w:rPr>
          <w:rFonts w:ascii="Arial"/>
          <w:i/>
          <w:spacing w:val="-5"/>
          <w:sz w:val="20"/>
        </w:rPr>
        <w:t> </w:t>
      </w:r>
      <w:r>
        <w:rPr>
          <w:rFonts w:ascii="Arial"/>
          <w:i/>
          <w:sz w:val="20"/>
        </w:rPr>
        <w:t>10</w:t>
      </w:r>
      <w:r>
        <w:rPr>
          <w:rFonts w:ascii="Arial"/>
          <w:i/>
          <w:spacing w:val="-4"/>
          <w:sz w:val="20"/>
        </w:rPr>
        <w:t> </w:t>
      </w:r>
      <w:r>
        <w:rPr>
          <w:rFonts w:ascii="Arial"/>
          <w:i/>
          <w:sz w:val="20"/>
        </w:rPr>
        <w:t>DE</w:t>
      </w:r>
      <w:r>
        <w:rPr>
          <w:rFonts w:ascii="Arial"/>
          <w:i/>
          <w:spacing w:val="-2"/>
          <w:sz w:val="20"/>
        </w:rPr>
        <w:t> </w:t>
      </w:r>
      <w:r>
        <w:rPr>
          <w:rFonts w:ascii="Arial"/>
          <w:i/>
          <w:sz w:val="20"/>
        </w:rPr>
        <w:t>SEPTIEMBRE</w:t>
      </w:r>
      <w:r>
        <w:rPr>
          <w:rFonts w:ascii="Arial"/>
          <w:i/>
          <w:spacing w:val="-3"/>
          <w:sz w:val="20"/>
        </w:rPr>
        <w:t> </w:t>
      </w:r>
      <w:r>
        <w:rPr>
          <w:rFonts w:ascii="Arial"/>
          <w:i/>
          <w:sz w:val="20"/>
        </w:rPr>
        <w:t>DE</w:t>
      </w:r>
      <w:r>
        <w:rPr>
          <w:rFonts w:ascii="Arial"/>
          <w:i/>
          <w:spacing w:val="-4"/>
          <w:sz w:val="20"/>
        </w:rPr>
        <w:t> 2012.</w:t>
      </w:r>
    </w:p>
    <w:p>
      <w:pPr>
        <w:pStyle w:val="BodyText"/>
        <w:spacing w:before="228"/>
        <w:ind w:right="115"/>
        <w:jc w:val="both"/>
      </w:pPr>
      <w:r>
        <w:rPr/>
        <w:t>Artículo</w:t>
      </w:r>
      <w:r>
        <w:rPr>
          <w:spacing w:val="-10"/>
        </w:rPr>
        <w:t> </w:t>
      </w:r>
      <w:r>
        <w:rPr/>
        <w:t>Primero.</w:t>
      </w:r>
      <w:r>
        <w:rPr>
          <w:spacing w:val="-10"/>
        </w:rPr>
        <w:t> </w:t>
      </w:r>
      <w:r>
        <w:rPr/>
        <w:t>El</w:t>
      </w:r>
      <w:r>
        <w:rPr>
          <w:spacing w:val="-11"/>
        </w:rPr>
        <w:t> </w:t>
      </w:r>
      <w:r>
        <w:rPr/>
        <w:t>presente</w:t>
      </w:r>
      <w:r>
        <w:rPr>
          <w:spacing w:val="-13"/>
        </w:rPr>
        <w:t> </w:t>
      </w:r>
      <w:r>
        <w:rPr/>
        <w:t>Decreto</w:t>
      </w:r>
      <w:r>
        <w:rPr>
          <w:spacing w:val="-11"/>
        </w:rPr>
        <w:t> </w:t>
      </w:r>
      <w:r>
        <w:rPr/>
        <w:t>entrará</w:t>
      </w:r>
      <w:r>
        <w:rPr>
          <w:spacing w:val="-10"/>
        </w:rPr>
        <w:t> </w:t>
      </w:r>
      <w:r>
        <w:rPr/>
        <w:t>en</w:t>
      </w:r>
      <w:r>
        <w:rPr>
          <w:spacing w:val="-13"/>
        </w:rPr>
        <w:t> </w:t>
      </w:r>
      <w:r>
        <w:rPr/>
        <w:t>vigor</w:t>
      </w:r>
      <w:r>
        <w:rPr>
          <w:spacing w:val="-9"/>
        </w:rPr>
        <w:t> </w:t>
      </w:r>
      <w:r>
        <w:rPr/>
        <w:t>al</w:t>
      </w:r>
      <w:r>
        <w:rPr>
          <w:spacing w:val="-13"/>
        </w:rPr>
        <w:t> </w:t>
      </w:r>
      <w:r>
        <w:rPr/>
        <w:t>día</w:t>
      </w:r>
      <w:r>
        <w:rPr>
          <w:spacing w:val="-11"/>
        </w:rPr>
        <w:t> </w:t>
      </w:r>
      <w:r>
        <w:rPr/>
        <w:t>siguiente</w:t>
      </w:r>
      <w:r>
        <w:rPr>
          <w:spacing w:val="-11"/>
        </w:rPr>
        <w:t> </w:t>
      </w:r>
      <w:r>
        <w:rPr/>
        <w:t>de</w:t>
      </w:r>
      <w:r>
        <w:rPr>
          <w:spacing w:val="-13"/>
        </w:rPr>
        <w:t> </w:t>
      </w:r>
      <w:r>
        <w:rPr/>
        <w:t>su</w:t>
      </w:r>
      <w:r>
        <w:rPr>
          <w:spacing w:val="-11"/>
        </w:rPr>
        <w:t> </w:t>
      </w:r>
      <w:r>
        <w:rPr/>
        <w:t>Publicación</w:t>
      </w:r>
      <w:r>
        <w:rPr>
          <w:spacing w:val="-11"/>
        </w:rPr>
        <w:t> </w:t>
      </w:r>
      <w:r>
        <w:rPr/>
        <w:t>en</w:t>
      </w:r>
      <w:r>
        <w:rPr>
          <w:spacing w:val="-11"/>
        </w:rPr>
        <w:t> </w:t>
      </w:r>
      <w:r>
        <w:rPr/>
        <w:t>el</w:t>
      </w:r>
      <w:r>
        <w:rPr>
          <w:spacing w:val="-11"/>
        </w:rPr>
        <w:t> </w:t>
      </w:r>
      <w:r>
        <w:rPr/>
        <w:t>Periódico</w:t>
      </w:r>
      <w:r>
        <w:rPr>
          <w:spacing w:val="-13"/>
        </w:rPr>
        <w:t> </w:t>
      </w:r>
      <w:r>
        <w:rPr/>
        <w:t>Oficial del Estado de Hidalgo.</w:t>
      </w:r>
    </w:p>
    <w:p>
      <w:pPr>
        <w:pStyle w:val="BodyText"/>
        <w:spacing w:before="2"/>
        <w:ind w:left="0"/>
      </w:pPr>
    </w:p>
    <w:p>
      <w:pPr>
        <w:pStyle w:val="BodyText"/>
        <w:ind w:right="108"/>
        <w:jc w:val="both"/>
      </w:pPr>
      <w:r>
        <w:rPr/>
        <w:t>Artículo Segundo. Por única vez y a efecto de que la Sexagésima Primera Legislatura del Congreso del Estado,</w:t>
      </w:r>
      <w:r>
        <w:rPr>
          <w:spacing w:val="-13"/>
        </w:rPr>
        <w:t> </w:t>
      </w:r>
      <w:r>
        <w:rPr/>
        <w:t>cuente</w:t>
      </w:r>
      <w:r>
        <w:rPr>
          <w:spacing w:val="-11"/>
        </w:rPr>
        <w:t> </w:t>
      </w:r>
      <w:r>
        <w:rPr/>
        <w:t>con</w:t>
      </w:r>
      <w:r>
        <w:rPr>
          <w:spacing w:val="-11"/>
        </w:rPr>
        <w:t> </w:t>
      </w:r>
      <w:r>
        <w:rPr/>
        <w:t>dos</w:t>
      </w:r>
      <w:r>
        <w:rPr>
          <w:spacing w:val="-12"/>
        </w:rPr>
        <w:t> </w:t>
      </w:r>
      <w:r>
        <w:rPr/>
        <w:t>periodos</w:t>
      </w:r>
      <w:r>
        <w:rPr>
          <w:spacing w:val="-9"/>
        </w:rPr>
        <w:t> </w:t>
      </w:r>
      <w:r>
        <w:rPr/>
        <w:t>de</w:t>
      </w:r>
      <w:r>
        <w:rPr>
          <w:spacing w:val="-11"/>
        </w:rPr>
        <w:t> </w:t>
      </w:r>
      <w:r>
        <w:rPr/>
        <w:t>Sesiones</w:t>
      </w:r>
      <w:r>
        <w:rPr>
          <w:spacing w:val="-12"/>
        </w:rPr>
        <w:t> </w:t>
      </w:r>
      <w:r>
        <w:rPr/>
        <w:t>Ordinarias</w:t>
      </w:r>
      <w:r>
        <w:rPr>
          <w:spacing w:val="-11"/>
        </w:rPr>
        <w:t> </w:t>
      </w:r>
      <w:r>
        <w:rPr/>
        <w:t>durante</w:t>
      </w:r>
      <w:r>
        <w:rPr>
          <w:spacing w:val="-11"/>
        </w:rPr>
        <w:t> </w:t>
      </w:r>
      <w:r>
        <w:rPr/>
        <w:t>el</w:t>
      </w:r>
      <w:r>
        <w:rPr>
          <w:spacing w:val="-12"/>
        </w:rPr>
        <w:t> </w:t>
      </w:r>
      <w:r>
        <w:rPr/>
        <w:t>último</w:t>
      </w:r>
      <w:r>
        <w:rPr>
          <w:spacing w:val="-11"/>
        </w:rPr>
        <w:t> </w:t>
      </w:r>
      <w:r>
        <w:rPr/>
        <w:t>año</w:t>
      </w:r>
      <w:r>
        <w:rPr>
          <w:spacing w:val="-10"/>
        </w:rPr>
        <w:t> </w:t>
      </w:r>
      <w:r>
        <w:rPr/>
        <w:t>de</w:t>
      </w:r>
      <w:r>
        <w:rPr>
          <w:spacing w:val="-13"/>
        </w:rPr>
        <w:t> </w:t>
      </w:r>
      <w:r>
        <w:rPr/>
        <w:t>su</w:t>
      </w:r>
      <w:r>
        <w:rPr>
          <w:spacing w:val="-13"/>
        </w:rPr>
        <w:t> </w:t>
      </w:r>
      <w:r>
        <w:rPr/>
        <w:t>ejercicio,</w:t>
      </w:r>
      <w:r>
        <w:rPr>
          <w:spacing w:val="-11"/>
        </w:rPr>
        <w:t> </w:t>
      </w:r>
      <w:r>
        <w:rPr/>
        <w:t>en</w:t>
      </w:r>
      <w:r>
        <w:rPr>
          <w:spacing w:val="-11"/>
        </w:rPr>
        <w:t> </w:t>
      </w:r>
      <w:r>
        <w:rPr/>
        <w:t>el</w:t>
      </w:r>
      <w:r>
        <w:rPr>
          <w:spacing w:val="-12"/>
        </w:rPr>
        <w:t> </w:t>
      </w:r>
      <w:r>
        <w:rPr/>
        <w:t>año</w:t>
      </w:r>
      <w:r>
        <w:rPr>
          <w:spacing w:val="-11"/>
        </w:rPr>
        <w:t> </w:t>
      </w:r>
      <w:r>
        <w:rPr/>
        <w:t>2013, el</w:t>
      </w:r>
      <w:r>
        <w:rPr>
          <w:spacing w:val="-4"/>
        </w:rPr>
        <w:t> </w:t>
      </w:r>
      <w:r>
        <w:rPr/>
        <w:t>primer</w:t>
      </w:r>
      <w:r>
        <w:rPr>
          <w:spacing w:val="-5"/>
        </w:rPr>
        <w:t> </w:t>
      </w:r>
      <w:r>
        <w:rPr/>
        <w:t>período</w:t>
      </w:r>
      <w:r>
        <w:rPr>
          <w:spacing w:val="-4"/>
        </w:rPr>
        <w:t> </w:t>
      </w:r>
      <w:r>
        <w:rPr/>
        <w:t>iniciará</w:t>
      </w:r>
      <w:r>
        <w:rPr>
          <w:spacing w:val="-5"/>
        </w:rPr>
        <w:t> </w:t>
      </w:r>
      <w:r>
        <w:rPr/>
        <w:t>el</w:t>
      </w:r>
      <w:r>
        <w:rPr>
          <w:spacing w:val="-4"/>
        </w:rPr>
        <w:t> </w:t>
      </w:r>
      <w:r>
        <w:rPr/>
        <w:t>día</w:t>
      </w:r>
      <w:r>
        <w:rPr>
          <w:spacing w:val="-4"/>
        </w:rPr>
        <w:t> </w:t>
      </w:r>
      <w:r>
        <w:rPr/>
        <w:t>1</w:t>
      </w:r>
      <w:r>
        <w:rPr>
          <w:spacing w:val="-3"/>
        </w:rPr>
        <w:t> </w:t>
      </w:r>
      <w:r>
        <w:rPr/>
        <w:t>de</w:t>
      </w:r>
      <w:r>
        <w:rPr>
          <w:spacing w:val="-6"/>
        </w:rPr>
        <w:t> </w:t>
      </w:r>
      <w:r>
        <w:rPr/>
        <w:t>febrero</w:t>
      </w:r>
      <w:r>
        <w:rPr>
          <w:spacing w:val="-3"/>
        </w:rPr>
        <w:t> </w:t>
      </w:r>
      <w:r>
        <w:rPr/>
        <w:t>y</w:t>
      </w:r>
      <w:r>
        <w:rPr>
          <w:spacing w:val="-4"/>
        </w:rPr>
        <w:t> </w:t>
      </w:r>
      <w:r>
        <w:rPr/>
        <w:t>terminará</w:t>
      </w:r>
      <w:r>
        <w:rPr>
          <w:spacing w:val="-5"/>
        </w:rPr>
        <w:t> </w:t>
      </w:r>
      <w:r>
        <w:rPr/>
        <w:t>a</w:t>
      </w:r>
      <w:r>
        <w:rPr>
          <w:spacing w:val="-3"/>
        </w:rPr>
        <w:t> </w:t>
      </w:r>
      <w:r>
        <w:rPr/>
        <w:t>más</w:t>
      </w:r>
      <w:r>
        <w:rPr>
          <w:spacing w:val="-5"/>
        </w:rPr>
        <w:t> </w:t>
      </w:r>
      <w:r>
        <w:rPr/>
        <w:t>tardar</w:t>
      </w:r>
      <w:r>
        <w:rPr>
          <w:spacing w:val="-2"/>
        </w:rPr>
        <w:t> </w:t>
      </w:r>
      <w:r>
        <w:rPr/>
        <w:t>el</w:t>
      </w:r>
      <w:r>
        <w:rPr>
          <w:spacing w:val="-5"/>
        </w:rPr>
        <w:t> </w:t>
      </w:r>
      <w:r>
        <w:rPr/>
        <w:t>30</w:t>
      </w:r>
      <w:r>
        <w:rPr>
          <w:spacing w:val="-4"/>
        </w:rPr>
        <w:t> </w:t>
      </w:r>
      <w:r>
        <w:rPr/>
        <w:t>de</w:t>
      </w:r>
      <w:r>
        <w:rPr>
          <w:spacing w:val="-4"/>
        </w:rPr>
        <w:t> </w:t>
      </w:r>
      <w:r>
        <w:rPr/>
        <w:t>abril;</w:t>
      </w:r>
      <w:r>
        <w:rPr>
          <w:spacing w:val="-5"/>
        </w:rPr>
        <w:t> </w:t>
      </w:r>
      <w:r>
        <w:rPr/>
        <w:t>y</w:t>
      </w:r>
      <w:r>
        <w:rPr>
          <w:spacing w:val="-4"/>
        </w:rPr>
        <w:t> </w:t>
      </w:r>
      <w:r>
        <w:rPr/>
        <w:t>el</w:t>
      </w:r>
      <w:r>
        <w:rPr>
          <w:spacing w:val="-6"/>
        </w:rPr>
        <w:t> </w:t>
      </w:r>
      <w:r>
        <w:rPr/>
        <w:t>segundo,</w:t>
      </w:r>
      <w:r>
        <w:rPr>
          <w:spacing w:val="-3"/>
        </w:rPr>
        <w:t> </w:t>
      </w:r>
      <w:r>
        <w:rPr/>
        <w:t>iniciará</w:t>
      </w:r>
      <w:r>
        <w:rPr>
          <w:spacing w:val="-6"/>
        </w:rPr>
        <w:t> </w:t>
      </w:r>
      <w:r>
        <w:rPr/>
        <w:t>el</w:t>
      </w:r>
      <w:r>
        <w:rPr>
          <w:spacing w:val="-4"/>
        </w:rPr>
        <w:t> </w:t>
      </w:r>
      <w:r>
        <w:rPr/>
        <w:t>1 de junio y terminará a más tardar el 31 de agosto.</w:t>
      </w:r>
    </w:p>
    <w:p>
      <w:pPr>
        <w:pStyle w:val="BodyText"/>
        <w:ind w:left="0"/>
      </w:pPr>
    </w:p>
    <w:p>
      <w:pPr>
        <w:pStyle w:val="BodyText"/>
        <w:ind w:left="0"/>
      </w:pPr>
    </w:p>
    <w:p>
      <w:pPr>
        <w:pStyle w:val="BodyText"/>
        <w:ind w:right="112"/>
        <w:jc w:val="both"/>
      </w:pPr>
      <w:r>
        <w:rPr/>
        <w:t>PRIMERO.-</w:t>
      </w:r>
      <w:r>
        <w:rPr>
          <w:spacing w:val="-2"/>
        </w:rPr>
        <w:t> </w:t>
      </w:r>
      <w:r>
        <w:rPr/>
        <w:t>El</w:t>
      </w:r>
      <w:r>
        <w:rPr>
          <w:spacing w:val="-4"/>
        </w:rPr>
        <w:t> </w:t>
      </w:r>
      <w:r>
        <w:rPr/>
        <w:t>presente</w:t>
      </w:r>
      <w:r>
        <w:rPr>
          <w:spacing w:val="-4"/>
        </w:rPr>
        <w:t> </w:t>
      </w:r>
      <w:r>
        <w:rPr/>
        <w:t>Decreto</w:t>
      </w:r>
      <w:r>
        <w:rPr>
          <w:spacing w:val="-6"/>
        </w:rPr>
        <w:t> </w:t>
      </w:r>
      <w:r>
        <w:rPr/>
        <w:t>entrará</w:t>
      </w:r>
      <w:r>
        <w:rPr>
          <w:spacing w:val="-5"/>
        </w:rPr>
        <w:t> </w:t>
      </w:r>
      <w:r>
        <w:rPr/>
        <w:t>en</w:t>
      </w:r>
      <w:r>
        <w:rPr>
          <w:spacing w:val="-6"/>
        </w:rPr>
        <w:t> </w:t>
      </w:r>
      <w:r>
        <w:rPr/>
        <w:t>vigor</w:t>
      </w:r>
      <w:r>
        <w:rPr>
          <w:spacing w:val="-5"/>
        </w:rPr>
        <w:t> </w:t>
      </w:r>
      <w:r>
        <w:rPr/>
        <w:t>al</w:t>
      </w:r>
      <w:r>
        <w:rPr>
          <w:spacing w:val="-4"/>
        </w:rPr>
        <w:t> </w:t>
      </w:r>
      <w:r>
        <w:rPr/>
        <w:t>día</w:t>
      </w:r>
      <w:r>
        <w:rPr>
          <w:spacing w:val="-4"/>
        </w:rPr>
        <w:t> </w:t>
      </w:r>
      <w:r>
        <w:rPr/>
        <w:t>siguiente</w:t>
      </w:r>
      <w:r>
        <w:rPr>
          <w:spacing w:val="-4"/>
        </w:rPr>
        <w:t> </w:t>
      </w:r>
      <w:r>
        <w:rPr/>
        <w:t>de</w:t>
      </w:r>
      <w:r>
        <w:rPr>
          <w:spacing w:val="-6"/>
        </w:rPr>
        <w:t> </w:t>
      </w:r>
      <w:r>
        <w:rPr/>
        <w:t>su</w:t>
      </w:r>
      <w:r>
        <w:rPr>
          <w:spacing w:val="-4"/>
        </w:rPr>
        <w:t> </w:t>
      </w:r>
      <w:r>
        <w:rPr/>
        <w:t>Publicación</w:t>
      </w:r>
      <w:r>
        <w:rPr>
          <w:spacing w:val="-6"/>
        </w:rPr>
        <w:t> </w:t>
      </w:r>
      <w:r>
        <w:rPr/>
        <w:t>en</w:t>
      </w:r>
      <w:r>
        <w:rPr>
          <w:spacing w:val="-4"/>
        </w:rPr>
        <w:t> </w:t>
      </w:r>
      <w:r>
        <w:rPr/>
        <w:t>el</w:t>
      </w:r>
      <w:r>
        <w:rPr>
          <w:spacing w:val="-4"/>
        </w:rPr>
        <w:t> </w:t>
      </w:r>
      <w:r>
        <w:rPr/>
        <w:t>Periódico</w:t>
      </w:r>
      <w:r>
        <w:rPr>
          <w:spacing w:val="-4"/>
        </w:rPr>
        <w:t> </w:t>
      </w:r>
      <w:r>
        <w:rPr/>
        <w:t>Oficial</w:t>
      </w:r>
      <w:r>
        <w:rPr>
          <w:spacing w:val="-5"/>
        </w:rPr>
        <w:t> </w:t>
      </w:r>
      <w:r>
        <w:rPr/>
        <w:t>del Estado de Hidalgo.</w:t>
      </w:r>
    </w:p>
    <w:p>
      <w:pPr>
        <w:pStyle w:val="BodyText"/>
        <w:spacing w:before="229"/>
        <w:ind w:right="113"/>
        <w:jc w:val="both"/>
      </w:pPr>
      <w:r>
        <w:rPr/>
        <w:t>SEGUNDO. El Presidente y los actuales Consejeros del Consejo Consultivo de la Comisión de Derechos Humanos del Estado de Hidalgo, continuarán en su encargo hasta concluir el periodo para el cual fueron </w:t>
      </w:r>
      <w:r>
        <w:rPr>
          <w:spacing w:val="-2"/>
        </w:rPr>
        <w:t>designados.</w:t>
      </w:r>
    </w:p>
    <w:p>
      <w:pPr>
        <w:spacing w:before="229"/>
        <w:ind w:left="3969" w:right="0" w:firstLine="0"/>
        <w:jc w:val="left"/>
        <w:rPr>
          <w:rFonts w:ascii="Arial" w:hAnsi="Arial"/>
          <w:i/>
          <w:sz w:val="20"/>
        </w:rPr>
      </w:pPr>
      <w:r>
        <w:rPr>
          <w:rFonts w:ascii="Arial" w:hAnsi="Arial"/>
          <w:i/>
          <w:sz w:val="20"/>
        </w:rPr>
        <w:t>DECRETO</w:t>
      </w:r>
      <w:r>
        <w:rPr>
          <w:rFonts w:ascii="Arial" w:hAnsi="Arial"/>
          <w:i/>
          <w:spacing w:val="-7"/>
          <w:sz w:val="20"/>
        </w:rPr>
        <w:t> </w:t>
      </w:r>
      <w:r>
        <w:rPr>
          <w:rFonts w:ascii="Arial" w:hAnsi="Arial"/>
          <w:i/>
          <w:sz w:val="20"/>
        </w:rPr>
        <w:t>NÚM.</w:t>
      </w:r>
      <w:r>
        <w:rPr>
          <w:rFonts w:ascii="Arial" w:hAnsi="Arial"/>
          <w:i/>
          <w:spacing w:val="-7"/>
          <w:sz w:val="20"/>
        </w:rPr>
        <w:t> </w:t>
      </w:r>
      <w:r>
        <w:rPr>
          <w:rFonts w:ascii="Arial" w:hAnsi="Arial"/>
          <w:i/>
          <w:spacing w:val="-5"/>
          <w:sz w:val="20"/>
        </w:rPr>
        <w:t>285</w:t>
      </w:r>
    </w:p>
    <w:p>
      <w:pPr>
        <w:spacing w:before="1"/>
        <w:ind w:left="4560" w:right="0" w:firstLine="0"/>
        <w:jc w:val="left"/>
        <w:rPr>
          <w:rFonts w:ascii="Arial"/>
          <w:i/>
          <w:sz w:val="20"/>
        </w:rPr>
      </w:pPr>
      <w:r>
        <w:rPr>
          <w:rFonts w:ascii="Arial"/>
          <w:i/>
          <w:sz w:val="20"/>
        </w:rPr>
        <w:t>F.</w:t>
      </w:r>
      <w:r>
        <w:rPr>
          <w:rFonts w:ascii="Arial"/>
          <w:i/>
          <w:spacing w:val="-4"/>
          <w:sz w:val="20"/>
        </w:rPr>
        <w:t> </w:t>
      </w:r>
      <w:r>
        <w:rPr>
          <w:rFonts w:ascii="Arial"/>
          <w:i/>
          <w:sz w:val="20"/>
        </w:rPr>
        <w:t>DE</w:t>
      </w:r>
      <w:r>
        <w:rPr>
          <w:rFonts w:ascii="Arial"/>
          <w:i/>
          <w:spacing w:val="-2"/>
          <w:sz w:val="20"/>
        </w:rPr>
        <w:t> </w:t>
      </w:r>
      <w:r>
        <w:rPr>
          <w:rFonts w:ascii="Arial"/>
          <w:i/>
          <w:spacing w:val="-5"/>
          <w:sz w:val="20"/>
        </w:rPr>
        <w:t>E.</w:t>
      </w:r>
    </w:p>
    <w:p>
      <w:pPr>
        <w:spacing w:before="1"/>
        <w:ind w:left="3653" w:right="0" w:firstLine="0"/>
        <w:jc w:val="left"/>
        <w:rPr>
          <w:rFonts w:ascii="Arial"/>
          <w:i/>
          <w:sz w:val="20"/>
        </w:rPr>
      </w:pPr>
      <w:r>
        <w:rPr>
          <w:rFonts w:ascii="Arial"/>
          <w:i/>
          <w:sz w:val="20"/>
        </w:rPr>
        <w:t>P.O.</w:t>
      </w:r>
      <w:r>
        <w:rPr>
          <w:rFonts w:ascii="Arial"/>
          <w:i/>
          <w:spacing w:val="-5"/>
          <w:sz w:val="20"/>
        </w:rPr>
        <w:t> </w:t>
      </w:r>
      <w:r>
        <w:rPr>
          <w:rFonts w:ascii="Arial"/>
          <w:i/>
          <w:sz w:val="20"/>
        </w:rPr>
        <w:t>3</w:t>
      </w:r>
      <w:r>
        <w:rPr>
          <w:rFonts w:ascii="Arial"/>
          <w:i/>
          <w:spacing w:val="-3"/>
          <w:sz w:val="20"/>
        </w:rPr>
        <w:t> </w:t>
      </w:r>
      <w:r>
        <w:rPr>
          <w:rFonts w:ascii="Arial"/>
          <w:i/>
          <w:sz w:val="20"/>
        </w:rPr>
        <w:t>DE</w:t>
      </w:r>
      <w:r>
        <w:rPr>
          <w:rFonts w:ascii="Arial"/>
          <w:i/>
          <w:spacing w:val="-2"/>
          <w:sz w:val="20"/>
        </w:rPr>
        <w:t> </w:t>
      </w:r>
      <w:r>
        <w:rPr>
          <w:rFonts w:ascii="Arial"/>
          <w:i/>
          <w:sz w:val="20"/>
        </w:rPr>
        <w:t>MARZO</w:t>
      </w:r>
      <w:r>
        <w:rPr>
          <w:rFonts w:ascii="Arial"/>
          <w:i/>
          <w:spacing w:val="-4"/>
          <w:sz w:val="20"/>
        </w:rPr>
        <w:t> </w:t>
      </w:r>
      <w:r>
        <w:rPr>
          <w:rFonts w:ascii="Arial"/>
          <w:i/>
          <w:sz w:val="20"/>
        </w:rPr>
        <w:t>DE</w:t>
      </w:r>
      <w:r>
        <w:rPr>
          <w:rFonts w:ascii="Arial"/>
          <w:i/>
          <w:spacing w:val="-2"/>
          <w:sz w:val="20"/>
        </w:rPr>
        <w:t> </w:t>
      </w:r>
      <w:r>
        <w:rPr>
          <w:rFonts w:ascii="Arial"/>
          <w:i/>
          <w:spacing w:val="-4"/>
          <w:sz w:val="20"/>
        </w:rPr>
        <w:t>2014.</w:t>
      </w:r>
    </w:p>
    <w:p>
      <w:pPr>
        <w:pStyle w:val="BodyText"/>
        <w:ind w:left="0"/>
        <w:rPr>
          <w:rFonts w:ascii="Arial"/>
          <w:i/>
        </w:rPr>
      </w:pPr>
    </w:p>
    <w:p>
      <w:pPr>
        <w:pStyle w:val="BodyText"/>
        <w:spacing w:before="1"/>
        <w:ind w:left="0"/>
        <w:rPr>
          <w:rFonts w:ascii="Arial"/>
          <w:i/>
        </w:rPr>
      </w:pPr>
    </w:p>
    <w:p>
      <w:pPr>
        <w:spacing w:before="0"/>
        <w:ind w:left="3357" w:right="0" w:firstLine="0"/>
        <w:jc w:val="left"/>
        <w:rPr>
          <w:rFonts w:ascii="Arial"/>
          <w:i/>
          <w:sz w:val="20"/>
        </w:rPr>
      </w:pPr>
      <w:r>
        <w:rPr>
          <w:rFonts w:ascii="Arial"/>
          <w:i/>
          <w:sz w:val="20"/>
        </w:rPr>
        <w:t>P.O.</w:t>
      </w:r>
      <w:r>
        <w:rPr>
          <w:rFonts w:ascii="Arial"/>
          <w:i/>
          <w:spacing w:val="-6"/>
          <w:sz w:val="20"/>
        </w:rPr>
        <w:t> </w:t>
      </w:r>
      <w:r>
        <w:rPr>
          <w:rFonts w:ascii="Arial"/>
          <w:i/>
          <w:sz w:val="20"/>
        </w:rPr>
        <w:t>26</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2012.</w:t>
      </w:r>
    </w:p>
    <w:p>
      <w:pPr>
        <w:pStyle w:val="BodyText"/>
        <w:spacing w:before="228"/>
        <w:ind w:right="108"/>
        <w:jc w:val="both"/>
      </w:pPr>
      <w:r>
        <w:rPr/>
        <w:t>ARTÍCULO ÚNICO.- El presente Decreto entrará en vigor al día siguiente de su Publicación en el Periódico Oficial del Estado de Hidalgo.</w:t>
      </w:r>
    </w:p>
    <w:p>
      <w:pPr>
        <w:pStyle w:val="BodyText"/>
        <w:ind w:left="0"/>
      </w:pPr>
    </w:p>
    <w:p>
      <w:pPr>
        <w:pStyle w:val="BodyText"/>
        <w:spacing w:before="2"/>
        <w:ind w:left="0"/>
      </w:pPr>
    </w:p>
    <w:p>
      <w:pPr>
        <w:spacing w:before="0"/>
        <w:ind w:left="3473" w:right="0" w:firstLine="0"/>
        <w:jc w:val="left"/>
        <w:rPr>
          <w:rFonts w:ascii="Arial"/>
          <w:i/>
          <w:sz w:val="20"/>
        </w:rPr>
      </w:pPr>
      <w:r>
        <w:rPr>
          <w:rFonts w:ascii="Arial"/>
          <w:i/>
          <w:sz w:val="20"/>
        </w:rPr>
        <w:t>P.O.</w:t>
      </w:r>
      <w:r>
        <w:rPr>
          <w:rFonts w:ascii="Arial"/>
          <w:i/>
          <w:spacing w:val="-5"/>
          <w:sz w:val="20"/>
        </w:rPr>
        <w:t> </w:t>
      </w:r>
      <w:r>
        <w:rPr>
          <w:rFonts w:ascii="Arial"/>
          <w:i/>
          <w:sz w:val="20"/>
        </w:rPr>
        <w:t>25</w:t>
      </w:r>
      <w:r>
        <w:rPr>
          <w:rFonts w:ascii="Arial"/>
          <w:i/>
          <w:spacing w:val="-5"/>
          <w:sz w:val="20"/>
        </w:rPr>
        <w:t> </w:t>
      </w:r>
      <w:r>
        <w:rPr>
          <w:rFonts w:ascii="Arial"/>
          <w:i/>
          <w:sz w:val="20"/>
        </w:rPr>
        <w:t>DE</w:t>
      </w:r>
      <w:r>
        <w:rPr>
          <w:rFonts w:ascii="Arial"/>
          <w:i/>
          <w:spacing w:val="-5"/>
          <w:sz w:val="20"/>
        </w:rPr>
        <w:t> </w:t>
      </w:r>
      <w:r>
        <w:rPr>
          <w:rFonts w:ascii="Arial"/>
          <w:i/>
          <w:sz w:val="20"/>
        </w:rPr>
        <w:t>FEBRERO</w:t>
      </w:r>
      <w:r>
        <w:rPr>
          <w:rFonts w:ascii="Arial"/>
          <w:i/>
          <w:spacing w:val="-4"/>
          <w:sz w:val="20"/>
        </w:rPr>
        <w:t> </w:t>
      </w:r>
      <w:r>
        <w:rPr>
          <w:rFonts w:ascii="Arial"/>
          <w:i/>
          <w:sz w:val="20"/>
        </w:rPr>
        <w:t>DE</w:t>
      </w:r>
      <w:r>
        <w:rPr>
          <w:rFonts w:ascii="Arial"/>
          <w:i/>
          <w:spacing w:val="-1"/>
          <w:sz w:val="20"/>
        </w:rPr>
        <w:t> </w:t>
      </w:r>
      <w:r>
        <w:rPr>
          <w:rFonts w:ascii="Arial"/>
          <w:i/>
          <w:spacing w:val="-4"/>
          <w:sz w:val="20"/>
        </w:rPr>
        <w:t>2013.</w:t>
      </w:r>
    </w:p>
    <w:p>
      <w:pPr>
        <w:spacing w:after="0"/>
        <w:jc w:val="left"/>
        <w:rPr>
          <w:rFonts w:ascii="Arial"/>
          <w:sz w:val="20"/>
        </w:rPr>
        <w:sectPr>
          <w:pgSz w:w="12250" w:h="15850"/>
          <w:pgMar w:header="0" w:footer="740" w:top="1680" w:bottom="940" w:left="1160" w:right="1220"/>
        </w:sectPr>
      </w:pPr>
    </w:p>
    <w:p>
      <w:pPr>
        <w:pStyle w:val="BodyText"/>
        <w:spacing w:before="83"/>
        <w:ind w:right="113"/>
        <w:jc w:val="both"/>
      </w:pPr>
      <w:r>
        <w:rPr/>
        <w:t>PRIMERO. El presente Decreto entrará en vigor al día siguiente al de su Publicación en el Periódico Oficial del Estado de Hidalgo.</w:t>
      </w:r>
    </w:p>
    <w:p>
      <w:pPr>
        <w:pStyle w:val="BodyText"/>
        <w:spacing w:before="229"/>
        <w:ind w:right="108"/>
        <w:jc w:val="both"/>
      </w:pPr>
      <w:r>
        <w:rPr/>
        <w:t>SEGUNDO.</w:t>
      </w:r>
      <w:r>
        <w:rPr>
          <w:spacing w:val="-4"/>
        </w:rPr>
        <w:t> </w:t>
      </w:r>
      <w:r>
        <w:rPr/>
        <w:t>En</w:t>
      </w:r>
      <w:r>
        <w:rPr>
          <w:spacing w:val="-4"/>
        </w:rPr>
        <w:t> </w:t>
      </w:r>
      <w:r>
        <w:rPr/>
        <w:t>cuanto</w:t>
      </w:r>
      <w:r>
        <w:rPr>
          <w:spacing w:val="-3"/>
        </w:rPr>
        <w:t> </w:t>
      </w:r>
      <w:r>
        <w:rPr/>
        <w:t>a</w:t>
      </w:r>
      <w:r>
        <w:rPr>
          <w:spacing w:val="-4"/>
        </w:rPr>
        <w:t> </w:t>
      </w:r>
      <w:r>
        <w:rPr/>
        <w:t>la</w:t>
      </w:r>
      <w:r>
        <w:rPr>
          <w:spacing w:val="-2"/>
        </w:rPr>
        <w:t> </w:t>
      </w:r>
      <w:r>
        <w:rPr/>
        <w:t>obligatoriedad</w:t>
      </w:r>
      <w:r>
        <w:rPr>
          <w:spacing w:val="-4"/>
        </w:rPr>
        <w:t> </w:t>
      </w:r>
      <w:r>
        <w:rPr/>
        <w:t>del</w:t>
      </w:r>
      <w:r>
        <w:rPr>
          <w:spacing w:val="-3"/>
        </w:rPr>
        <w:t> </w:t>
      </w:r>
      <w:r>
        <w:rPr/>
        <w:t>Estado</w:t>
      </w:r>
      <w:r>
        <w:rPr>
          <w:spacing w:val="-2"/>
        </w:rPr>
        <w:t> </w:t>
      </w:r>
      <w:r>
        <w:rPr/>
        <w:t>de</w:t>
      </w:r>
      <w:r>
        <w:rPr>
          <w:spacing w:val="-4"/>
        </w:rPr>
        <w:t> </w:t>
      </w:r>
      <w:r>
        <w:rPr/>
        <w:t>garantizar</w:t>
      </w:r>
      <w:r>
        <w:rPr>
          <w:spacing w:val="-4"/>
        </w:rPr>
        <w:t> </w:t>
      </w:r>
      <w:r>
        <w:rPr/>
        <w:t>la</w:t>
      </w:r>
      <w:r>
        <w:rPr>
          <w:spacing w:val="-2"/>
        </w:rPr>
        <w:t> </w:t>
      </w:r>
      <w:r>
        <w:rPr/>
        <w:t>educación</w:t>
      </w:r>
      <w:r>
        <w:rPr>
          <w:spacing w:val="-2"/>
        </w:rPr>
        <w:t> </w:t>
      </w:r>
      <w:r>
        <w:rPr/>
        <w:t>media</w:t>
      </w:r>
      <w:r>
        <w:rPr>
          <w:spacing w:val="-4"/>
        </w:rPr>
        <w:t> </w:t>
      </w:r>
      <w:r>
        <w:rPr/>
        <w:t>superior,</w:t>
      </w:r>
      <w:r>
        <w:rPr>
          <w:spacing w:val="-1"/>
        </w:rPr>
        <w:t> </w:t>
      </w:r>
      <w:r>
        <w:rPr/>
        <w:t>se</w:t>
      </w:r>
      <w:r>
        <w:rPr>
          <w:spacing w:val="-4"/>
        </w:rPr>
        <w:t> </w:t>
      </w:r>
      <w:r>
        <w:rPr/>
        <w:t>realizará de</w:t>
      </w:r>
      <w:r>
        <w:rPr>
          <w:spacing w:val="-11"/>
        </w:rPr>
        <w:t> </w:t>
      </w:r>
      <w:r>
        <w:rPr/>
        <w:t>manera</w:t>
      </w:r>
      <w:r>
        <w:rPr>
          <w:spacing w:val="-10"/>
        </w:rPr>
        <w:t> </w:t>
      </w:r>
      <w:r>
        <w:rPr/>
        <w:t>gradual</w:t>
      </w:r>
      <w:r>
        <w:rPr>
          <w:spacing w:val="-10"/>
        </w:rPr>
        <w:t> </w:t>
      </w:r>
      <w:r>
        <w:rPr/>
        <w:t>y</w:t>
      </w:r>
      <w:r>
        <w:rPr>
          <w:spacing w:val="-9"/>
        </w:rPr>
        <w:t> </w:t>
      </w:r>
      <w:r>
        <w:rPr/>
        <w:t>creciente</w:t>
      </w:r>
      <w:r>
        <w:rPr>
          <w:spacing w:val="-8"/>
        </w:rPr>
        <w:t> </w:t>
      </w:r>
      <w:r>
        <w:rPr/>
        <w:t>hasta</w:t>
      </w:r>
      <w:r>
        <w:rPr>
          <w:spacing w:val="-8"/>
        </w:rPr>
        <w:t> </w:t>
      </w:r>
      <w:r>
        <w:rPr/>
        <w:t>lograr</w:t>
      </w:r>
      <w:r>
        <w:rPr>
          <w:spacing w:val="-9"/>
        </w:rPr>
        <w:t> </w:t>
      </w:r>
      <w:r>
        <w:rPr/>
        <w:t>la</w:t>
      </w:r>
      <w:r>
        <w:rPr>
          <w:spacing w:val="-10"/>
        </w:rPr>
        <w:t> </w:t>
      </w:r>
      <w:r>
        <w:rPr/>
        <w:t>cobertura</w:t>
      </w:r>
      <w:r>
        <w:rPr>
          <w:spacing w:val="-10"/>
        </w:rPr>
        <w:t> </w:t>
      </w:r>
      <w:r>
        <w:rPr/>
        <w:t>total</w:t>
      </w:r>
      <w:r>
        <w:rPr>
          <w:spacing w:val="-9"/>
        </w:rPr>
        <w:t> </w:t>
      </w:r>
      <w:r>
        <w:rPr/>
        <w:t>en</w:t>
      </w:r>
      <w:r>
        <w:rPr>
          <w:spacing w:val="-9"/>
        </w:rPr>
        <w:t> </w:t>
      </w:r>
      <w:r>
        <w:rPr/>
        <w:t>sus</w:t>
      </w:r>
      <w:r>
        <w:rPr>
          <w:spacing w:val="-9"/>
        </w:rPr>
        <w:t> </w:t>
      </w:r>
      <w:r>
        <w:rPr/>
        <w:t>diversas</w:t>
      </w:r>
      <w:r>
        <w:rPr>
          <w:spacing w:val="-7"/>
        </w:rPr>
        <w:t> </w:t>
      </w:r>
      <w:r>
        <w:rPr/>
        <w:t>modalidades</w:t>
      </w:r>
      <w:r>
        <w:rPr>
          <w:spacing w:val="-9"/>
        </w:rPr>
        <w:t> </w:t>
      </w:r>
      <w:r>
        <w:rPr/>
        <w:t>en</w:t>
      </w:r>
      <w:r>
        <w:rPr>
          <w:spacing w:val="-9"/>
        </w:rPr>
        <w:t> </w:t>
      </w:r>
      <w:r>
        <w:rPr/>
        <w:t>el</w:t>
      </w:r>
      <w:r>
        <w:rPr>
          <w:spacing w:val="-9"/>
        </w:rPr>
        <w:t> </w:t>
      </w:r>
      <w:r>
        <w:rPr/>
        <w:t>Estado</w:t>
      </w:r>
      <w:r>
        <w:rPr>
          <w:spacing w:val="-8"/>
        </w:rPr>
        <w:t> </w:t>
      </w:r>
      <w:r>
        <w:rPr/>
        <w:t>a</w:t>
      </w:r>
      <w:r>
        <w:rPr>
          <w:spacing w:val="-8"/>
        </w:rPr>
        <w:t> </w:t>
      </w:r>
      <w:r>
        <w:rPr/>
        <w:t>más tardar</w:t>
      </w:r>
      <w:r>
        <w:rPr>
          <w:spacing w:val="-5"/>
        </w:rPr>
        <w:t> </w:t>
      </w:r>
      <w:r>
        <w:rPr/>
        <w:t>en</w:t>
      </w:r>
      <w:r>
        <w:rPr>
          <w:spacing w:val="-3"/>
        </w:rPr>
        <w:t> </w:t>
      </w:r>
      <w:r>
        <w:rPr/>
        <w:t>el</w:t>
      </w:r>
      <w:r>
        <w:rPr>
          <w:spacing w:val="-6"/>
        </w:rPr>
        <w:t> </w:t>
      </w:r>
      <w:r>
        <w:rPr/>
        <w:t>ciclo</w:t>
      </w:r>
      <w:r>
        <w:rPr>
          <w:spacing w:val="-4"/>
        </w:rPr>
        <w:t> </w:t>
      </w:r>
      <w:r>
        <w:rPr/>
        <w:t>escolar</w:t>
      </w:r>
      <w:r>
        <w:rPr>
          <w:spacing w:val="-2"/>
        </w:rPr>
        <w:t> </w:t>
      </w:r>
      <w:r>
        <w:rPr/>
        <w:t>2021-2022,</w:t>
      </w:r>
      <w:r>
        <w:rPr>
          <w:spacing w:val="-5"/>
        </w:rPr>
        <w:t> </w:t>
      </w:r>
      <w:r>
        <w:rPr/>
        <w:t>con</w:t>
      </w:r>
      <w:r>
        <w:rPr>
          <w:spacing w:val="-3"/>
        </w:rPr>
        <w:t> </w:t>
      </w:r>
      <w:r>
        <w:rPr/>
        <w:t>la</w:t>
      </w:r>
      <w:r>
        <w:rPr>
          <w:spacing w:val="-6"/>
        </w:rPr>
        <w:t> </w:t>
      </w:r>
      <w:r>
        <w:rPr/>
        <w:t>concurrencia</w:t>
      </w:r>
      <w:r>
        <w:rPr>
          <w:spacing w:val="-3"/>
        </w:rPr>
        <w:t> </w:t>
      </w:r>
      <w:r>
        <w:rPr/>
        <w:t>presupuestal</w:t>
      </w:r>
      <w:r>
        <w:rPr>
          <w:spacing w:val="-5"/>
        </w:rPr>
        <w:t> </w:t>
      </w:r>
      <w:r>
        <w:rPr/>
        <w:t>de</w:t>
      </w:r>
      <w:r>
        <w:rPr>
          <w:spacing w:val="-6"/>
        </w:rPr>
        <w:t> </w:t>
      </w:r>
      <w:r>
        <w:rPr/>
        <w:t>la</w:t>
      </w:r>
      <w:r>
        <w:rPr>
          <w:spacing w:val="-6"/>
        </w:rPr>
        <w:t> </w:t>
      </w:r>
      <w:r>
        <w:rPr/>
        <w:t>Federación</w:t>
      </w:r>
      <w:r>
        <w:rPr>
          <w:spacing w:val="-4"/>
        </w:rPr>
        <w:t> </w:t>
      </w:r>
      <w:r>
        <w:rPr/>
        <w:t>y</w:t>
      </w:r>
      <w:r>
        <w:rPr>
          <w:spacing w:val="-4"/>
        </w:rPr>
        <w:t> </w:t>
      </w:r>
      <w:r>
        <w:rPr/>
        <w:t>del</w:t>
      </w:r>
      <w:r>
        <w:rPr>
          <w:spacing w:val="-4"/>
        </w:rPr>
        <w:t> </w:t>
      </w:r>
      <w:r>
        <w:rPr/>
        <w:t>Estado</w:t>
      </w:r>
      <w:r>
        <w:rPr>
          <w:spacing w:val="-6"/>
        </w:rPr>
        <w:t> </w:t>
      </w:r>
      <w:r>
        <w:rPr/>
        <w:t>y</w:t>
      </w:r>
      <w:r>
        <w:rPr>
          <w:spacing w:val="-2"/>
        </w:rPr>
        <w:t> </w:t>
      </w:r>
      <w:r>
        <w:rPr/>
        <w:t>en</w:t>
      </w:r>
      <w:r>
        <w:rPr>
          <w:spacing w:val="-4"/>
        </w:rPr>
        <w:t> </w:t>
      </w:r>
      <w:r>
        <w:rPr/>
        <w:t>los términos establecidos en los instrumentos del Sistema Nacional y los Sistemas Estatales de Planeación Democrática del Desarrollo.</w:t>
      </w:r>
    </w:p>
    <w:p>
      <w:pPr>
        <w:pStyle w:val="BodyText"/>
        <w:ind w:left="0"/>
      </w:pPr>
    </w:p>
    <w:p>
      <w:pPr>
        <w:pStyle w:val="BodyText"/>
        <w:ind w:right="108"/>
        <w:jc w:val="both"/>
      </w:pPr>
      <w:r>
        <w:rPr/>
        <w:t>TERCERO. Para dar cumplimiento al principio de obligatoriedad, en los presupuestos Estatal y de los Municipios,</w:t>
      </w:r>
      <w:r>
        <w:rPr>
          <w:spacing w:val="-6"/>
        </w:rPr>
        <w:t> </w:t>
      </w:r>
      <w:r>
        <w:rPr/>
        <w:t>se</w:t>
      </w:r>
      <w:r>
        <w:rPr>
          <w:spacing w:val="-5"/>
        </w:rPr>
        <w:t> </w:t>
      </w:r>
      <w:r>
        <w:rPr/>
        <w:t>incluirán</w:t>
      </w:r>
      <w:r>
        <w:rPr>
          <w:spacing w:val="-7"/>
        </w:rPr>
        <w:t> </w:t>
      </w:r>
      <w:r>
        <w:rPr/>
        <w:t>los</w:t>
      </w:r>
      <w:r>
        <w:rPr>
          <w:spacing w:val="-6"/>
        </w:rPr>
        <w:t> </w:t>
      </w:r>
      <w:r>
        <w:rPr/>
        <w:t>recursos</w:t>
      </w:r>
      <w:r>
        <w:rPr>
          <w:spacing w:val="-6"/>
        </w:rPr>
        <w:t> </w:t>
      </w:r>
      <w:r>
        <w:rPr/>
        <w:t>necesarios;</w:t>
      </w:r>
      <w:r>
        <w:rPr>
          <w:spacing w:val="-6"/>
        </w:rPr>
        <w:t> </w:t>
      </w:r>
      <w:r>
        <w:rPr/>
        <w:t>asimismo,</w:t>
      </w:r>
      <w:r>
        <w:rPr>
          <w:spacing w:val="-6"/>
        </w:rPr>
        <w:t> </w:t>
      </w:r>
      <w:r>
        <w:rPr/>
        <w:t>se</w:t>
      </w:r>
      <w:r>
        <w:rPr>
          <w:spacing w:val="-7"/>
        </w:rPr>
        <w:t> </w:t>
      </w:r>
      <w:r>
        <w:rPr/>
        <w:t>establecerán</w:t>
      </w:r>
      <w:r>
        <w:rPr>
          <w:spacing w:val="-5"/>
        </w:rPr>
        <w:t> </w:t>
      </w:r>
      <w:r>
        <w:rPr/>
        <w:t>los mecanismos</w:t>
      </w:r>
      <w:r>
        <w:rPr>
          <w:spacing w:val="-6"/>
        </w:rPr>
        <w:t> </w:t>
      </w:r>
      <w:r>
        <w:rPr/>
        <w:t>para</w:t>
      </w:r>
      <w:r>
        <w:rPr>
          <w:spacing w:val="-5"/>
        </w:rPr>
        <w:t> </w:t>
      </w:r>
      <w:r>
        <w:rPr/>
        <w:t>impulsar</w:t>
      </w:r>
      <w:r>
        <w:rPr>
          <w:spacing w:val="-6"/>
        </w:rPr>
        <w:t> </w:t>
      </w:r>
      <w:r>
        <w:rPr/>
        <w:t>la implementación</w:t>
      </w:r>
      <w:r>
        <w:rPr>
          <w:spacing w:val="-14"/>
        </w:rPr>
        <w:t> </w:t>
      </w:r>
      <w:r>
        <w:rPr/>
        <w:t>de</w:t>
      </w:r>
      <w:r>
        <w:rPr>
          <w:spacing w:val="-14"/>
        </w:rPr>
        <w:t> </w:t>
      </w:r>
      <w:r>
        <w:rPr/>
        <w:t>presupuestos</w:t>
      </w:r>
      <w:r>
        <w:rPr>
          <w:spacing w:val="-14"/>
        </w:rPr>
        <w:t> </w:t>
      </w:r>
      <w:r>
        <w:rPr/>
        <w:t>plurianuales</w:t>
      </w:r>
      <w:r>
        <w:rPr>
          <w:spacing w:val="-14"/>
        </w:rPr>
        <w:t> </w:t>
      </w:r>
      <w:r>
        <w:rPr/>
        <w:t>que</w:t>
      </w:r>
      <w:r>
        <w:rPr>
          <w:spacing w:val="-14"/>
        </w:rPr>
        <w:t> </w:t>
      </w:r>
      <w:r>
        <w:rPr/>
        <w:t>aseguren</w:t>
      </w:r>
      <w:r>
        <w:rPr>
          <w:spacing w:val="-14"/>
        </w:rPr>
        <w:t> </w:t>
      </w:r>
      <w:r>
        <w:rPr/>
        <w:t>a</w:t>
      </w:r>
      <w:r>
        <w:rPr>
          <w:spacing w:val="-14"/>
        </w:rPr>
        <w:t> </w:t>
      </w:r>
      <w:r>
        <w:rPr/>
        <w:t>largo</w:t>
      </w:r>
      <w:r>
        <w:rPr>
          <w:spacing w:val="-14"/>
        </w:rPr>
        <w:t> </w:t>
      </w:r>
      <w:r>
        <w:rPr/>
        <w:t>plazo</w:t>
      </w:r>
      <w:r>
        <w:rPr>
          <w:spacing w:val="-14"/>
        </w:rPr>
        <w:t> </w:t>
      </w:r>
      <w:r>
        <w:rPr/>
        <w:t>los</w:t>
      </w:r>
      <w:r>
        <w:rPr>
          <w:spacing w:val="-13"/>
        </w:rPr>
        <w:t> </w:t>
      </w:r>
      <w:r>
        <w:rPr/>
        <w:t>recursos</w:t>
      </w:r>
      <w:r>
        <w:rPr>
          <w:spacing w:val="-14"/>
        </w:rPr>
        <w:t> </w:t>
      </w:r>
      <w:r>
        <w:rPr/>
        <w:t>económicos</w:t>
      </w:r>
      <w:r>
        <w:rPr>
          <w:spacing w:val="-14"/>
        </w:rPr>
        <w:t> </w:t>
      </w:r>
      <w:r>
        <w:rPr/>
        <w:t>crecientes para infraestructura de la educación media superior.</w:t>
      </w:r>
    </w:p>
    <w:p>
      <w:pPr>
        <w:pStyle w:val="BodyText"/>
        <w:ind w:left="0"/>
      </w:pPr>
    </w:p>
    <w:p>
      <w:pPr>
        <w:pStyle w:val="BodyText"/>
        <w:spacing w:before="1"/>
        <w:ind w:right="106"/>
        <w:jc w:val="both"/>
      </w:pPr>
      <w:r>
        <w:rPr/>
        <w:t>CUARTO.- Respecto de la reforma al Artículo 99, realícense las correspondientes reformas a los ordenamientos</w:t>
      </w:r>
      <w:r>
        <w:rPr>
          <w:spacing w:val="-5"/>
        </w:rPr>
        <w:t> </w:t>
      </w:r>
      <w:r>
        <w:rPr/>
        <w:t>secundarios</w:t>
      </w:r>
      <w:r>
        <w:rPr>
          <w:spacing w:val="-2"/>
        </w:rPr>
        <w:t> </w:t>
      </w:r>
      <w:r>
        <w:rPr/>
        <w:t>en</w:t>
      </w:r>
      <w:r>
        <w:rPr>
          <w:spacing w:val="-4"/>
        </w:rPr>
        <w:t> </w:t>
      </w:r>
      <w:r>
        <w:rPr/>
        <w:t>un</w:t>
      </w:r>
      <w:r>
        <w:rPr>
          <w:spacing w:val="-4"/>
        </w:rPr>
        <w:t> </w:t>
      </w:r>
      <w:r>
        <w:rPr/>
        <w:t>plazo</w:t>
      </w:r>
      <w:r>
        <w:rPr>
          <w:spacing w:val="-6"/>
        </w:rPr>
        <w:t> </w:t>
      </w:r>
      <w:r>
        <w:rPr/>
        <w:t>de</w:t>
      </w:r>
      <w:r>
        <w:rPr>
          <w:spacing w:val="-3"/>
        </w:rPr>
        <w:t> </w:t>
      </w:r>
      <w:r>
        <w:rPr/>
        <w:t>hasta</w:t>
      </w:r>
      <w:r>
        <w:rPr>
          <w:spacing w:val="-4"/>
        </w:rPr>
        <w:t> </w:t>
      </w:r>
      <w:r>
        <w:rPr/>
        <w:t>un</w:t>
      </w:r>
      <w:r>
        <w:rPr>
          <w:spacing w:val="-4"/>
        </w:rPr>
        <w:t> </w:t>
      </w:r>
      <w:r>
        <w:rPr/>
        <w:t>año</w:t>
      </w:r>
      <w:r>
        <w:rPr>
          <w:spacing w:val="-6"/>
        </w:rPr>
        <w:t> </w:t>
      </w:r>
      <w:r>
        <w:rPr/>
        <w:t>a</w:t>
      </w:r>
      <w:r>
        <w:rPr>
          <w:spacing w:val="-3"/>
        </w:rPr>
        <w:t> </w:t>
      </w:r>
      <w:r>
        <w:rPr/>
        <w:t>partir</w:t>
      </w:r>
      <w:r>
        <w:rPr>
          <w:spacing w:val="-5"/>
        </w:rPr>
        <w:t> </w:t>
      </w:r>
      <w:r>
        <w:rPr/>
        <w:t>de</w:t>
      </w:r>
      <w:r>
        <w:rPr>
          <w:spacing w:val="-4"/>
        </w:rPr>
        <w:t> </w:t>
      </w:r>
      <w:r>
        <w:rPr/>
        <w:t>la</w:t>
      </w:r>
      <w:r>
        <w:rPr>
          <w:spacing w:val="-6"/>
        </w:rPr>
        <w:t> </w:t>
      </w:r>
      <w:r>
        <w:rPr/>
        <w:t>entrada</w:t>
      </w:r>
      <w:r>
        <w:rPr>
          <w:spacing w:val="-6"/>
        </w:rPr>
        <w:t> </w:t>
      </w:r>
      <w:r>
        <w:rPr/>
        <w:t>en</w:t>
      </w:r>
      <w:r>
        <w:rPr>
          <w:spacing w:val="-6"/>
        </w:rPr>
        <w:t> </w:t>
      </w:r>
      <w:r>
        <w:rPr/>
        <w:t>vigor</w:t>
      </w:r>
      <w:r>
        <w:rPr>
          <w:spacing w:val="-2"/>
        </w:rPr>
        <w:t> </w:t>
      </w:r>
      <w:r>
        <w:rPr/>
        <w:t>del</w:t>
      </w:r>
      <w:r>
        <w:rPr>
          <w:spacing w:val="-6"/>
        </w:rPr>
        <w:t> </w:t>
      </w:r>
      <w:r>
        <w:rPr/>
        <w:t>presente</w:t>
      </w:r>
      <w:r>
        <w:rPr>
          <w:spacing w:val="-4"/>
        </w:rPr>
        <w:t> </w:t>
      </w:r>
      <w:r>
        <w:rPr/>
        <w:t>Decreto.</w:t>
      </w:r>
    </w:p>
    <w:p>
      <w:pPr>
        <w:pStyle w:val="BodyText"/>
        <w:spacing w:before="229"/>
        <w:ind w:left="0"/>
      </w:pPr>
    </w:p>
    <w:p>
      <w:pPr>
        <w:spacing w:before="0"/>
        <w:ind w:left="4776" w:right="3113" w:hanging="1407"/>
        <w:jc w:val="left"/>
        <w:rPr>
          <w:rFonts w:ascii="Arial"/>
          <w:i/>
          <w:sz w:val="20"/>
        </w:rPr>
      </w:pPr>
      <w:r>
        <w:rPr>
          <w:rFonts w:ascii="Arial"/>
          <w:i/>
          <w:sz w:val="20"/>
        </w:rPr>
        <w:t>P.O.</w:t>
      </w:r>
      <w:r>
        <w:rPr>
          <w:rFonts w:ascii="Arial"/>
          <w:i/>
          <w:spacing w:val="-8"/>
          <w:sz w:val="20"/>
        </w:rPr>
        <w:t> </w:t>
      </w:r>
      <w:r>
        <w:rPr>
          <w:rFonts w:ascii="Arial"/>
          <w:i/>
          <w:sz w:val="20"/>
        </w:rPr>
        <w:t>2</w:t>
      </w:r>
      <w:r>
        <w:rPr>
          <w:rFonts w:ascii="Arial"/>
          <w:i/>
          <w:spacing w:val="-7"/>
          <w:sz w:val="20"/>
        </w:rPr>
        <w:t> </w:t>
      </w:r>
      <w:r>
        <w:rPr>
          <w:rFonts w:ascii="Arial"/>
          <w:i/>
          <w:sz w:val="20"/>
        </w:rPr>
        <w:t>DE</w:t>
      </w:r>
      <w:r>
        <w:rPr>
          <w:rFonts w:ascii="Arial"/>
          <w:i/>
          <w:spacing w:val="-7"/>
          <w:sz w:val="20"/>
        </w:rPr>
        <w:t> </w:t>
      </w:r>
      <w:r>
        <w:rPr>
          <w:rFonts w:ascii="Arial"/>
          <w:i/>
          <w:sz w:val="20"/>
        </w:rPr>
        <w:t>SEPTIEMBRE</w:t>
      </w:r>
      <w:r>
        <w:rPr>
          <w:rFonts w:ascii="Arial"/>
          <w:i/>
          <w:spacing w:val="-7"/>
          <w:sz w:val="20"/>
        </w:rPr>
        <w:t> </w:t>
      </w:r>
      <w:r>
        <w:rPr>
          <w:rFonts w:ascii="Arial"/>
          <w:i/>
          <w:sz w:val="20"/>
        </w:rPr>
        <w:t>DE</w:t>
      </w:r>
      <w:r>
        <w:rPr>
          <w:rFonts w:ascii="Arial"/>
          <w:i/>
          <w:spacing w:val="-8"/>
          <w:sz w:val="20"/>
        </w:rPr>
        <w:t> </w:t>
      </w:r>
      <w:r>
        <w:rPr>
          <w:rFonts w:ascii="Arial"/>
          <w:i/>
          <w:sz w:val="20"/>
        </w:rPr>
        <w:t>2013</w:t>
      </w:r>
      <w:r>
        <w:rPr>
          <w:rFonts w:ascii="Arial"/>
          <w:i/>
          <w:sz w:val="20"/>
        </w:rPr>
        <w:t>.</w:t>
      </w:r>
      <w:r>
        <w:rPr>
          <w:rFonts w:ascii="Arial"/>
          <w:i/>
          <w:sz w:val="20"/>
        </w:rPr>
        <w:t> </w:t>
      </w:r>
      <w:r>
        <w:rPr>
          <w:rFonts w:ascii="Arial"/>
          <w:i/>
          <w:spacing w:val="-4"/>
          <w:sz w:val="20"/>
        </w:rPr>
        <w:t>BIS</w:t>
      </w:r>
    </w:p>
    <w:p>
      <w:pPr>
        <w:pStyle w:val="BodyText"/>
        <w:spacing w:before="1"/>
        <w:ind w:left="0"/>
        <w:rPr>
          <w:rFonts w:ascii="Arial"/>
          <w:i/>
        </w:rPr>
      </w:pPr>
    </w:p>
    <w:p>
      <w:pPr>
        <w:pStyle w:val="BodyText"/>
        <w:ind w:right="106"/>
        <w:jc w:val="both"/>
      </w:pPr>
      <w:r>
        <w:rPr/>
        <w:t>Único.- El presente Decreto entrará en vigor al día siguiente de su Publicación en el Periódico Oficial del Estado de Hidalgo.</w:t>
      </w:r>
    </w:p>
    <w:p>
      <w:pPr>
        <w:pStyle w:val="BodyText"/>
        <w:spacing w:before="229"/>
        <w:ind w:left="0"/>
      </w:pPr>
    </w:p>
    <w:p>
      <w:pPr>
        <w:spacing w:before="0"/>
        <w:ind w:left="3473" w:right="0" w:firstLine="0"/>
        <w:jc w:val="left"/>
        <w:rPr>
          <w:rFonts w:ascii="Arial"/>
          <w:i/>
          <w:sz w:val="20"/>
        </w:rPr>
      </w:pPr>
      <w:r>
        <w:rPr>
          <w:rFonts w:ascii="Arial"/>
          <w:i/>
          <w:sz w:val="20"/>
        </w:rPr>
        <w:t>P.O.</w:t>
      </w:r>
      <w:r>
        <w:rPr>
          <w:rFonts w:ascii="Arial"/>
          <w:i/>
          <w:spacing w:val="-5"/>
          <w:sz w:val="20"/>
        </w:rPr>
        <w:t> </w:t>
      </w:r>
      <w:r>
        <w:rPr>
          <w:rFonts w:ascii="Arial"/>
          <w:i/>
          <w:sz w:val="20"/>
        </w:rPr>
        <w:t>24</w:t>
      </w:r>
      <w:r>
        <w:rPr>
          <w:rFonts w:ascii="Arial"/>
          <w:i/>
          <w:spacing w:val="-5"/>
          <w:sz w:val="20"/>
        </w:rPr>
        <w:t> </w:t>
      </w:r>
      <w:r>
        <w:rPr>
          <w:rFonts w:ascii="Arial"/>
          <w:i/>
          <w:sz w:val="20"/>
        </w:rPr>
        <w:t>DE</w:t>
      </w:r>
      <w:r>
        <w:rPr>
          <w:rFonts w:ascii="Arial"/>
          <w:i/>
          <w:spacing w:val="-5"/>
          <w:sz w:val="20"/>
        </w:rPr>
        <w:t> </w:t>
      </w:r>
      <w:r>
        <w:rPr>
          <w:rFonts w:ascii="Arial"/>
          <w:i/>
          <w:sz w:val="20"/>
        </w:rPr>
        <w:t>FEBRERO</w:t>
      </w:r>
      <w:r>
        <w:rPr>
          <w:rFonts w:ascii="Arial"/>
          <w:i/>
          <w:spacing w:val="-4"/>
          <w:sz w:val="20"/>
        </w:rPr>
        <w:t> </w:t>
      </w:r>
      <w:r>
        <w:rPr>
          <w:rFonts w:ascii="Arial"/>
          <w:i/>
          <w:sz w:val="20"/>
        </w:rPr>
        <w:t>DE</w:t>
      </w:r>
      <w:r>
        <w:rPr>
          <w:rFonts w:ascii="Arial"/>
          <w:i/>
          <w:spacing w:val="-1"/>
          <w:sz w:val="20"/>
        </w:rPr>
        <w:t> </w:t>
      </w:r>
      <w:r>
        <w:rPr>
          <w:rFonts w:ascii="Arial"/>
          <w:i/>
          <w:spacing w:val="-4"/>
          <w:sz w:val="20"/>
        </w:rPr>
        <w:t>2014.</w:t>
      </w:r>
    </w:p>
    <w:p>
      <w:pPr>
        <w:pStyle w:val="BodyText"/>
        <w:spacing w:before="1"/>
        <w:ind w:left="0"/>
        <w:rPr>
          <w:rFonts w:ascii="Arial"/>
          <w:i/>
        </w:rPr>
      </w:pPr>
    </w:p>
    <w:p>
      <w:pPr>
        <w:pStyle w:val="BodyText"/>
        <w:spacing w:before="1"/>
        <w:ind w:right="113"/>
        <w:jc w:val="both"/>
      </w:pPr>
      <w:r>
        <w:rPr/>
        <w:t>ÚNICO.- El presente Decreto entrará en vigor al día siguiente de su publicación en el Periódico Oficial del Estado de Hidalgo.</w:t>
      </w:r>
    </w:p>
    <w:p>
      <w:pPr>
        <w:pStyle w:val="BodyText"/>
        <w:spacing w:before="229"/>
        <w:ind w:left="0"/>
      </w:pPr>
    </w:p>
    <w:p>
      <w:pPr>
        <w:spacing w:before="0"/>
        <w:ind w:left="3653" w:right="0" w:firstLine="0"/>
        <w:jc w:val="left"/>
        <w:rPr>
          <w:rFonts w:ascii="Arial"/>
          <w:i/>
          <w:sz w:val="20"/>
        </w:rPr>
      </w:pPr>
      <w:r>
        <w:rPr>
          <w:rFonts w:ascii="Arial"/>
          <w:i/>
          <w:sz w:val="20"/>
        </w:rPr>
        <w:t>P.O.</w:t>
      </w:r>
      <w:r>
        <w:rPr>
          <w:rFonts w:ascii="Arial"/>
          <w:i/>
          <w:spacing w:val="-5"/>
          <w:sz w:val="20"/>
        </w:rPr>
        <w:t> </w:t>
      </w:r>
      <w:r>
        <w:rPr>
          <w:rFonts w:ascii="Arial"/>
          <w:i/>
          <w:sz w:val="20"/>
        </w:rPr>
        <w:t>3</w:t>
      </w:r>
      <w:r>
        <w:rPr>
          <w:rFonts w:ascii="Arial"/>
          <w:i/>
          <w:spacing w:val="-3"/>
          <w:sz w:val="20"/>
        </w:rPr>
        <w:t> </w:t>
      </w:r>
      <w:r>
        <w:rPr>
          <w:rFonts w:ascii="Arial"/>
          <w:i/>
          <w:sz w:val="20"/>
        </w:rPr>
        <w:t>DE</w:t>
      </w:r>
      <w:r>
        <w:rPr>
          <w:rFonts w:ascii="Arial"/>
          <w:i/>
          <w:spacing w:val="-2"/>
          <w:sz w:val="20"/>
        </w:rPr>
        <w:t> </w:t>
      </w:r>
      <w:r>
        <w:rPr>
          <w:rFonts w:ascii="Arial"/>
          <w:i/>
          <w:sz w:val="20"/>
        </w:rPr>
        <w:t>MARZO</w:t>
      </w:r>
      <w:r>
        <w:rPr>
          <w:rFonts w:ascii="Arial"/>
          <w:i/>
          <w:spacing w:val="-4"/>
          <w:sz w:val="20"/>
        </w:rPr>
        <w:t> </w:t>
      </w:r>
      <w:r>
        <w:rPr>
          <w:rFonts w:ascii="Arial"/>
          <w:i/>
          <w:sz w:val="20"/>
        </w:rPr>
        <w:t>DE</w:t>
      </w:r>
      <w:r>
        <w:rPr>
          <w:rFonts w:ascii="Arial"/>
          <w:i/>
          <w:spacing w:val="-2"/>
          <w:sz w:val="20"/>
        </w:rPr>
        <w:t> </w:t>
      </w:r>
      <w:r>
        <w:rPr>
          <w:rFonts w:ascii="Arial"/>
          <w:i/>
          <w:spacing w:val="-4"/>
          <w:sz w:val="20"/>
        </w:rPr>
        <w:t>2014.</w:t>
      </w:r>
    </w:p>
    <w:p>
      <w:pPr>
        <w:pStyle w:val="BodyText"/>
        <w:ind w:left="0"/>
        <w:rPr>
          <w:rFonts w:ascii="Arial"/>
          <w:i/>
        </w:rPr>
      </w:pPr>
    </w:p>
    <w:p>
      <w:pPr>
        <w:pStyle w:val="BodyText"/>
        <w:spacing w:before="1"/>
        <w:ind w:right="113"/>
        <w:jc w:val="both"/>
      </w:pPr>
      <w:r>
        <w:rPr/>
        <w:t>ÚNICO.- El presente Decreto entrará en vigor al día siguiente de su publicación en el Periódico Oficial del Estado de Hidalgo.</w:t>
      </w:r>
    </w:p>
    <w:p>
      <w:pPr>
        <w:pStyle w:val="BodyText"/>
        <w:spacing w:before="229"/>
        <w:ind w:left="0"/>
      </w:pPr>
    </w:p>
    <w:p>
      <w:pPr>
        <w:spacing w:before="0"/>
        <w:ind w:left="4435" w:right="3269" w:hanging="946"/>
        <w:jc w:val="left"/>
        <w:rPr>
          <w:rFonts w:ascii="Arial"/>
          <w:i/>
          <w:sz w:val="20"/>
        </w:rPr>
      </w:pPr>
      <w:r>
        <w:rPr>
          <w:rFonts w:ascii="Arial"/>
          <w:i/>
          <w:sz w:val="20"/>
        </w:rPr>
        <w:t>F.</w:t>
      </w:r>
      <w:r>
        <w:rPr>
          <w:rFonts w:ascii="Arial"/>
          <w:i/>
          <w:spacing w:val="-5"/>
          <w:sz w:val="20"/>
        </w:rPr>
        <w:t> </w:t>
      </w:r>
      <w:r>
        <w:rPr>
          <w:rFonts w:ascii="Arial"/>
          <w:i/>
          <w:sz w:val="20"/>
        </w:rPr>
        <w:t>DE</w:t>
      </w:r>
      <w:r>
        <w:rPr>
          <w:rFonts w:ascii="Arial"/>
          <w:i/>
          <w:spacing w:val="-4"/>
          <w:sz w:val="20"/>
        </w:rPr>
        <w:t> </w:t>
      </w:r>
      <w:r>
        <w:rPr>
          <w:rFonts w:ascii="Arial"/>
          <w:i/>
          <w:sz w:val="20"/>
        </w:rPr>
        <w:t>E.</w:t>
      </w:r>
      <w:r>
        <w:rPr>
          <w:rFonts w:ascii="Arial"/>
          <w:i/>
          <w:spacing w:val="-5"/>
          <w:sz w:val="20"/>
        </w:rPr>
        <w:t> </w:t>
      </w:r>
      <w:r>
        <w:rPr>
          <w:rFonts w:ascii="Arial"/>
          <w:i/>
          <w:sz w:val="20"/>
        </w:rPr>
        <w:t>28</w:t>
      </w:r>
      <w:r>
        <w:rPr>
          <w:rFonts w:ascii="Arial"/>
          <w:i/>
          <w:spacing w:val="-5"/>
          <w:sz w:val="20"/>
        </w:rPr>
        <w:t> </w:t>
      </w:r>
      <w:r>
        <w:rPr>
          <w:rFonts w:ascii="Arial"/>
          <w:i/>
          <w:sz w:val="20"/>
        </w:rPr>
        <w:t>DE</w:t>
      </w:r>
      <w:r>
        <w:rPr>
          <w:rFonts w:ascii="Arial"/>
          <w:i/>
          <w:spacing w:val="-5"/>
          <w:sz w:val="20"/>
        </w:rPr>
        <w:t> </w:t>
      </w:r>
      <w:r>
        <w:rPr>
          <w:rFonts w:ascii="Arial"/>
          <w:i/>
          <w:sz w:val="20"/>
        </w:rPr>
        <w:t>ABRIL</w:t>
      </w:r>
      <w:r>
        <w:rPr>
          <w:rFonts w:ascii="Arial"/>
          <w:i/>
          <w:spacing w:val="-5"/>
          <w:sz w:val="20"/>
        </w:rPr>
        <w:t> </w:t>
      </w:r>
      <w:r>
        <w:rPr>
          <w:rFonts w:ascii="Arial"/>
          <w:i/>
          <w:sz w:val="20"/>
        </w:rPr>
        <w:t>DE</w:t>
      </w:r>
      <w:r>
        <w:rPr>
          <w:rFonts w:ascii="Arial"/>
          <w:i/>
          <w:spacing w:val="-4"/>
          <w:sz w:val="20"/>
        </w:rPr>
        <w:t> </w:t>
      </w:r>
      <w:r>
        <w:rPr>
          <w:rFonts w:ascii="Arial"/>
          <w:i/>
          <w:sz w:val="20"/>
        </w:rPr>
        <w:t>2014. </w:t>
      </w:r>
      <w:r>
        <w:rPr>
          <w:rFonts w:ascii="Arial"/>
          <w:i/>
          <w:spacing w:val="-2"/>
          <w:sz w:val="20"/>
        </w:rPr>
        <w:t>ALCANCE.</w:t>
      </w:r>
    </w:p>
    <w:p>
      <w:pPr>
        <w:pStyle w:val="BodyText"/>
        <w:spacing w:before="229"/>
        <w:ind w:left="0"/>
        <w:rPr>
          <w:rFonts w:ascii="Arial"/>
          <w:i/>
        </w:rPr>
      </w:pPr>
    </w:p>
    <w:p>
      <w:pPr>
        <w:spacing w:before="0"/>
        <w:ind w:left="3657" w:right="0" w:firstLine="0"/>
        <w:jc w:val="left"/>
        <w:rPr>
          <w:rFonts w:ascii="Arial"/>
          <w:i/>
          <w:sz w:val="20"/>
        </w:rPr>
      </w:pPr>
      <w:r>
        <w:rPr>
          <w:rFonts w:ascii="Arial"/>
          <w:i/>
          <w:sz w:val="20"/>
        </w:rPr>
        <w:t>P.O.</w:t>
      </w:r>
      <w:r>
        <w:rPr>
          <w:rFonts w:ascii="Arial"/>
          <w:i/>
          <w:spacing w:val="-4"/>
          <w:sz w:val="20"/>
        </w:rPr>
        <w:t> </w:t>
      </w:r>
      <w:r>
        <w:rPr>
          <w:rFonts w:ascii="Arial"/>
          <w:i/>
          <w:sz w:val="20"/>
        </w:rPr>
        <w:t>16</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2014.</w:t>
      </w:r>
    </w:p>
    <w:p>
      <w:pPr>
        <w:pStyle w:val="BodyText"/>
        <w:spacing w:before="1"/>
        <w:ind w:left="0"/>
        <w:rPr>
          <w:rFonts w:ascii="Arial"/>
          <w:i/>
        </w:rPr>
      </w:pPr>
    </w:p>
    <w:p>
      <w:pPr>
        <w:pStyle w:val="BodyText"/>
        <w:spacing w:before="1"/>
        <w:ind w:right="113"/>
        <w:jc w:val="both"/>
      </w:pPr>
      <w:r>
        <w:rPr/>
        <w:t>ÚNICO.- El presente Decreto entrará en vigor al día siguiente de su publicación en el Periódico Oficial del Estado de Hidalgo.</w:t>
      </w:r>
    </w:p>
    <w:p>
      <w:pPr>
        <w:pStyle w:val="BodyText"/>
        <w:spacing w:before="229"/>
        <w:ind w:left="0"/>
      </w:pPr>
    </w:p>
    <w:p>
      <w:pPr>
        <w:spacing w:before="0"/>
        <w:ind w:left="4464" w:right="3627" w:hanging="778"/>
        <w:jc w:val="left"/>
        <w:rPr>
          <w:rFonts w:ascii="Arial"/>
          <w:i/>
          <w:sz w:val="20"/>
        </w:rPr>
      </w:pPr>
      <w:r>
        <w:rPr>
          <w:rFonts w:ascii="Arial"/>
          <w:i/>
          <w:sz w:val="20"/>
        </w:rPr>
        <w:t>P.O.</w:t>
      </w:r>
      <w:r>
        <w:rPr>
          <w:rFonts w:ascii="Arial"/>
          <w:i/>
          <w:spacing w:val="-7"/>
          <w:sz w:val="20"/>
        </w:rPr>
        <w:t> </w:t>
      </w:r>
      <w:r>
        <w:rPr>
          <w:rFonts w:ascii="Arial"/>
          <w:i/>
          <w:sz w:val="20"/>
        </w:rPr>
        <w:t>30</w:t>
      </w:r>
      <w:r>
        <w:rPr>
          <w:rFonts w:ascii="Arial"/>
          <w:i/>
          <w:spacing w:val="-7"/>
          <w:sz w:val="20"/>
        </w:rPr>
        <w:t> </w:t>
      </w:r>
      <w:r>
        <w:rPr>
          <w:rFonts w:ascii="Arial"/>
          <w:i/>
          <w:sz w:val="20"/>
        </w:rPr>
        <w:t>DE</w:t>
      </w:r>
      <w:r>
        <w:rPr>
          <w:rFonts w:ascii="Arial"/>
          <w:i/>
          <w:spacing w:val="-7"/>
          <w:sz w:val="20"/>
        </w:rPr>
        <w:t> </w:t>
      </w:r>
      <w:r>
        <w:rPr>
          <w:rFonts w:ascii="Arial"/>
          <w:i/>
          <w:sz w:val="20"/>
        </w:rPr>
        <w:t>JUNIO</w:t>
      </w:r>
      <w:r>
        <w:rPr>
          <w:rFonts w:ascii="Arial"/>
          <w:i/>
          <w:spacing w:val="-6"/>
          <w:sz w:val="20"/>
        </w:rPr>
        <w:t> </w:t>
      </w:r>
      <w:r>
        <w:rPr>
          <w:rFonts w:ascii="Arial"/>
          <w:i/>
          <w:sz w:val="20"/>
        </w:rPr>
        <w:t>DE</w:t>
      </w:r>
      <w:r>
        <w:rPr>
          <w:rFonts w:ascii="Arial"/>
          <w:i/>
          <w:spacing w:val="-7"/>
          <w:sz w:val="20"/>
        </w:rPr>
        <w:t> </w:t>
      </w:r>
      <w:r>
        <w:rPr>
          <w:rFonts w:ascii="Arial"/>
          <w:i/>
          <w:sz w:val="20"/>
        </w:rPr>
        <w:t>201</w:t>
      </w:r>
      <w:r>
        <w:rPr>
          <w:rFonts w:ascii="Arial"/>
          <w:i/>
          <w:sz w:val="20"/>
        </w:rPr>
        <w:t>4</w:t>
      </w:r>
      <w:r>
        <w:rPr>
          <w:rFonts w:ascii="Arial"/>
          <w:i/>
          <w:sz w:val="20"/>
        </w:rPr>
        <w:t> </w:t>
      </w:r>
      <w:r>
        <w:rPr>
          <w:rFonts w:ascii="Arial"/>
          <w:i/>
          <w:spacing w:val="-2"/>
          <w:sz w:val="20"/>
        </w:rPr>
        <w:t>ALCANCE</w:t>
      </w:r>
    </w:p>
    <w:p>
      <w:pPr>
        <w:pStyle w:val="BodyText"/>
        <w:spacing w:before="1"/>
        <w:ind w:left="0"/>
        <w:rPr>
          <w:rFonts w:ascii="Arial"/>
          <w:i/>
        </w:rPr>
      </w:pPr>
    </w:p>
    <w:p>
      <w:pPr>
        <w:pStyle w:val="BodyText"/>
        <w:ind w:right="110"/>
        <w:jc w:val="both"/>
      </w:pPr>
      <w:r>
        <w:rPr/>
        <w:t>PRIMERO.-</w:t>
      </w:r>
      <w:r>
        <w:rPr>
          <w:spacing w:val="-2"/>
        </w:rPr>
        <w:t> </w:t>
      </w:r>
      <w:r>
        <w:rPr/>
        <w:t>El</w:t>
      </w:r>
      <w:r>
        <w:rPr>
          <w:spacing w:val="-4"/>
        </w:rPr>
        <w:t> </w:t>
      </w:r>
      <w:r>
        <w:rPr/>
        <w:t>presente</w:t>
      </w:r>
      <w:r>
        <w:rPr>
          <w:spacing w:val="-4"/>
        </w:rPr>
        <w:t> </w:t>
      </w:r>
      <w:r>
        <w:rPr/>
        <w:t>Decreto</w:t>
      </w:r>
      <w:r>
        <w:rPr>
          <w:spacing w:val="-4"/>
        </w:rPr>
        <w:t> </w:t>
      </w:r>
      <w:r>
        <w:rPr/>
        <w:t>entrará</w:t>
      </w:r>
      <w:r>
        <w:rPr>
          <w:spacing w:val="-3"/>
        </w:rPr>
        <w:t> </w:t>
      </w:r>
      <w:r>
        <w:rPr/>
        <w:t>en</w:t>
      </w:r>
      <w:r>
        <w:rPr>
          <w:spacing w:val="-3"/>
        </w:rPr>
        <w:t> </w:t>
      </w:r>
      <w:r>
        <w:rPr/>
        <w:t>vigor</w:t>
      </w:r>
      <w:r>
        <w:rPr>
          <w:spacing w:val="-3"/>
        </w:rPr>
        <w:t> </w:t>
      </w:r>
      <w:r>
        <w:rPr/>
        <w:t>al</w:t>
      </w:r>
      <w:r>
        <w:rPr>
          <w:spacing w:val="-4"/>
        </w:rPr>
        <w:t> </w:t>
      </w:r>
      <w:r>
        <w:rPr/>
        <w:t>día</w:t>
      </w:r>
      <w:r>
        <w:rPr>
          <w:spacing w:val="-1"/>
        </w:rPr>
        <w:t> </w:t>
      </w:r>
      <w:r>
        <w:rPr/>
        <w:t>siguiente</w:t>
      </w:r>
      <w:r>
        <w:rPr>
          <w:spacing w:val="-3"/>
        </w:rPr>
        <w:t> </w:t>
      </w:r>
      <w:r>
        <w:rPr/>
        <w:t>de</w:t>
      </w:r>
      <w:r>
        <w:rPr>
          <w:spacing w:val="-3"/>
        </w:rPr>
        <w:t> </w:t>
      </w:r>
      <w:r>
        <w:rPr/>
        <w:t>su</w:t>
      </w:r>
      <w:r>
        <w:rPr>
          <w:spacing w:val="-3"/>
        </w:rPr>
        <w:t> </w:t>
      </w:r>
      <w:r>
        <w:rPr/>
        <w:t>publicación</w:t>
      </w:r>
      <w:r>
        <w:rPr>
          <w:spacing w:val="-1"/>
        </w:rPr>
        <w:t> </w:t>
      </w:r>
      <w:r>
        <w:rPr/>
        <w:t>en</w:t>
      </w:r>
      <w:r>
        <w:rPr>
          <w:spacing w:val="-4"/>
        </w:rPr>
        <w:t> </w:t>
      </w:r>
      <w:r>
        <w:rPr/>
        <w:t>el</w:t>
      </w:r>
      <w:r>
        <w:rPr>
          <w:spacing w:val="-2"/>
        </w:rPr>
        <w:t> </w:t>
      </w:r>
      <w:r>
        <w:rPr/>
        <w:t>Periódico</w:t>
      </w:r>
      <w:r>
        <w:rPr>
          <w:spacing w:val="-3"/>
        </w:rPr>
        <w:t> </w:t>
      </w:r>
      <w:r>
        <w:rPr/>
        <w:t>Oficial</w:t>
      </w:r>
      <w:r>
        <w:rPr>
          <w:spacing w:val="-4"/>
        </w:rPr>
        <w:t> </w:t>
      </w:r>
      <w:r>
        <w:rPr/>
        <w:t>del Estado de Hidalgo.</w:t>
      </w:r>
    </w:p>
    <w:p>
      <w:pPr>
        <w:pStyle w:val="BodyText"/>
        <w:spacing w:before="229"/>
        <w:jc w:val="both"/>
      </w:pPr>
      <w:r>
        <w:rPr/>
        <w:t>SEGUNDO.</w:t>
      </w:r>
      <w:r>
        <w:rPr>
          <w:spacing w:val="-9"/>
        </w:rPr>
        <w:t> </w:t>
      </w:r>
      <w:r>
        <w:rPr/>
        <w:t>Se</w:t>
      </w:r>
      <w:r>
        <w:rPr>
          <w:spacing w:val="-8"/>
        </w:rPr>
        <w:t> </w:t>
      </w:r>
      <w:r>
        <w:rPr/>
        <w:t>derogan</w:t>
      </w:r>
      <w:r>
        <w:rPr>
          <w:spacing w:val="-8"/>
        </w:rPr>
        <w:t> </w:t>
      </w:r>
      <w:r>
        <w:rPr/>
        <w:t>las</w:t>
      </w:r>
      <w:r>
        <w:rPr>
          <w:spacing w:val="-8"/>
        </w:rPr>
        <w:t> </w:t>
      </w:r>
      <w:r>
        <w:rPr/>
        <w:t>disposiciones</w:t>
      </w:r>
      <w:r>
        <w:rPr>
          <w:spacing w:val="-5"/>
        </w:rPr>
        <w:t> </w:t>
      </w:r>
      <w:r>
        <w:rPr/>
        <w:t>que</w:t>
      </w:r>
      <w:r>
        <w:rPr>
          <w:spacing w:val="-7"/>
        </w:rPr>
        <w:t> </w:t>
      </w:r>
      <w:r>
        <w:rPr/>
        <w:t>contravengan</w:t>
      </w:r>
      <w:r>
        <w:rPr>
          <w:spacing w:val="-6"/>
        </w:rPr>
        <w:t> </w:t>
      </w:r>
      <w:r>
        <w:rPr/>
        <w:t>lo</w:t>
      </w:r>
      <w:r>
        <w:rPr>
          <w:spacing w:val="-7"/>
        </w:rPr>
        <w:t> </w:t>
      </w:r>
      <w:r>
        <w:rPr/>
        <w:t>dispuesto</w:t>
      </w:r>
      <w:r>
        <w:rPr>
          <w:spacing w:val="-6"/>
        </w:rPr>
        <w:t> </w:t>
      </w:r>
      <w:r>
        <w:rPr/>
        <w:t>en</w:t>
      </w:r>
      <w:r>
        <w:rPr>
          <w:spacing w:val="-8"/>
        </w:rPr>
        <w:t> </w:t>
      </w:r>
      <w:r>
        <w:rPr/>
        <w:t>El</w:t>
      </w:r>
      <w:r>
        <w:rPr>
          <w:spacing w:val="-5"/>
        </w:rPr>
        <w:t> </w:t>
      </w:r>
      <w:r>
        <w:rPr/>
        <w:t>presente</w:t>
      </w:r>
      <w:r>
        <w:rPr>
          <w:spacing w:val="-7"/>
        </w:rPr>
        <w:t> </w:t>
      </w:r>
      <w:r>
        <w:rPr>
          <w:spacing w:val="-2"/>
        </w:rPr>
        <w:t>Decreto.</w:t>
      </w:r>
    </w:p>
    <w:p>
      <w:pPr>
        <w:spacing w:after="0"/>
        <w:jc w:val="both"/>
        <w:sectPr>
          <w:pgSz w:w="12250" w:h="15850"/>
          <w:pgMar w:header="0" w:footer="740" w:top="1680" w:bottom="940" w:left="1160" w:right="1220"/>
        </w:sectPr>
      </w:pPr>
    </w:p>
    <w:p>
      <w:pPr>
        <w:pStyle w:val="BodyText"/>
        <w:ind w:left="0"/>
      </w:pPr>
    </w:p>
    <w:p>
      <w:pPr>
        <w:pStyle w:val="BodyText"/>
        <w:spacing w:before="82"/>
        <w:ind w:left="0"/>
      </w:pPr>
    </w:p>
    <w:p>
      <w:pPr>
        <w:spacing w:before="0"/>
        <w:ind w:left="3703" w:right="0" w:firstLine="0"/>
        <w:jc w:val="left"/>
        <w:rPr>
          <w:rFonts w:ascii="Arial"/>
          <w:i/>
          <w:sz w:val="20"/>
        </w:rPr>
      </w:pPr>
      <w:r>
        <w:rPr>
          <w:rFonts w:ascii="Arial"/>
          <w:i/>
          <w:sz w:val="20"/>
        </w:rPr>
        <w:t>P.O.</w:t>
      </w:r>
      <w:r>
        <w:rPr>
          <w:rFonts w:ascii="Arial"/>
          <w:i/>
          <w:spacing w:val="-4"/>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3"/>
          <w:sz w:val="20"/>
        </w:rPr>
        <w:t> </w:t>
      </w:r>
      <w:r>
        <w:rPr>
          <w:rFonts w:ascii="Arial"/>
          <w:i/>
          <w:spacing w:val="-4"/>
          <w:sz w:val="20"/>
        </w:rPr>
        <w:t>2014</w:t>
      </w:r>
    </w:p>
    <w:p>
      <w:pPr>
        <w:pStyle w:val="BodyText"/>
        <w:ind w:left="0"/>
        <w:rPr>
          <w:rFonts w:ascii="Arial"/>
          <w:i/>
        </w:rPr>
      </w:pPr>
    </w:p>
    <w:p>
      <w:pPr>
        <w:pStyle w:val="BodyText"/>
        <w:spacing w:before="1"/>
        <w:ind w:right="116"/>
        <w:jc w:val="both"/>
      </w:pPr>
      <w:r>
        <w:rPr/>
        <w:t>PRIMERO. El presente</w:t>
      </w:r>
      <w:r>
        <w:rPr>
          <w:spacing w:val="-1"/>
        </w:rPr>
        <w:t> </w:t>
      </w:r>
      <w:r>
        <w:rPr/>
        <w:t>Decreto</w:t>
      </w:r>
      <w:r>
        <w:rPr>
          <w:spacing w:val="-2"/>
        </w:rPr>
        <w:t> </w:t>
      </w:r>
      <w:r>
        <w:rPr/>
        <w:t>entrará en</w:t>
      </w:r>
      <w:r>
        <w:rPr>
          <w:spacing w:val="-2"/>
        </w:rPr>
        <w:t> </w:t>
      </w:r>
      <w:r>
        <w:rPr/>
        <w:t>vigor al día siguiente</w:t>
      </w:r>
      <w:r>
        <w:rPr>
          <w:spacing w:val="-1"/>
        </w:rPr>
        <w:t> </w:t>
      </w:r>
      <w:r>
        <w:rPr/>
        <w:t>de</w:t>
      </w:r>
      <w:r>
        <w:rPr>
          <w:spacing w:val="-2"/>
        </w:rPr>
        <w:t> </w:t>
      </w:r>
      <w:r>
        <w:rPr/>
        <w:t>su Publicación</w:t>
      </w:r>
      <w:r>
        <w:rPr>
          <w:spacing w:val="-1"/>
        </w:rPr>
        <w:t> </w:t>
      </w:r>
      <w:r>
        <w:rPr/>
        <w:t>en</w:t>
      </w:r>
      <w:r>
        <w:rPr>
          <w:spacing w:val="-2"/>
        </w:rPr>
        <w:t> </w:t>
      </w:r>
      <w:r>
        <w:rPr/>
        <w:t>el</w:t>
      </w:r>
      <w:r>
        <w:rPr>
          <w:spacing w:val="-2"/>
        </w:rPr>
        <w:t> </w:t>
      </w:r>
      <w:r>
        <w:rPr/>
        <w:t>Periódico</w:t>
      </w:r>
      <w:r>
        <w:rPr>
          <w:spacing w:val="-1"/>
        </w:rPr>
        <w:t> </w:t>
      </w:r>
      <w:r>
        <w:rPr/>
        <w:t>Oficial</w:t>
      </w:r>
      <w:r>
        <w:rPr>
          <w:spacing w:val="-2"/>
        </w:rPr>
        <w:t> </w:t>
      </w:r>
      <w:r>
        <w:rPr/>
        <w:t>del Estado de Hidalgo.</w:t>
      </w:r>
    </w:p>
    <w:p>
      <w:pPr>
        <w:pStyle w:val="BodyText"/>
        <w:spacing w:before="228"/>
        <w:ind w:right="116"/>
        <w:jc w:val="both"/>
      </w:pPr>
      <w:r>
        <w:rPr/>
        <w:t>SEGUNDO.</w:t>
      </w:r>
      <w:r>
        <w:rPr>
          <w:spacing w:val="-2"/>
        </w:rPr>
        <w:t> </w:t>
      </w:r>
      <w:r>
        <w:rPr/>
        <w:t>Se</w:t>
      </w:r>
      <w:r>
        <w:rPr>
          <w:spacing w:val="-2"/>
        </w:rPr>
        <w:t> </w:t>
      </w:r>
      <w:r>
        <w:rPr/>
        <w:t>derogan</w:t>
      </w:r>
      <w:r>
        <w:rPr>
          <w:spacing w:val="-2"/>
        </w:rPr>
        <w:t> </w:t>
      </w:r>
      <w:r>
        <w:rPr/>
        <w:t>las</w:t>
      </w:r>
      <w:r>
        <w:rPr>
          <w:spacing w:val="-1"/>
        </w:rPr>
        <w:t> </w:t>
      </w:r>
      <w:r>
        <w:rPr/>
        <w:t>disposiciones que contravengan lo dispuesto en el</w:t>
      </w:r>
      <w:r>
        <w:rPr>
          <w:spacing w:val="-1"/>
        </w:rPr>
        <w:t> </w:t>
      </w:r>
      <w:r>
        <w:rPr/>
        <w:t>presente</w:t>
      </w:r>
      <w:r>
        <w:rPr>
          <w:spacing w:val="-2"/>
        </w:rPr>
        <w:t> </w:t>
      </w:r>
      <w:r>
        <w:rPr/>
        <w:t>Decreto</w:t>
      </w:r>
      <w:r>
        <w:rPr>
          <w:spacing w:val="-3"/>
        </w:rPr>
        <w:t> </w:t>
      </w:r>
      <w:r>
        <w:rPr/>
        <w:t>de</w:t>
      </w:r>
      <w:r>
        <w:rPr>
          <w:spacing w:val="-2"/>
        </w:rPr>
        <w:t> </w:t>
      </w:r>
      <w:r>
        <w:rPr/>
        <w:t>reforma y adición a la Constitución Política del Estado de Hidalgo.</w:t>
      </w:r>
    </w:p>
    <w:p>
      <w:pPr>
        <w:pStyle w:val="BodyText"/>
        <w:ind w:left="0"/>
      </w:pPr>
    </w:p>
    <w:p>
      <w:pPr>
        <w:pStyle w:val="BodyText"/>
        <w:spacing w:before="93"/>
        <w:ind w:left="0"/>
      </w:pPr>
    </w:p>
    <w:p>
      <w:pPr>
        <w:spacing w:before="0"/>
        <w:ind w:left="3413" w:right="0" w:firstLine="0"/>
        <w:jc w:val="left"/>
        <w:rPr>
          <w:rFonts w:ascii="Arial"/>
          <w:i/>
          <w:sz w:val="20"/>
        </w:rPr>
      </w:pPr>
      <w:r>
        <w:rPr>
          <w:rFonts w:ascii="Arial"/>
          <w:i/>
          <w:sz w:val="20"/>
        </w:rPr>
        <w:t>P.O.</w:t>
      </w:r>
      <w:r>
        <w:rPr>
          <w:rFonts w:ascii="Arial"/>
          <w:i/>
          <w:spacing w:val="-5"/>
          <w:sz w:val="20"/>
        </w:rPr>
        <w:t> </w:t>
      </w:r>
      <w:r>
        <w:rPr>
          <w:rFonts w:ascii="Arial"/>
          <w:i/>
          <w:sz w:val="20"/>
        </w:rPr>
        <w:t>3</w:t>
      </w:r>
      <w:r>
        <w:rPr>
          <w:rFonts w:ascii="Arial"/>
          <w:i/>
          <w:spacing w:val="-3"/>
          <w:sz w:val="20"/>
        </w:rPr>
        <w:t> </w:t>
      </w:r>
      <w:r>
        <w:rPr>
          <w:rFonts w:ascii="Arial"/>
          <w:i/>
          <w:sz w:val="20"/>
        </w:rPr>
        <w:t>DE</w:t>
      </w:r>
      <w:r>
        <w:rPr>
          <w:rFonts w:ascii="Arial"/>
          <w:i/>
          <w:spacing w:val="-5"/>
          <w:sz w:val="20"/>
        </w:rPr>
        <w:t> </w:t>
      </w:r>
      <w:r>
        <w:rPr>
          <w:rFonts w:ascii="Arial"/>
          <w:i/>
          <w:sz w:val="20"/>
        </w:rPr>
        <w:t>NOVIEMBRE</w:t>
      </w:r>
      <w:r>
        <w:rPr>
          <w:rFonts w:ascii="Arial"/>
          <w:i/>
          <w:spacing w:val="-2"/>
          <w:sz w:val="20"/>
        </w:rPr>
        <w:t> </w:t>
      </w:r>
      <w:r>
        <w:rPr>
          <w:rFonts w:ascii="Arial"/>
          <w:i/>
          <w:sz w:val="20"/>
        </w:rPr>
        <w:t>DE</w:t>
      </w:r>
      <w:r>
        <w:rPr>
          <w:rFonts w:ascii="Arial"/>
          <w:i/>
          <w:spacing w:val="-5"/>
          <w:sz w:val="20"/>
        </w:rPr>
        <w:t> </w:t>
      </w:r>
      <w:r>
        <w:rPr>
          <w:rFonts w:ascii="Arial"/>
          <w:i/>
          <w:spacing w:val="-4"/>
          <w:sz w:val="20"/>
        </w:rPr>
        <w:t>2014.</w:t>
      </w:r>
    </w:p>
    <w:p>
      <w:pPr>
        <w:pStyle w:val="BodyText"/>
        <w:spacing w:before="2"/>
        <w:ind w:left="0"/>
        <w:rPr>
          <w:rFonts w:ascii="Arial"/>
          <w:i/>
        </w:rPr>
      </w:pPr>
    </w:p>
    <w:p>
      <w:pPr>
        <w:pStyle w:val="BodyText"/>
        <w:ind w:right="117"/>
        <w:jc w:val="both"/>
      </w:pPr>
      <w:r>
        <w:rPr/>
        <w:t>ÚNICO. El presente Decreto entrará en vigor el día siguiente de su publicación</w:t>
      </w:r>
      <w:r>
        <w:rPr>
          <w:spacing w:val="40"/>
        </w:rPr>
        <w:t> </w:t>
      </w:r>
      <w:r>
        <w:rPr/>
        <w:t>en el Periódico</w:t>
      </w:r>
      <w:r>
        <w:rPr>
          <w:spacing w:val="40"/>
        </w:rPr>
        <w:t> </w:t>
      </w:r>
      <w:r>
        <w:rPr/>
        <w:t>Oficial del Estado de Hidalgo.</w:t>
      </w:r>
    </w:p>
    <w:p>
      <w:pPr>
        <w:pStyle w:val="BodyText"/>
        <w:ind w:left="0"/>
      </w:pPr>
    </w:p>
    <w:p>
      <w:pPr>
        <w:pStyle w:val="BodyText"/>
        <w:spacing w:before="90"/>
        <w:ind w:left="0"/>
      </w:pPr>
    </w:p>
    <w:p>
      <w:pPr>
        <w:spacing w:before="0"/>
        <w:ind w:left="4605" w:right="2382" w:hanging="1061"/>
        <w:jc w:val="left"/>
        <w:rPr>
          <w:rFonts w:ascii="Arial"/>
          <w:i/>
          <w:sz w:val="20"/>
        </w:rPr>
      </w:pPr>
      <w:r>
        <w:rPr>
          <w:rFonts w:ascii="Arial"/>
          <w:i/>
          <w:sz w:val="20"/>
        </w:rPr>
        <w:t>P.O.</w:t>
      </w:r>
      <w:r>
        <w:rPr>
          <w:rFonts w:ascii="Arial"/>
          <w:i/>
          <w:spacing w:val="-7"/>
          <w:sz w:val="20"/>
        </w:rPr>
        <w:t> </w:t>
      </w:r>
      <w:r>
        <w:rPr>
          <w:rFonts w:ascii="Arial"/>
          <w:i/>
          <w:sz w:val="20"/>
        </w:rPr>
        <w:t>22</w:t>
      </w:r>
      <w:r>
        <w:rPr>
          <w:rFonts w:ascii="Arial"/>
          <w:i/>
          <w:spacing w:val="-7"/>
          <w:sz w:val="20"/>
        </w:rPr>
        <w:t> </w:t>
      </w:r>
      <w:r>
        <w:rPr>
          <w:rFonts w:ascii="Arial"/>
          <w:i/>
          <w:sz w:val="20"/>
        </w:rPr>
        <w:t>DE</w:t>
      </w:r>
      <w:r>
        <w:rPr>
          <w:rFonts w:ascii="Arial"/>
          <w:i/>
          <w:spacing w:val="-7"/>
          <w:sz w:val="20"/>
        </w:rPr>
        <w:t> </w:t>
      </w:r>
      <w:r>
        <w:rPr>
          <w:rFonts w:ascii="Arial"/>
          <w:i/>
          <w:sz w:val="20"/>
        </w:rPr>
        <w:t>DICIEMBRE</w:t>
      </w:r>
      <w:r>
        <w:rPr>
          <w:rFonts w:ascii="Arial"/>
          <w:i/>
          <w:spacing w:val="-7"/>
          <w:sz w:val="20"/>
        </w:rPr>
        <w:t> </w:t>
      </w:r>
      <w:r>
        <w:rPr>
          <w:rFonts w:ascii="Arial"/>
          <w:i/>
          <w:sz w:val="20"/>
        </w:rPr>
        <w:t>DE</w:t>
      </w:r>
      <w:r>
        <w:rPr>
          <w:rFonts w:ascii="Arial"/>
          <w:i/>
          <w:spacing w:val="-7"/>
          <w:sz w:val="20"/>
        </w:rPr>
        <w:t> </w:t>
      </w:r>
      <w:r>
        <w:rPr>
          <w:rFonts w:ascii="Arial"/>
          <w:i/>
          <w:sz w:val="20"/>
        </w:rPr>
        <w:t>2014</w:t>
      </w:r>
      <w:r>
        <w:rPr>
          <w:rFonts w:ascii="Arial"/>
          <w:i/>
          <w:sz w:val="20"/>
        </w:rPr>
        <w:t>.</w:t>
      </w:r>
      <w:r>
        <w:rPr>
          <w:rFonts w:ascii="Arial"/>
          <w:i/>
          <w:sz w:val="20"/>
        </w:rPr>
        <w:t> </w:t>
      </w:r>
      <w:r>
        <w:rPr>
          <w:rFonts w:ascii="Arial"/>
          <w:i/>
          <w:spacing w:val="-2"/>
          <w:sz w:val="20"/>
        </w:rPr>
        <w:t>ALCANCE</w:t>
      </w:r>
    </w:p>
    <w:p>
      <w:pPr>
        <w:pStyle w:val="BodyText"/>
        <w:spacing w:before="1"/>
        <w:ind w:left="0"/>
        <w:rPr>
          <w:rFonts w:ascii="Arial"/>
          <w:i/>
        </w:rPr>
      </w:pPr>
    </w:p>
    <w:p>
      <w:pPr>
        <w:pStyle w:val="BodyText"/>
        <w:ind w:right="116"/>
        <w:jc w:val="both"/>
      </w:pPr>
      <w:r>
        <w:rPr/>
        <w:t>PRIMERO. El presente</w:t>
      </w:r>
      <w:r>
        <w:rPr>
          <w:spacing w:val="-1"/>
        </w:rPr>
        <w:t> </w:t>
      </w:r>
      <w:r>
        <w:rPr/>
        <w:t>Decreto</w:t>
      </w:r>
      <w:r>
        <w:rPr>
          <w:spacing w:val="-2"/>
        </w:rPr>
        <w:t> </w:t>
      </w:r>
      <w:r>
        <w:rPr/>
        <w:t>entrará en vigor al día</w:t>
      </w:r>
      <w:r>
        <w:rPr>
          <w:spacing w:val="-1"/>
        </w:rPr>
        <w:t> </w:t>
      </w:r>
      <w:r>
        <w:rPr/>
        <w:t>siguiente de</w:t>
      </w:r>
      <w:r>
        <w:rPr>
          <w:spacing w:val="-1"/>
        </w:rPr>
        <w:t> </w:t>
      </w:r>
      <w:r>
        <w:rPr/>
        <w:t>su publicación en el Periódico Oficial del Estado de Hidalgo.</w:t>
      </w:r>
    </w:p>
    <w:p>
      <w:pPr>
        <w:pStyle w:val="BodyText"/>
        <w:spacing w:before="229"/>
        <w:ind w:right="105"/>
        <w:jc w:val="both"/>
      </w:pPr>
      <w:r>
        <w:rPr/>
        <w:t>SEGUNDO.</w:t>
      </w:r>
      <w:r>
        <w:rPr>
          <w:spacing w:val="-1"/>
        </w:rPr>
        <w:t> </w:t>
      </w:r>
      <w:r>
        <w:rPr/>
        <w:t>Para</w:t>
      </w:r>
      <w:r>
        <w:rPr>
          <w:spacing w:val="-1"/>
        </w:rPr>
        <w:t> </w:t>
      </w:r>
      <w:r>
        <w:rPr/>
        <w:t>efectos de</w:t>
      </w:r>
      <w:r>
        <w:rPr>
          <w:spacing w:val="-1"/>
        </w:rPr>
        <w:t> </w:t>
      </w:r>
      <w:r>
        <w:rPr/>
        <w:t>dar cumplimiento a la</w:t>
      </w:r>
      <w:r>
        <w:rPr>
          <w:spacing w:val="-1"/>
        </w:rPr>
        <w:t> </w:t>
      </w:r>
      <w:r>
        <w:rPr/>
        <w:t>reforma</w:t>
      </w:r>
      <w:r>
        <w:rPr>
          <w:spacing w:val="-1"/>
        </w:rPr>
        <w:t> </w:t>
      </w:r>
      <w:r>
        <w:rPr/>
        <w:t>del artículo 116 de la Constitución</w:t>
      </w:r>
      <w:r>
        <w:rPr>
          <w:spacing w:val="-1"/>
        </w:rPr>
        <w:t> </w:t>
      </w:r>
      <w:r>
        <w:rPr/>
        <w:t>Política de los Estados Unidos Mexicanos, aprobada por el Congreso de la Unión y publicada en el Diario Oficial de la Federación, el día 10 de febrero de</w:t>
      </w:r>
      <w:r>
        <w:rPr>
          <w:spacing w:val="40"/>
        </w:rPr>
        <w:t> </w:t>
      </w:r>
      <w:r>
        <w:rPr/>
        <w:t>2014, respecto de que se verifique, al menos, una elección local en la misma</w:t>
      </w:r>
      <w:r>
        <w:rPr>
          <w:spacing w:val="-7"/>
        </w:rPr>
        <w:t> </w:t>
      </w:r>
      <w:r>
        <w:rPr/>
        <w:t>fecha</w:t>
      </w:r>
      <w:r>
        <w:rPr>
          <w:spacing w:val="-7"/>
        </w:rPr>
        <w:t> </w:t>
      </w:r>
      <w:r>
        <w:rPr/>
        <w:t>en</w:t>
      </w:r>
      <w:r>
        <w:rPr>
          <w:spacing w:val="-7"/>
        </w:rPr>
        <w:t> </w:t>
      </w:r>
      <w:r>
        <w:rPr/>
        <w:t>que</w:t>
      </w:r>
      <w:r>
        <w:rPr>
          <w:spacing w:val="-8"/>
        </w:rPr>
        <w:t> </w:t>
      </w:r>
      <w:r>
        <w:rPr/>
        <w:t>tenga</w:t>
      </w:r>
      <w:r>
        <w:rPr>
          <w:spacing w:val="-7"/>
        </w:rPr>
        <w:t> </w:t>
      </w:r>
      <w:r>
        <w:rPr/>
        <w:t>lugar</w:t>
      </w:r>
      <w:r>
        <w:rPr>
          <w:spacing w:val="-6"/>
        </w:rPr>
        <w:t> </w:t>
      </w:r>
      <w:r>
        <w:rPr/>
        <w:t>alguna</w:t>
      </w:r>
      <w:r>
        <w:rPr>
          <w:spacing w:val="-8"/>
        </w:rPr>
        <w:t> </w:t>
      </w:r>
      <w:r>
        <w:rPr/>
        <w:t>de</w:t>
      </w:r>
      <w:r>
        <w:rPr>
          <w:spacing w:val="-7"/>
        </w:rPr>
        <w:t> </w:t>
      </w:r>
      <w:r>
        <w:rPr/>
        <w:t>las</w:t>
      </w:r>
      <w:r>
        <w:rPr>
          <w:spacing w:val="-6"/>
        </w:rPr>
        <w:t> </w:t>
      </w:r>
      <w:r>
        <w:rPr/>
        <w:t>elecciones</w:t>
      </w:r>
      <w:r>
        <w:rPr>
          <w:spacing w:val="-7"/>
        </w:rPr>
        <w:t> </w:t>
      </w:r>
      <w:r>
        <w:rPr/>
        <w:t>federales, los</w:t>
      </w:r>
      <w:r>
        <w:rPr>
          <w:spacing w:val="-6"/>
        </w:rPr>
        <w:t> </w:t>
      </w:r>
      <w:r>
        <w:rPr/>
        <w:t>integrantes</w:t>
      </w:r>
      <w:r>
        <w:rPr>
          <w:spacing w:val="-7"/>
        </w:rPr>
        <w:t> </w:t>
      </w:r>
      <w:r>
        <w:rPr/>
        <w:t>de</w:t>
      </w:r>
      <w:r>
        <w:rPr>
          <w:spacing w:val="-7"/>
        </w:rPr>
        <w:t> </w:t>
      </w:r>
      <w:r>
        <w:rPr/>
        <w:t>la</w:t>
      </w:r>
      <w:r>
        <w:rPr>
          <w:spacing w:val="-7"/>
        </w:rPr>
        <w:t> </w:t>
      </w:r>
      <w:r>
        <w:rPr/>
        <w:t>LXIII</w:t>
      </w:r>
      <w:r>
        <w:rPr>
          <w:spacing w:val="-7"/>
        </w:rPr>
        <w:t> </w:t>
      </w:r>
      <w:r>
        <w:rPr/>
        <w:t>Legislatura</w:t>
      </w:r>
      <w:r>
        <w:rPr>
          <w:spacing w:val="-7"/>
        </w:rPr>
        <w:t> </w:t>
      </w:r>
      <w:r>
        <w:rPr/>
        <w:t>del Congreso del Estado,</w:t>
      </w:r>
      <w:r>
        <w:rPr>
          <w:spacing w:val="-1"/>
        </w:rPr>
        <w:t> </w:t>
      </w:r>
      <w:r>
        <w:rPr/>
        <w:t>que</w:t>
      </w:r>
      <w:r>
        <w:rPr>
          <w:spacing w:val="-1"/>
        </w:rPr>
        <w:t> </w:t>
      </w:r>
      <w:r>
        <w:rPr/>
        <w:t>resulten</w:t>
      </w:r>
      <w:r>
        <w:rPr>
          <w:spacing w:val="-1"/>
        </w:rPr>
        <w:t> </w:t>
      </w:r>
      <w:r>
        <w:rPr/>
        <w:t>electos el primer domingo de</w:t>
      </w:r>
      <w:r>
        <w:rPr>
          <w:spacing w:val="-2"/>
        </w:rPr>
        <w:t> </w:t>
      </w:r>
      <w:r>
        <w:rPr/>
        <w:t>junio del</w:t>
      </w:r>
      <w:r>
        <w:rPr>
          <w:spacing w:val="-2"/>
        </w:rPr>
        <w:t> </w:t>
      </w:r>
      <w:r>
        <w:rPr/>
        <w:t>2016, durarán</w:t>
      </w:r>
      <w:r>
        <w:rPr>
          <w:spacing w:val="-2"/>
        </w:rPr>
        <w:t> </w:t>
      </w:r>
      <w:r>
        <w:rPr/>
        <w:t>por única</w:t>
      </w:r>
      <w:r>
        <w:rPr>
          <w:spacing w:val="-1"/>
        </w:rPr>
        <w:t> </w:t>
      </w:r>
      <w:r>
        <w:rPr/>
        <w:t>vez en</w:t>
      </w:r>
      <w:r>
        <w:rPr>
          <w:spacing w:val="-1"/>
        </w:rPr>
        <w:t> </w:t>
      </w:r>
      <w:r>
        <w:rPr/>
        <w:t>su encargo dos años, para que la próxima elección de Diputados Locales se verifique el día en que se lleve a cabo la elección federal de 2018.</w:t>
      </w:r>
    </w:p>
    <w:p>
      <w:pPr>
        <w:pStyle w:val="BodyText"/>
        <w:spacing w:before="1"/>
        <w:ind w:left="0"/>
      </w:pPr>
    </w:p>
    <w:p>
      <w:pPr>
        <w:pStyle w:val="BodyText"/>
        <w:spacing w:before="1"/>
        <w:ind w:right="118"/>
        <w:jc w:val="both"/>
      </w:pPr>
      <w:r>
        <w:rPr/>
        <w:t>TERCERO. Se derogan las disposiciones que contravengan lo dispuesto en las presentes reformas y adiciones de la Constitución Política del Estado de Hidalgo.</w:t>
      </w:r>
    </w:p>
    <w:p>
      <w:pPr>
        <w:pStyle w:val="BodyText"/>
        <w:ind w:left="0"/>
      </w:pPr>
    </w:p>
    <w:p>
      <w:pPr>
        <w:pStyle w:val="BodyText"/>
        <w:spacing w:before="90"/>
        <w:ind w:left="0"/>
      </w:pPr>
    </w:p>
    <w:p>
      <w:pPr>
        <w:spacing w:before="0"/>
        <w:ind w:left="2657"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DOS,</w:t>
      </w:r>
      <w:r>
        <w:rPr>
          <w:rFonts w:ascii="Arial"/>
          <w:i/>
          <w:spacing w:val="-4"/>
          <w:sz w:val="20"/>
        </w:rPr>
        <w:t> </w:t>
      </w:r>
      <w:r>
        <w:rPr>
          <w:rFonts w:ascii="Arial"/>
          <w:i/>
          <w:sz w:val="20"/>
        </w:rPr>
        <w:t>22</w:t>
      </w:r>
      <w:r>
        <w:rPr>
          <w:rFonts w:ascii="Arial"/>
          <w:i/>
          <w:spacing w:val="-3"/>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4"/>
          <w:sz w:val="20"/>
        </w:rPr>
        <w:t>2014</w:t>
      </w:r>
    </w:p>
    <w:p>
      <w:pPr>
        <w:pStyle w:val="BodyText"/>
        <w:spacing w:before="1"/>
        <w:ind w:left="0"/>
        <w:rPr>
          <w:rFonts w:ascii="Arial"/>
          <w:i/>
        </w:rPr>
      </w:pPr>
    </w:p>
    <w:p>
      <w:pPr>
        <w:pStyle w:val="BodyText"/>
        <w:ind w:right="117"/>
        <w:jc w:val="both"/>
      </w:pPr>
      <w:r>
        <w:rPr/>
        <w:t>ÚNICO. El presente Decreto entrará en vigor el día siguiente de su publicación en el Periódico Oficial del Estado de Hidalgo.</w:t>
      </w:r>
    </w:p>
    <w:p>
      <w:pPr>
        <w:pStyle w:val="BodyText"/>
        <w:ind w:left="0"/>
      </w:pPr>
    </w:p>
    <w:p>
      <w:pPr>
        <w:pStyle w:val="BodyText"/>
        <w:spacing w:before="93"/>
        <w:ind w:left="0"/>
      </w:pPr>
    </w:p>
    <w:p>
      <w:pPr>
        <w:spacing w:before="0"/>
        <w:ind w:left="3473" w:right="0" w:firstLine="0"/>
        <w:jc w:val="lef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5"/>
          <w:sz w:val="20"/>
        </w:rPr>
        <w:t> </w:t>
      </w:r>
      <w:r>
        <w:rPr>
          <w:rFonts w:ascii="Arial"/>
          <w:i/>
          <w:sz w:val="20"/>
        </w:rPr>
        <w:t>DE</w:t>
      </w:r>
      <w:r>
        <w:rPr>
          <w:rFonts w:ascii="Arial"/>
          <w:i/>
          <w:spacing w:val="-5"/>
          <w:sz w:val="20"/>
        </w:rPr>
        <w:t> </w:t>
      </w:r>
      <w:r>
        <w:rPr>
          <w:rFonts w:ascii="Arial"/>
          <w:i/>
          <w:sz w:val="20"/>
        </w:rPr>
        <w:t>FEBRERO</w:t>
      </w:r>
      <w:r>
        <w:rPr>
          <w:rFonts w:ascii="Arial"/>
          <w:i/>
          <w:spacing w:val="-4"/>
          <w:sz w:val="20"/>
        </w:rPr>
        <w:t> </w:t>
      </w:r>
      <w:r>
        <w:rPr>
          <w:rFonts w:ascii="Arial"/>
          <w:i/>
          <w:sz w:val="20"/>
        </w:rPr>
        <w:t>DE</w:t>
      </w:r>
      <w:r>
        <w:rPr>
          <w:rFonts w:ascii="Arial"/>
          <w:i/>
          <w:spacing w:val="-1"/>
          <w:sz w:val="20"/>
        </w:rPr>
        <w:t> </w:t>
      </w:r>
      <w:r>
        <w:rPr>
          <w:rFonts w:ascii="Arial"/>
          <w:i/>
          <w:spacing w:val="-4"/>
          <w:sz w:val="20"/>
        </w:rPr>
        <w:t>2015.</w:t>
      </w:r>
    </w:p>
    <w:p>
      <w:pPr>
        <w:pStyle w:val="BodyText"/>
        <w:spacing w:before="229"/>
        <w:ind w:right="117"/>
        <w:jc w:val="both"/>
      </w:pPr>
      <w:r>
        <w:rPr/>
        <w:t>ARTÍCULO ÚNICO.- El presente Decreto entrará en vigor al día siguiente de su publicación en el Periódico Oficial del Estado de Hidalgo.</w:t>
      </w:r>
    </w:p>
    <w:p>
      <w:pPr>
        <w:pStyle w:val="BodyText"/>
        <w:ind w:left="0"/>
      </w:pPr>
    </w:p>
    <w:p>
      <w:pPr>
        <w:pStyle w:val="BodyText"/>
        <w:spacing w:before="1"/>
        <w:ind w:left="0"/>
      </w:pPr>
    </w:p>
    <w:p>
      <w:pPr>
        <w:spacing w:before="1"/>
        <w:ind w:left="2784"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11</w:t>
      </w:r>
      <w:r>
        <w:rPr>
          <w:rFonts w:ascii="Arial"/>
          <w:i/>
          <w:spacing w:val="-5"/>
          <w:sz w:val="20"/>
        </w:rPr>
        <w:t> </w:t>
      </w:r>
      <w:r>
        <w:rPr>
          <w:rFonts w:ascii="Arial"/>
          <w:i/>
          <w:sz w:val="20"/>
        </w:rPr>
        <w:t>DE</w:t>
      </w:r>
      <w:r>
        <w:rPr>
          <w:rFonts w:ascii="Arial"/>
          <w:i/>
          <w:spacing w:val="-5"/>
          <w:sz w:val="20"/>
        </w:rPr>
        <w:t> </w:t>
      </w:r>
      <w:r>
        <w:rPr>
          <w:rFonts w:ascii="Arial"/>
          <w:i/>
          <w:sz w:val="20"/>
        </w:rPr>
        <w:t>SEPTIEMBRE</w:t>
      </w:r>
      <w:r>
        <w:rPr>
          <w:rFonts w:ascii="Arial"/>
          <w:i/>
          <w:spacing w:val="-6"/>
          <w:sz w:val="20"/>
        </w:rPr>
        <w:t> </w:t>
      </w:r>
      <w:r>
        <w:rPr>
          <w:rFonts w:ascii="Arial"/>
          <w:i/>
          <w:sz w:val="20"/>
        </w:rPr>
        <w:t>DE</w:t>
      </w:r>
      <w:r>
        <w:rPr>
          <w:rFonts w:ascii="Arial"/>
          <w:i/>
          <w:spacing w:val="-5"/>
          <w:sz w:val="20"/>
        </w:rPr>
        <w:t> </w:t>
      </w:r>
      <w:r>
        <w:rPr>
          <w:rFonts w:ascii="Arial"/>
          <w:i/>
          <w:spacing w:val="-4"/>
          <w:sz w:val="20"/>
        </w:rPr>
        <w:t>2015.</w:t>
      </w:r>
    </w:p>
    <w:p>
      <w:pPr>
        <w:pStyle w:val="BodyText"/>
        <w:spacing w:before="228"/>
        <w:ind w:right="116"/>
        <w:jc w:val="both"/>
      </w:pPr>
      <w:r>
        <w:rPr/>
        <w:t>PRIMERO. El presente</w:t>
      </w:r>
      <w:r>
        <w:rPr>
          <w:spacing w:val="-1"/>
        </w:rPr>
        <w:t> </w:t>
      </w:r>
      <w:r>
        <w:rPr/>
        <w:t>Decreto</w:t>
      </w:r>
      <w:r>
        <w:rPr>
          <w:spacing w:val="-2"/>
        </w:rPr>
        <w:t> </w:t>
      </w:r>
      <w:r>
        <w:rPr/>
        <w:t>entrará en vigor al día</w:t>
      </w:r>
      <w:r>
        <w:rPr>
          <w:spacing w:val="-1"/>
        </w:rPr>
        <w:t> </w:t>
      </w:r>
      <w:r>
        <w:rPr/>
        <w:t>siguiente de</w:t>
      </w:r>
      <w:r>
        <w:rPr>
          <w:spacing w:val="-1"/>
        </w:rPr>
        <w:t> </w:t>
      </w:r>
      <w:r>
        <w:rPr/>
        <w:t>su publicación en el Periódico Oficial del Estado de Hidalgo.</w:t>
      </w:r>
    </w:p>
    <w:p>
      <w:pPr>
        <w:spacing w:after="0"/>
        <w:jc w:val="both"/>
        <w:sectPr>
          <w:pgSz w:w="12250" w:h="15850"/>
          <w:pgMar w:header="0" w:footer="740" w:top="1680" w:bottom="940" w:left="1160" w:right="1220"/>
        </w:sectPr>
      </w:pPr>
    </w:p>
    <w:p>
      <w:pPr>
        <w:spacing w:before="83"/>
        <w:ind w:left="117" w:right="0" w:firstLine="0"/>
        <w:jc w:val="left"/>
        <w:rPr>
          <w:rFonts w:ascii="Arial" w:hAnsi="Arial"/>
          <w:i/>
          <w:sz w:val="20"/>
        </w:rPr>
      </w:pPr>
      <w:r>
        <w:rPr>
          <w:rFonts w:ascii="Arial" w:hAnsi="Arial"/>
          <w:i/>
          <w:sz w:val="20"/>
        </w:rPr>
        <w:t>N. DE E., A CONTINUACIÓN SE TRANSCRIBEN LOS TRANSITORIOS DE LOS DECRETOS 455 Y 456</w:t>
      </w:r>
      <w:r>
        <w:rPr>
          <w:rFonts w:ascii="Arial" w:hAnsi="Arial"/>
          <w:i/>
          <w:spacing w:val="40"/>
          <w:sz w:val="20"/>
        </w:rPr>
        <w:t> </w:t>
      </w:r>
      <w:r>
        <w:rPr>
          <w:rFonts w:ascii="Arial" w:hAnsi="Arial"/>
          <w:i/>
          <w:sz w:val="20"/>
        </w:rPr>
        <w:t>QUE REFORMAN A ESTA CONSTITUCIÓN, PUBLICADOS EN LA MISMA FECHA.)</w:t>
      </w:r>
    </w:p>
    <w:p>
      <w:pPr>
        <w:spacing w:before="229"/>
        <w:ind w:left="3314" w:right="0" w:firstLine="0"/>
        <w:jc w:val="left"/>
        <w:rPr>
          <w:rFonts w:ascii="Arial"/>
          <w:i/>
          <w:sz w:val="20"/>
        </w:rPr>
      </w:pPr>
      <w:r>
        <w:rPr>
          <w:rFonts w:ascii="Arial"/>
          <w:i/>
          <w:sz w:val="20"/>
        </w:rPr>
        <w:t>P.O.</w:t>
      </w:r>
      <w:r>
        <w:rPr>
          <w:rFonts w:ascii="Arial"/>
          <w:i/>
          <w:spacing w:val="-6"/>
          <w:sz w:val="20"/>
        </w:rPr>
        <w:t> </w:t>
      </w:r>
      <w:r>
        <w:rPr>
          <w:rFonts w:ascii="Arial"/>
          <w:i/>
          <w:sz w:val="20"/>
        </w:rPr>
        <w:t>21</w:t>
      </w:r>
      <w:r>
        <w:rPr>
          <w:rFonts w:ascii="Arial"/>
          <w:i/>
          <w:spacing w:val="-5"/>
          <w:sz w:val="20"/>
        </w:rPr>
        <w:t> </w:t>
      </w:r>
      <w:r>
        <w:rPr>
          <w:rFonts w:ascii="Arial"/>
          <w:i/>
          <w:sz w:val="20"/>
        </w:rPr>
        <w:t>DE</w:t>
      </w:r>
      <w:r>
        <w:rPr>
          <w:rFonts w:ascii="Arial"/>
          <w:i/>
          <w:spacing w:val="-5"/>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2015.</w:t>
      </w:r>
    </w:p>
    <w:p>
      <w:pPr>
        <w:spacing w:before="1"/>
        <w:ind w:left="3969" w:right="0" w:firstLine="0"/>
        <w:jc w:val="left"/>
        <w:rPr>
          <w:rFonts w:ascii="Arial" w:hAnsi="Arial"/>
          <w:i/>
          <w:sz w:val="20"/>
        </w:rPr>
      </w:pPr>
      <w:r>
        <w:rPr>
          <w:rFonts w:ascii="Arial" w:hAnsi="Arial"/>
          <w:i/>
          <w:sz w:val="20"/>
        </w:rPr>
        <w:t>DECRETO</w:t>
      </w:r>
      <w:r>
        <w:rPr>
          <w:rFonts w:ascii="Arial" w:hAnsi="Arial"/>
          <w:i/>
          <w:spacing w:val="-7"/>
          <w:sz w:val="20"/>
        </w:rPr>
        <w:t> </w:t>
      </w:r>
      <w:r>
        <w:rPr>
          <w:rFonts w:ascii="Arial" w:hAnsi="Arial"/>
          <w:i/>
          <w:sz w:val="20"/>
        </w:rPr>
        <w:t>NÚM.</w:t>
      </w:r>
      <w:r>
        <w:rPr>
          <w:rFonts w:ascii="Arial" w:hAnsi="Arial"/>
          <w:i/>
          <w:spacing w:val="-7"/>
          <w:sz w:val="20"/>
        </w:rPr>
        <w:t> </w:t>
      </w:r>
      <w:r>
        <w:rPr>
          <w:rFonts w:ascii="Arial" w:hAnsi="Arial"/>
          <w:i/>
          <w:spacing w:val="-5"/>
          <w:sz w:val="20"/>
        </w:rPr>
        <w:t>455</w:t>
      </w:r>
    </w:p>
    <w:p>
      <w:pPr>
        <w:pStyle w:val="BodyText"/>
        <w:spacing w:before="1"/>
        <w:ind w:left="0"/>
        <w:rPr>
          <w:rFonts w:ascii="Arial"/>
          <w:i/>
        </w:rPr>
      </w:pPr>
    </w:p>
    <w:p>
      <w:pPr>
        <w:spacing w:before="0"/>
        <w:ind w:left="117" w:right="0" w:firstLine="0"/>
        <w:jc w:val="left"/>
        <w:rPr>
          <w:sz w:val="22"/>
        </w:rPr>
      </w:pPr>
      <w:r>
        <w:rPr>
          <w:sz w:val="22"/>
        </w:rPr>
        <w:t>PRIMERO.-</w:t>
      </w:r>
      <w:r>
        <w:rPr>
          <w:spacing w:val="-12"/>
          <w:sz w:val="22"/>
        </w:rPr>
        <w:t> </w:t>
      </w:r>
      <w:r>
        <w:rPr>
          <w:sz w:val="22"/>
        </w:rPr>
        <w:t>El</w:t>
      </w:r>
      <w:r>
        <w:rPr>
          <w:spacing w:val="-13"/>
          <w:sz w:val="22"/>
        </w:rPr>
        <w:t> </w:t>
      </w:r>
      <w:r>
        <w:rPr>
          <w:sz w:val="22"/>
        </w:rPr>
        <w:t>presente</w:t>
      </w:r>
      <w:r>
        <w:rPr>
          <w:spacing w:val="-16"/>
          <w:sz w:val="22"/>
        </w:rPr>
        <w:t> </w:t>
      </w:r>
      <w:r>
        <w:rPr>
          <w:sz w:val="22"/>
        </w:rPr>
        <w:t>Decreto</w:t>
      </w:r>
      <w:r>
        <w:rPr>
          <w:spacing w:val="-13"/>
          <w:sz w:val="22"/>
        </w:rPr>
        <w:t> </w:t>
      </w:r>
      <w:r>
        <w:rPr>
          <w:sz w:val="22"/>
        </w:rPr>
        <w:t>entrará</w:t>
      </w:r>
      <w:r>
        <w:rPr>
          <w:spacing w:val="-13"/>
          <w:sz w:val="22"/>
        </w:rPr>
        <w:t> </w:t>
      </w:r>
      <w:r>
        <w:rPr>
          <w:sz w:val="22"/>
        </w:rPr>
        <w:t>en</w:t>
      </w:r>
      <w:r>
        <w:rPr>
          <w:spacing w:val="-13"/>
          <w:sz w:val="22"/>
        </w:rPr>
        <w:t> </w:t>
      </w:r>
      <w:r>
        <w:rPr>
          <w:sz w:val="22"/>
        </w:rPr>
        <w:t>vigor</w:t>
      </w:r>
      <w:r>
        <w:rPr>
          <w:spacing w:val="-14"/>
          <w:sz w:val="22"/>
        </w:rPr>
        <w:t> </w:t>
      </w:r>
      <w:r>
        <w:rPr>
          <w:sz w:val="22"/>
        </w:rPr>
        <w:t>al</w:t>
      </w:r>
      <w:r>
        <w:rPr>
          <w:spacing w:val="-14"/>
          <w:sz w:val="22"/>
        </w:rPr>
        <w:t> </w:t>
      </w:r>
      <w:r>
        <w:rPr>
          <w:sz w:val="22"/>
        </w:rPr>
        <w:t>día</w:t>
      </w:r>
      <w:r>
        <w:rPr>
          <w:spacing w:val="-12"/>
          <w:sz w:val="22"/>
        </w:rPr>
        <w:t> </w:t>
      </w:r>
      <w:r>
        <w:rPr>
          <w:sz w:val="22"/>
        </w:rPr>
        <w:t>siguiente</w:t>
      </w:r>
      <w:r>
        <w:rPr>
          <w:spacing w:val="-13"/>
          <w:sz w:val="22"/>
        </w:rPr>
        <w:t> </w:t>
      </w:r>
      <w:r>
        <w:rPr>
          <w:sz w:val="22"/>
        </w:rPr>
        <w:t>al</w:t>
      </w:r>
      <w:r>
        <w:rPr>
          <w:spacing w:val="-14"/>
          <w:sz w:val="22"/>
        </w:rPr>
        <w:t> </w:t>
      </w:r>
      <w:r>
        <w:rPr>
          <w:sz w:val="22"/>
        </w:rPr>
        <w:t>de</w:t>
      </w:r>
      <w:r>
        <w:rPr>
          <w:spacing w:val="-13"/>
          <w:sz w:val="22"/>
        </w:rPr>
        <w:t> </w:t>
      </w:r>
      <w:r>
        <w:rPr>
          <w:sz w:val="22"/>
        </w:rPr>
        <w:t>su</w:t>
      </w:r>
      <w:r>
        <w:rPr>
          <w:spacing w:val="-15"/>
          <w:sz w:val="22"/>
        </w:rPr>
        <w:t> </w:t>
      </w:r>
      <w:r>
        <w:rPr>
          <w:sz w:val="22"/>
        </w:rPr>
        <w:t>publicación</w:t>
      </w:r>
      <w:r>
        <w:rPr>
          <w:spacing w:val="-13"/>
          <w:sz w:val="22"/>
        </w:rPr>
        <w:t> </w:t>
      </w:r>
      <w:r>
        <w:rPr>
          <w:sz w:val="22"/>
        </w:rPr>
        <w:t>en</w:t>
      </w:r>
      <w:r>
        <w:rPr>
          <w:spacing w:val="-13"/>
          <w:sz w:val="22"/>
        </w:rPr>
        <w:t> </w:t>
      </w:r>
      <w:r>
        <w:rPr>
          <w:sz w:val="22"/>
        </w:rPr>
        <w:t>el</w:t>
      </w:r>
      <w:r>
        <w:rPr>
          <w:spacing w:val="-14"/>
          <w:sz w:val="22"/>
        </w:rPr>
        <w:t> </w:t>
      </w:r>
      <w:r>
        <w:rPr>
          <w:sz w:val="22"/>
        </w:rPr>
        <w:t>Periódico Oficial del Estado de Hidalgo.</w:t>
      </w:r>
    </w:p>
    <w:p>
      <w:pPr>
        <w:spacing w:before="252"/>
        <w:ind w:left="117" w:right="0" w:firstLine="0"/>
        <w:jc w:val="left"/>
        <w:rPr>
          <w:sz w:val="22"/>
        </w:rPr>
      </w:pPr>
      <w:r>
        <w:rPr>
          <w:sz w:val="22"/>
        </w:rPr>
        <w:t>SEGUNDO.- Para los efectos del artículo 158 de la Constitución Política del Estado de Hidalgo,</w:t>
      </w:r>
      <w:r>
        <w:rPr>
          <w:spacing w:val="80"/>
          <w:sz w:val="22"/>
        </w:rPr>
        <w:t> </w:t>
      </w:r>
      <w:r>
        <w:rPr>
          <w:sz w:val="22"/>
        </w:rPr>
        <w:t>remítase el presente Decreto a los Ayuntamientos de la Entidad.</w:t>
      </w:r>
    </w:p>
    <w:p>
      <w:pPr>
        <w:pStyle w:val="BodyText"/>
        <w:spacing w:before="252"/>
        <w:ind w:left="0"/>
        <w:rPr>
          <w:sz w:val="22"/>
        </w:rPr>
      </w:pPr>
    </w:p>
    <w:p>
      <w:pPr>
        <w:spacing w:before="0"/>
        <w:ind w:left="3314" w:right="0" w:firstLine="0"/>
        <w:jc w:val="left"/>
        <w:rPr>
          <w:rFonts w:ascii="Arial"/>
          <w:i/>
          <w:sz w:val="20"/>
        </w:rPr>
      </w:pPr>
      <w:r>
        <w:rPr>
          <w:rFonts w:ascii="Arial"/>
          <w:i/>
          <w:sz w:val="20"/>
        </w:rPr>
        <w:t>P.O.</w:t>
      </w:r>
      <w:r>
        <w:rPr>
          <w:rFonts w:ascii="Arial"/>
          <w:i/>
          <w:spacing w:val="-6"/>
          <w:sz w:val="20"/>
        </w:rPr>
        <w:t> </w:t>
      </w:r>
      <w:r>
        <w:rPr>
          <w:rFonts w:ascii="Arial"/>
          <w:i/>
          <w:sz w:val="20"/>
        </w:rPr>
        <w:t>21</w:t>
      </w:r>
      <w:r>
        <w:rPr>
          <w:rFonts w:ascii="Arial"/>
          <w:i/>
          <w:spacing w:val="-5"/>
          <w:sz w:val="20"/>
        </w:rPr>
        <w:t> </w:t>
      </w:r>
      <w:r>
        <w:rPr>
          <w:rFonts w:ascii="Arial"/>
          <w:i/>
          <w:sz w:val="20"/>
        </w:rPr>
        <w:t>DE</w:t>
      </w:r>
      <w:r>
        <w:rPr>
          <w:rFonts w:ascii="Arial"/>
          <w:i/>
          <w:spacing w:val="-5"/>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2015.</w:t>
      </w:r>
    </w:p>
    <w:p>
      <w:pPr>
        <w:spacing w:before="0"/>
        <w:ind w:left="3969" w:right="0" w:firstLine="0"/>
        <w:jc w:val="left"/>
        <w:rPr>
          <w:rFonts w:ascii="Arial" w:hAnsi="Arial"/>
          <w:i/>
          <w:sz w:val="20"/>
        </w:rPr>
      </w:pPr>
      <w:r>
        <w:rPr>
          <w:rFonts w:ascii="Arial" w:hAnsi="Arial"/>
          <w:i/>
          <w:sz w:val="20"/>
        </w:rPr>
        <w:t>DECRETO</w:t>
      </w:r>
      <w:r>
        <w:rPr>
          <w:rFonts w:ascii="Arial" w:hAnsi="Arial"/>
          <w:i/>
          <w:spacing w:val="-7"/>
          <w:sz w:val="20"/>
        </w:rPr>
        <w:t> </w:t>
      </w:r>
      <w:r>
        <w:rPr>
          <w:rFonts w:ascii="Arial" w:hAnsi="Arial"/>
          <w:i/>
          <w:sz w:val="20"/>
        </w:rPr>
        <w:t>NÚM.</w:t>
      </w:r>
      <w:r>
        <w:rPr>
          <w:rFonts w:ascii="Arial" w:hAnsi="Arial"/>
          <w:i/>
          <w:spacing w:val="-7"/>
          <w:sz w:val="20"/>
        </w:rPr>
        <w:t> </w:t>
      </w:r>
      <w:r>
        <w:rPr>
          <w:rFonts w:ascii="Arial" w:hAnsi="Arial"/>
          <w:i/>
          <w:spacing w:val="-5"/>
          <w:sz w:val="20"/>
        </w:rPr>
        <w:t>456</w:t>
      </w:r>
    </w:p>
    <w:p>
      <w:pPr>
        <w:pStyle w:val="BodyText"/>
        <w:spacing w:before="23"/>
        <w:ind w:left="0"/>
        <w:rPr>
          <w:rFonts w:ascii="Arial"/>
          <w:i/>
        </w:rPr>
      </w:pPr>
    </w:p>
    <w:p>
      <w:pPr>
        <w:pStyle w:val="BodyText"/>
      </w:pPr>
      <w:r>
        <w:rPr/>
        <w:t>PRIMERO. El presente</w:t>
      </w:r>
      <w:r>
        <w:rPr>
          <w:spacing w:val="-1"/>
        </w:rPr>
        <w:t> </w:t>
      </w:r>
      <w:r>
        <w:rPr/>
        <w:t>Decreto</w:t>
      </w:r>
      <w:r>
        <w:rPr>
          <w:spacing w:val="-2"/>
        </w:rPr>
        <w:t> </w:t>
      </w:r>
      <w:r>
        <w:rPr/>
        <w:t>entrará en</w:t>
      </w:r>
      <w:r>
        <w:rPr>
          <w:spacing w:val="-2"/>
        </w:rPr>
        <w:t> </w:t>
      </w:r>
      <w:r>
        <w:rPr/>
        <w:t>vigor al día siguiente</w:t>
      </w:r>
      <w:r>
        <w:rPr>
          <w:spacing w:val="-1"/>
        </w:rPr>
        <w:t> </w:t>
      </w:r>
      <w:r>
        <w:rPr/>
        <w:t>de</w:t>
      </w:r>
      <w:r>
        <w:rPr>
          <w:spacing w:val="-2"/>
        </w:rPr>
        <w:t> </w:t>
      </w:r>
      <w:r>
        <w:rPr/>
        <w:t>su Publicación</w:t>
      </w:r>
      <w:r>
        <w:rPr>
          <w:spacing w:val="-1"/>
        </w:rPr>
        <w:t> </w:t>
      </w:r>
      <w:r>
        <w:rPr/>
        <w:t>en</w:t>
      </w:r>
      <w:r>
        <w:rPr>
          <w:spacing w:val="-2"/>
        </w:rPr>
        <w:t> </w:t>
      </w:r>
      <w:r>
        <w:rPr/>
        <w:t>el</w:t>
      </w:r>
      <w:r>
        <w:rPr>
          <w:spacing w:val="-2"/>
        </w:rPr>
        <w:t> </w:t>
      </w:r>
      <w:r>
        <w:rPr/>
        <w:t>Periódico</w:t>
      </w:r>
      <w:r>
        <w:rPr>
          <w:spacing w:val="-1"/>
        </w:rPr>
        <w:t> </w:t>
      </w:r>
      <w:r>
        <w:rPr/>
        <w:t>Oficial</w:t>
      </w:r>
      <w:r>
        <w:rPr>
          <w:spacing w:val="-2"/>
        </w:rPr>
        <w:t> </w:t>
      </w:r>
      <w:r>
        <w:rPr/>
        <w:t>del Estado de Hidalgo.</w:t>
      </w:r>
    </w:p>
    <w:p>
      <w:pPr>
        <w:pStyle w:val="BodyText"/>
        <w:spacing w:before="1"/>
        <w:ind w:left="0"/>
      </w:pPr>
    </w:p>
    <w:p>
      <w:pPr>
        <w:pStyle w:val="BodyText"/>
      </w:pPr>
      <w:r>
        <w:rPr/>
        <w:t>SEGUNDO.</w:t>
      </w:r>
      <w:r>
        <w:rPr>
          <w:spacing w:val="40"/>
        </w:rPr>
        <w:t> </w:t>
      </w:r>
      <w:r>
        <w:rPr/>
        <w:t>Se</w:t>
      </w:r>
      <w:r>
        <w:rPr>
          <w:spacing w:val="40"/>
        </w:rPr>
        <w:t> </w:t>
      </w:r>
      <w:r>
        <w:rPr/>
        <w:t>derogan</w:t>
      </w:r>
      <w:r>
        <w:rPr>
          <w:spacing w:val="40"/>
        </w:rPr>
        <w:t> </w:t>
      </w:r>
      <w:r>
        <w:rPr/>
        <w:t>las</w:t>
      </w:r>
      <w:r>
        <w:rPr>
          <w:spacing w:val="40"/>
        </w:rPr>
        <w:t> </w:t>
      </w:r>
      <w:r>
        <w:rPr/>
        <w:t>disposiciones</w:t>
      </w:r>
      <w:r>
        <w:rPr>
          <w:spacing w:val="40"/>
        </w:rPr>
        <w:t> </w:t>
      </w:r>
      <w:r>
        <w:rPr/>
        <w:t>que</w:t>
      </w:r>
      <w:r>
        <w:rPr>
          <w:spacing w:val="40"/>
        </w:rPr>
        <w:t> </w:t>
      </w:r>
      <w:r>
        <w:rPr/>
        <w:t>contravengan</w:t>
      </w:r>
      <w:r>
        <w:rPr>
          <w:spacing w:val="40"/>
        </w:rPr>
        <w:t> </w:t>
      </w:r>
      <w:r>
        <w:rPr/>
        <w:t>lo</w:t>
      </w:r>
      <w:r>
        <w:rPr>
          <w:spacing w:val="40"/>
        </w:rPr>
        <w:t> </w:t>
      </w:r>
      <w:r>
        <w:rPr/>
        <w:t>dispuesto</w:t>
      </w:r>
      <w:r>
        <w:rPr>
          <w:spacing w:val="40"/>
        </w:rPr>
        <w:t> </w:t>
      </w:r>
      <w:r>
        <w:rPr/>
        <w:t>en</w:t>
      </w:r>
      <w:r>
        <w:rPr>
          <w:spacing w:val="40"/>
        </w:rPr>
        <w:t> </w:t>
      </w:r>
      <w:r>
        <w:rPr/>
        <w:t>las</w:t>
      </w:r>
      <w:r>
        <w:rPr>
          <w:spacing w:val="40"/>
        </w:rPr>
        <w:t> </w:t>
      </w:r>
      <w:r>
        <w:rPr/>
        <w:t>presentes</w:t>
      </w:r>
      <w:r>
        <w:rPr>
          <w:spacing w:val="40"/>
        </w:rPr>
        <w:t> </w:t>
      </w:r>
      <w:r>
        <w:rPr/>
        <w:t>reformas</w:t>
      </w:r>
      <w:r>
        <w:rPr>
          <w:spacing w:val="40"/>
        </w:rPr>
        <w:t> </w:t>
      </w:r>
      <w:r>
        <w:rPr/>
        <w:t>y adiciones de la Constitución Política del Estado de Hidalgo.</w:t>
      </w:r>
    </w:p>
    <w:p>
      <w:pPr>
        <w:pStyle w:val="BodyText"/>
        <w:ind w:left="0"/>
      </w:pPr>
    </w:p>
    <w:p>
      <w:pPr>
        <w:pStyle w:val="BodyText"/>
        <w:spacing w:before="93"/>
        <w:ind w:left="0"/>
      </w:pPr>
    </w:p>
    <w:p>
      <w:pPr>
        <w:spacing w:before="0"/>
        <w:ind w:left="3667" w:right="0" w:firstLine="0"/>
        <w:jc w:val="left"/>
        <w:rPr>
          <w:rFonts w:ascii="Arial"/>
          <w:i/>
          <w:sz w:val="20"/>
        </w:rPr>
      </w:pPr>
      <w:r>
        <w:rPr>
          <w:rFonts w:ascii="Arial"/>
          <w:i/>
          <w:sz w:val="20"/>
        </w:rPr>
        <w:t>P.O.</w:t>
      </w:r>
      <w:r>
        <w:rPr>
          <w:rFonts w:ascii="Arial"/>
          <w:i/>
          <w:spacing w:val="-4"/>
          <w:sz w:val="20"/>
        </w:rPr>
        <w:t> </w:t>
      </w:r>
      <w:r>
        <w:rPr>
          <w:rFonts w:ascii="Arial"/>
          <w:i/>
          <w:sz w:val="20"/>
        </w:rPr>
        <w:t>11</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2016.</w:t>
      </w:r>
    </w:p>
    <w:p>
      <w:pPr>
        <w:pStyle w:val="BodyText"/>
        <w:spacing w:before="228"/>
        <w:ind w:right="57"/>
      </w:pPr>
      <w:r>
        <w:rPr/>
        <w:t>PRIMERO.- El presente Decreto entrará en vigor a los treinta días de su publicación en el Periódico Oficial del Estado.</w:t>
      </w:r>
    </w:p>
    <w:p>
      <w:pPr>
        <w:pStyle w:val="BodyText"/>
        <w:spacing w:before="2"/>
        <w:ind w:left="0"/>
      </w:pPr>
    </w:p>
    <w:p>
      <w:pPr>
        <w:pStyle w:val="BodyText"/>
      </w:pPr>
      <w:r>
        <w:rPr/>
        <w:t>SEGUNDO.-</w:t>
      </w:r>
      <w:r>
        <w:rPr>
          <w:spacing w:val="-8"/>
        </w:rPr>
        <w:t> </w:t>
      </w:r>
      <w:r>
        <w:rPr/>
        <w:t>Se</w:t>
      </w:r>
      <w:r>
        <w:rPr>
          <w:spacing w:val="-6"/>
        </w:rPr>
        <w:t> </w:t>
      </w:r>
      <w:r>
        <w:rPr/>
        <w:t>deroga</w:t>
      </w:r>
      <w:r>
        <w:rPr>
          <w:spacing w:val="-9"/>
        </w:rPr>
        <w:t> </w:t>
      </w:r>
      <w:r>
        <w:rPr/>
        <w:t>cualquier</w:t>
      </w:r>
      <w:r>
        <w:rPr>
          <w:spacing w:val="-6"/>
        </w:rPr>
        <w:t> </w:t>
      </w:r>
      <w:r>
        <w:rPr/>
        <w:t>disposición</w:t>
      </w:r>
      <w:r>
        <w:rPr>
          <w:spacing w:val="-8"/>
        </w:rPr>
        <w:t> </w:t>
      </w:r>
      <w:r>
        <w:rPr/>
        <w:t>que</w:t>
      </w:r>
      <w:r>
        <w:rPr>
          <w:spacing w:val="-8"/>
        </w:rPr>
        <w:t> </w:t>
      </w:r>
      <w:r>
        <w:rPr/>
        <w:t>se</w:t>
      </w:r>
      <w:r>
        <w:rPr>
          <w:spacing w:val="-7"/>
        </w:rPr>
        <w:t> </w:t>
      </w:r>
      <w:r>
        <w:rPr/>
        <w:t>oponga</w:t>
      </w:r>
      <w:r>
        <w:rPr>
          <w:spacing w:val="-7"/>
        </w:rPr>
        <w:t> </w:t>
      </w:r>
      <w:r>
        <w:rPr/>
        <w:t>al</w:t>
      </w:r>
      <w:r>
        <w:rPr>
          <w:spacing w:val="-9"/>
        </w:rPr>
        <w:t> </w:t>
      </w:r>
      <w:r>
        <w:rPr/>
        <w:t>contenido</w:t>
      </w:r>
      <w:r>
        <w:rPr>
          <w:spacing w:val="-9"/>
        </w:rPr>
        <w:t> </w:t>
      </w:r>
      <w:r>
        <w:rPr/>
        <w:t>del</w:t>
      </w:r>
      <w:r>
        <w:rPr>
          <w:spacing w:val="-7"/>
        </w:rPr>
        <w:t> </w:t>
      </w:r>
      <w:r>
        <w:rPr/>
        <w:t>presente</w:t>
      </w:r>
      <w:r>
        <w:rPr>
          <w:spacing w:val="-6"/>
        </w:rPr>
        <w:t> </w:t>
      </w:r>
      <w:r>
        <w:rPr>
          <w:spacing w:val="-2"/>
        </w:rPr>
        <w:t>Decreto</w:t>
      </w:r>
    </w:p>
    <w:p>
      <w:pPr>
        <w:pStyle w:val="BodyText"/>
        <w:ind w:left="0"/>
      </w:pPr>
    </w:p>
    <w:p>
      <w:pPr>
        <w:pStyle w:val="BodyText"/>
        <w:spacing w:before="92"/>
        <w:ind w:left="0"/>
      </w:pPr>
    </w:p>
    <w:p>
      <w:pPr>
        <w:spacing w:before="0"/>
        <w:ind w:left="3720" w:right="0" w:firstLine="0"/>
        <w:jc w:val="left"/>
        <w:rPr>
          <w:rFonts w:ascii="Arial"/>
          <w:i/>
          <w:sz w:val="20"/>
        </w:rPr>
      </w:pPr>
      <w:r>
        <w:rPr>
          <w:rFonts w:ascii="Arial"/>
          <w:i/>
          <w:sz w:val="20"/>
        </w:rPr>
        <w:t>P.O.</w:t>
      </w:r>
      <w:r>
        <w:rPr>
          <w:rFonts w:ascii="Arial"/>
          <w:i/>
          <w:spacing w:val="-5"/>
          <w:sz w:val="20"/>
        </w:rPr>
        <w:t> </w:t>
      </w:r>
      <w:r>
        <w:rPr>
          <w:rFonts w:ascii="Arial"/>
          <w:i/>
          <w:sz w:val="20"/>
        </w:rPr>
        <w:t>2</w:t>
      </w:r>
      <w:r>
        <w:rPr>
          <w:rFonts w:ascii="Arial"/>
          <w:i/>
          <w:spacing w:val="-2"/>
          <w:sz w:val="20"/>
        </w:rPr>
        <w:t> </w:t>
      </w:r>
      <w:r>
        <w:rPr>
          <w:rFonts w:ascii="Arial"/>
          <w:i/>
          <w:sz w:val="20"/>
        </w:rPr>
        <w:t>DE</w:t>
      </w:r>
      <w:r>
        <w:rPr>
          <w:rFonts w:ascii="Arial"/>
          <w:i/>
          <w:spacing w:val="-2"/>
          <w:sz w:val="20"/>
        </w:rPr>
        <w:t> </w:t>
      </w:r>
      <w:r>
        <w:rPr>
          <w:rFonts w:ascii="Arial"/>
          <w:i/>
          <w:sz w:val="20"/>
        </w:rPr>
        <w:t>MAYO</w:t>
      </w:r>
      <w:r>
        <w:rPr>
          <w:rFonts w:ascii="Arial"/>
          <w:i/>
          <w:spacing w:val="-3"/>
          <w:sz w:val="20"/>
        </w:rPr>
        <w:t> </w:t>
      </w:r>
      <w:r>
        <w:rPr>
          <w:rFonts w:ascii="Arial"/>
          <w:i/>
          <w:sz w:val="20"/>
        </w:rPr>
        <w:t>DE</w:t>
      </w:r>
      <w:r>
        <w:rPr>
          <w:rFonts w:ascii="Arial"/>
          <w:i/>
          <w:spacing w:val="-4"/>
          <w:sz w:val="20"/>
        </w:rPr>
        <w:t> 2016.</w:t>
      </w:r>
    </w:p>
    <w:p>
      <w:pPr>
        <w:pStyle w:val="BodyText"/>
        <w:spacing w:line="278" w:lineRule="auto" w:before="229"/>
        <w:ind w:right="110"/>
        <w:jc w:val="both"/>
      </w:pPr>
      <w:r>
        <w:rPr/>
        <w:t>PRIMERO.-</w:t>
      </w:r>
      <w:r>
        <w:rPr>
          <w:spacing w:val="-2"/>
        </w:rPr>
        <w:t> </w:t>
      </w:r>
      <w:r>
        <w:rPr/>
        <w:t>El</w:t>
      </w:r>
      <w:r>
        <w:rPr>
          <w:spacing w:val="-4"/>
        </w:rPr>
        <w:t> </w:t>
      </w:r>
      <w:r>
        <w:rPr/>
        <w:t>presente</w:t>
      </w:r>
      <w:r>
        <w:rPr>
          <w:spacing w:val="-4"/>
        </w:rPr>
        <w:t> </w:t>
      </w:r>
      <w:r>
        <w:rPr/>
        <w:t>Decreto</w:t>
      </w:r>
      <w:r>
        <w:rPr>
          <w:spacing w:val="-4"/>
        </w:rPr>
        <w:t> </w:t>
      </w:r>
      <w:r>
        <w:rPr/>
        <w:t>entrará</w:t>
      </w:r>
      <w:r>
        <w:rPr>
          <w:spacing w:val="-3"/>
        </w:rPr>
        <w:t> </w:t>
      </w:r>
      <w:r>
        <w:rPr/>
        <w:t>en</w:t>
      </w:r>
      <w:r>
        <w:rPr>
          <w:spacing w:val="-3"/>
        </w:rPr>
        <w:t> </w:t>
      </w:r>
      <w:r>
        <w:rPr/>
        <w:t>vigor</w:t>
      </w:r>
      <w:r>
        <w:rPr>
          <w:spacing w:val="-3"/>
        </w:rPr>
        <w:t> </w:t>
      </w:r>
      <w:r>
        <w:rPr/>
        <w:t>al</w:t>
      </w:r>
      <w:r>
        <w:rPr>
          <w:spacing w:val="-4"/>
        </w:rPr>
        <w:t> </w:t>
      </w:r>
      <w:r>
        <w:rPr/>
        <w:t>día</w:t>
      </w:r>
      <w:r>
        <w:rPr>
          <w:spacing w:val="-1"/>
        </w:rPr>
        <w:t> </w:t>
      </w:r>
      <w:r>
        <w:rPr/>
        <w:t>siguiente</w:t>
      </w:r>
      <w:r>
        <w:rPr>
          <w:spacing w:val="-3"/>
        </w:rPr>
        <w:t> </w:t>
      </w:r>
      <w:r>
        <w:rPr/>
        <w:t>de</w:t>
      </w:r>
      <w:r>
        <w:rPr>
          <w:spacing w:val="-3"/>
        </w:rPr>
        <w:t> </w:t>
      </w:r>
      <w:r>
        <w:rPr/>
        <w:t>su</w:t>
      </w:r>
      <w:r>
        <w:rPr>
          <w:spacing w:val="-3"/>
        </w:rPr>
        <w:t> </w:t>
      </w:r>
      <w:r>
        <w:rPr/>
        <w:t>publicación</w:t>
      </w:r>
      <w:r>
        <w:rPr>
          <w:spacing w:val="-1"/>
        </w:rPr>
        <w:t> </w:t>
      </w:r>
      <w:r>
        <w:rPr/>
        <w:t>en</w:t>
      </w:r>
      <w:r>
        <w:rPr>
          <w:spacing w:val="-4"/>
        </w:rPr>
        <w:t> </w:t>
      </w:r>
      <w:r>
        <w:rPr/>
        <w:t>el</w:t>
      </w:r>
      <w:r>
        <w:rPr>
          <w:spacing w:val="-2"/>
        </w:rPr>
        <w:t> </w:t>
      </w:r>
      <w:r>
        <w:rPr/>
        <w:t>Periódico</w:t>
      </w:r>
      <w:r>
        <w:rPr>
          <w:spacing w:val="-3"/>
        </w:rPr>
        <w:t> </w:t>
      </w:r>
      <w:r>
        <w:rPr/>
        <w:t>Oficial</w:t>
      </w:r>
      <w:r>
        <w:rPr>
          <w:spacing w:val="-4"/>
        </w:rPr>
        <w:t> </w:t>
      </w:r>
      <w:r>
        <w:rPr/>
        <w:t>del Estado de Hidalgo.</w:t>
      </w:r>
    </w:p>
    <w:p>
      <w:pPr>
        <w:pStyle w:val="BodyText"/>
        <w:spacing w:before="31"/>
        <w:ind w:left="0"/>
      </w:pPr>
    </w:p>
    <w:p>
      <w:pPr>
        <w:pStyle w:val="BodyText"/>
      </w:pPr>
      <w:r>
        <w:rPr/>
        <w:t>SEGUNDO.- El Congreso deberá emitir la ley secundaria en el plazo señalado en el Transitorio Quinto del Decreto que contiene la Ley General de Transparencia y Acceso a la Información Pública.</w:t>
      </w:r>
    </w:p>
    <w:p>
      <w:pPr>
        <w:pStyle w:val="BodyText"/>
        <w:spacing w:line="276" w:lineRule="auto" w:before="229"/>
        <w:ind w:right="112"/>
        <w:jc w:val="both"/>
      </w:pPr>
      <w:r>
        <w:rPr/>
        <w:t>TERCERO.- Los consejeros que actualmente conforman el Instituto de Acceso a la Información Pública Gubernamental</w:t>
      </w:r>
      <w:r>
        <w:rPr>
          <w:spacing w:val="-10"/>
        </w:rPr>
        <w:t> </w:t>
      </w:r>
      <w:r>
        <w:rPr/>
        <w:t>para</w:t>
      </w:r>
      <w:r>
        <w:rPr>
          <w:spacing w:val="-9"/>
        </w:rPr>
        <w:t> </w:t>
      </w:r>
      <w:r>
        <w:rPr/>
        <w:t>el</w:t>
      </w:r>
      <w:r>
        <w:rPr>
          <w:spacing w:val="-10"/>
        </w:rPr>
        <w:t> </w:t>
      </w:r>
      <w:r>
        <w:rPr/>
        <w:t>Estado</w:t>
      </w:r>
      <w:r>
        <w:rPr>
          <w:spacing w:val="-11"/>
        </w:rPr>
        <w:t> </w:t>
      </w:r>
      <w:r>
        <w:rPr/>
        <w:t>de</w:t>
      </w:r>
      <w:r>
        <w:rPr>
          <w:spacing w:val="-11"/>
        </w:rPr>
        <w:t> </w:t>
      </w:r>
      <w:r>
        <w:rPr/>
        <w:t>Hidalgo</w:t>
      </w:r>
      <w:r>
        <w:rPr>
          <w:spacing w:val="-12"/>
        </w:rPr>
        <w:t> </w:t>
      </w:r>
      <w:r>
        <w:rPr/>
        <w:t>continuarán</w:t>
      </w:r>
      <w:r>
        <w:rPr>
          <w:spacing w:val="-9"/>
        </w:rPr>
        <w:t> </w:t>
      </w:r>
      <w:r>
        <w:rPr/>
        <w:t>en</w:t>
      </w:r>
      <w:r>
        <w:rPr>
          <w:spacing w:val="-12"/>
        </w:rPr>
        <w:t> </w:t>
      </w:r>
      <w:r>
        <w:rPr/>
        <w:t>sus</w:t>
      </w:r>
      <w:r>
        <w:rPr>
          <w:spacing w:val="-10"/>
        </w:rPr>
        <w:t> </w:t>
      </w:r>
      <w:r>
        <w:rPr/>
        <w:t>funciones,</w:t>
      </w:r>
      <w:r>
        <w:rPr>
          <w:spacing w:val="-11"/>
        </w:rPr>
        <w:t> </w:t>
      </w:r>
      <w:r>
        <w:rPr/>
        <w:t>conforme</w:t>
      </w:r>
      <w:r>
        <w:rPr>
          <w:spacing w:val="-11"/>
        </w:rPr>
        <w:t> </w:t>
      </w:r>
      <w:r>
        <w:rPr/>
        <w:t>a</w:t>
      </w:r>
      <w:r>
        <w:rPr>
          <w:spacing w:val="-11"/>
        </w:rPr>
        <w:t> </w:t>
      </w:r>
      <w:r>
        <w:rPr/>
        <w:t>la</w:t>
      </w:r>
      <w:r>
        <w:rPr>
          <w:spacing w:val="-9"/>
        </w:rPr>
        <w:t> </w:t>
      </w:r>
      <w:r>
        <w:rPr/>
        <w:t>ley</w:t>
      </w:r>
      <w:r>
        <w:rPr>
          <w:spacing w:val="-10"/>
        </w:rPr>
        <w:t> </w:t>
      </w:r>
      <w:r>
        <w:rPr/>
        <w:t>secundaria</w:t>
      </w:r>
      <w:r>
        <w:rPr>
          <w:spacing w:val="-11"/>
        </w:rPr>
        <w:t> </w:t>
      </w:r>
      <w:r>
        <w:rPr/>
        <w:t>y</w:t>
      </w:r>
      <w:r>
        <w:rPr>
          <w:spacing w:val="-10"/>
        </w:rPr>
        <w:t> </w:t>
      </w:r>
      <w:r>
        <w:rPr/>
        <w:t>hasta la fecha de terminación del período para el que fueron originariamente designados.</w:t>
      </w:r>
    </w:p>
    <w:p>
      <w:pPr>
        <w:pStyle w:val="BodyText"/>
        <w:spacing w:before="229"/>
        <w:ind w:left="0"/>
      </w:pPr>
    </w:p>
    <w:p>
      <w:pPr>
        <w:spacing w:before="1"/>
        <w:ind w:left="3657" w:right="0" w:firstLine="0"/>
        <w:jc w:val="left"/>
        <w:rPr>
          <w:rFonts w:ascii="Arial"/>
          <w:i/>
          <w:sz w:val="20"/>
        </w:rPr>
      </w:pPr>
      <w:r>
        <w:rPr>
          <w:rFonts w:ascii="Arial"/>
          <w:i/>
          <w:sz w:val="20"/>
        </w:rPr>
        <w:t>P.O.</w:t>
      </w:r>
      <w:r>
        <w:rPr>
          <w:rFonts w:ascii="Arial"/>
          <w:i/>
          <w:spacing w:val="-4"/>
          <w:sz w:val="20"/>
        </w:rPr>
        <w:t> </w:t>
      </w:r>
      <w:r>
        <w:rPr>
          <w:rFonts w:ascii="Arial"/>
          <w:i/>
          <w:sz w:val="20"/>
        </w:rPr>
        <w:t>20</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2016.</w:t>
      </w:r>
    </w:p>
    <w:p>
      <w:pPr>
        <w:spacing w:before="0"/>
        <w:ind w:left="3969" w:right="0" w:firstLine="0"/>
        <w:jc w:val="left"/>
        <w:rPr>
          <w:rFonts w:ascii="Arial" w:hAnsi="Arial"/>
          <w:i/>
          <w:sz w:val="20"/>
        </w:rPr>
      </w:pPr>
      <w:r>
        <w:rPr>
          <w:rFonts w:ascii="Arial" w:hAnsi="Arial"/>
          <w:i/>
          <w:sz w:val="20"/>
        </w:rPr>
        <w:t>DECRETO</w:t>
      </w:r>
      <w:r>
        <w:rPr>
          <w:rFonts w:ascii="Arial" w:hAnsi="Arial"/>
          <w:i/>
          <w:spacing w:val="-7"/>
          <w:sz w:val="20"/>
        </w:rPr>
        <w:t> </w:t>
      </w:r>
      <w:r>
        <w:rPr>
          <w:rFonts w:ascii="Arial" w:hAnsi="Arial"/>
          <w:i/>
          <w:sz w:val="20"/>
        </w:rPr>
        <w:t>NÚM.</w:t>
      </w:r>
      <w:r>
        <w:rPr>
          <w:rFonts w:ascii="Arial" w:hAnsi="Arial"/>
          <w:i/>
          <w:spacing w:val="-7"/>
          <w:sz w:val="20"/>
        </w:rPr>
        <w:t> </w:t>
      </w:r>
      <w:r>
        <w:rPr>
          <w:rFonts w:ascii="Arial" w:hAnsi="Arial"/>
          <w:i/>
          <w:spacing w:val="-5"/>
          <w:sz w:val="20"/>
        </w:rPr>
        <w:t>664</w:t>
      </w:r>
    </w:p>
    <w:p>
      <w:pPr>
        <w:pStyle w:val="BodyText"/>
        <w:spacing w:before="1"/>
        <w:ind w:left="0"/>
        <w:rPr>
          <w:rFonts w:ascii="Arial"/>
          <w:i/>
        </w:rPr>
      </w:pPr>
    </w:p>
    <w:p>
      <w:pPr>
        <w:pStyle w:val="BodyText"/>
      </w:pPr>
      <w:r>
        <w:rPr/>
        <w:t>PRIMERO.-</w:t>
      </w:r>
      <w:r>
        <w:rPr>
          <w:spacing w:val="-2"/>
        </w:rPr>
        <w:t> </w:t>
      </w:r>
      <w:r>
        <w:rPr/>
        <w:t>El</w:t>
      </w:r>
      <w:r>
        <w:rPr>
          <w:spacing w:val="-4"/>
        </w:rPr>
        <w:t> </w:t>
      </w:r>
      <w:r>
        <w:rPr/>
        <w:t>presente</w:t>
      </w:r>
      <w:r>
        <w:rPr>
          <w:spacing w:val="-4"/>
        </w:rPr>
        <w:t> </w:t>
      </w:r>
      <w:r>
        <w:rPr/>
        <w:t>Decreto</w:t>
      </w:r>
      <w:r>
        <w:rPr>
          <w:spacing w:val="-4"/>
        </w:rPr>
        <w:t> </w:t>
      </w:r>
      <w:r>
        <w:rPr/>
        <w:t>entrará</w:t>
      </w:r>
      <w:r>
        <w:rPr>
          <w:spacing w:val="-3"/>
        </w:rPr>
        <w:t> </w:t>
      </w:r>
      <w:r>
        <w:rPr/>
        <w:t>en</w:t>
      </w:r>
      <w:r>
        <w:rPr>
          <w:spacing w:val="-3"/>
        </w:rPr>
        <w:t> </w:t>
      </w:r>
      <w:r>
        <w:rPr/>
        <w:t>vigor</w:t>
      </w:r>
      <w:r>
        <w:rPr>
          <w:spacing w:val="-3"/>
        </w:rPr>
        <w:t> </w:t>
      </w:r>
      <w:r>
        <w:rPr/>
        <w:t>al</w:t>
      </w:r>
      <w:r>
        <w:rPr>
          <w:spacing w:val="-4"/>
        </w:rPr>
        <w:t> </w:t>
      </w:r>
      <w:r>
        <w:rPr/>
        <w:t>día</w:t>
      </w:r>
      <w:r>
        <w:rPr>
          <w:spacing w:val="-1"/>
        </w:rPr>
        <w:t> </w:t>
      </w:r>
      <w:r>
        <w:rPr/>
        <w:t>siguiente</w:t>
      </w:r>
      <w:r>
        <w:rPr>
          <w:spacing w:val="-3"/>
        </w:rPr>
        <w:t> </w:t>
      </w:r>
      <w:r>
        <w:rPr/>
        <w:t>de</w:t>
      </w:r>
      <w:r>
        <w:rPr>
          <w:spacing w:val="-3"/>
        </w:rPr>
        <w:t> </w:t>
      </w:r>
      <w:r>
        <w:rPr/>
        <w:t>su</w:t>
      </w:r>
      <w:r>
        <w:rPr>
          <w:spacing w:val="-3"/>
        </w:rPr>
        <w:t> </w:t>
      </w:r>
      <w:r>
        <w:rPr/>
        <w:t>publicación</w:t>
      </w:r>
      <w:r>
        <w:rPr>
          <w:spacing w:val="-1"/>
        </w:rPr>
        <w:t> </w:t>
      </w:r>
      <w:r>
        <w:rPr/>
        <w:t>en</w:t>
      </w:r>
      <w:r>
        <w:rPr>
          <w:spacing w:val="-4"/>
        </w:rPr>
        <w:t> </w:t>
      </w:r>
      <w:r>
        <w:rPr/>
        <w:t>el</w:t>
      </w:r>
      <w:r>
        <w:rPr>
          <w:spacing w:val="-2"/>
        </w:rPr>
        <w:t> </w:t>
      </w:r>
      <w:r>
        <w:rPr/>
        <w:t>Periódico</w:t>
      </w:r>
      <w:r>
        <w:rPr>
          <w:spacing w:val="-3"/>
        </w:rPr>
        <w:t> </w:t>
      </w:r>
      <w:r>
        <w:rPr/>
        <w:t>Oficial</w:t>
      </w:r>
      <w:r>
        <w:rPr>
          <w:spacing w:val="-4"/>
        </w:rPr>
        <w:t> </w:t>
      </w:r>
      <w:r>
        <w:rPr/>
        <w:t>del Estado de Hidalgo.</w:t>
      </w:r>
    </w:p>
    <w:p>
      <w:pPr>
        <w:pStyle w:val="BodyText"/>
        <w:spacing w:before="229"/>
      </w:pPr>
      <w:r>
        <w:rPr/>
        <w:t>SEGUNDO.-</w:t>
      </w:r>
      <w:r>
        <w:rPr>
          <w:spacing w:val="-7"/>
        </w:rPr>
        <w:t> </w:t>
      </w:r>
      <w:r>
        <w:rPr/>
        <w:t>Se</w:t>
      </w:r>
      <w:r>
        <w:rPr>
          <w:spacing w:val="-7"/>
        </w:rPr>
        <w:t> </w:t>
      </w:r>
      <w:r>
        <w:rPr/>
        <w:t>deroga</w:t>
      </w:r>
      <w:r>
        <w:rPr>
          <w:spacing w:val="-8"/>
        </w:rPr>
        <w:t> </w:t>
      </w:r>
      <w:r>
        <w:rPr/>
        <w:t>cualquier</w:t>
      </w:r>
      <w:r>
        <w:rPr>
          <w:spacing w:val="-6"/>
        </w:rPr>
        <w:t> </w:t>
      </w:r>
      <w:r>
        <w:rPr/>
        <w:t>disposición</w:t>
      </w:r>
      <w:r>
        <w:rPr>
          <w:spacing w:val="-8"/>
        </w:rPr>
        <w:t> </w:t>
      </w:r>
      <w:r>
        <w:rPr/>
        <w:t>que</w:t>
      </w:r>
      <w:r>
        <w:rPr>
          <w:spacing w:val="-7"/>
        </w:rPr>
        <w:t> </w:t>
      </w:r>
      <w:r>
        <w:rPr/>
        <w:t>se</w:t>
      </w:r>
      <w:r>
        <w:rPr>
          <w:spacing w:val="-7"/>
        </w:rPr>
        <w:t> </w:t>
      </w:r>
      <w:r>
        <w:rPr/>
        <w:t>oponga</w:t>
      </w:r>
      <w:r>
        <w:rPr>
          <w:spacing w:val="-7"/>
        </w:rPr>
        <w:t> </w:t>
      </w:r>
      <w:r>
        <w:rPr/>
        <w:t>al</w:t>
      </w:r>
      <w:r>
        <w:rPr>
          <w:spacing w:val="-8"/>
        </w:rPr>
        <w:t> </w:t>
      </w:r>
      <w:r>
        <w:rPr/>
        <w:t>contenido</w:t>
      </w:r>
      <w:r>
        <w:rPr>
          <w:spacing w:val="-8"/>
        </w:rPr>
        <w:t> </w:t>
      </w:r>
      <w:r>
        <w:rPr/>
        <w:t>del</w:t>
      </w:r>
      <w:r>
        <w:rPr>
          <w:spacing w:val="-7"/>
        </w:rPr>
        <w:t> </w:t>
      </w:r>
      <w:r>
        <w:rPr/>
        <w:t>presente</w:t>
      </w:r>
      <w:r>
        <w:rPr>
          <w:spacing w:val="-6"/>
        </w:rPr>
        <w:t> </w:t>
      </w:r>
      <w:r>
        <w:rPr>
          <w:spacing w:val="-2"/>
        </w:rPr>
        <w:t>Decreto.</w:t>
      </w:r>
    </w:p>
    <w:p>
      <w:pPr>
        <w:spacing w:after="0"/>
        <w:sectPr>
          <w:pgSz w:w="12250" w:h="15850"/>
          <w:pgMar w:header="0" w:footer="740" w:top="1680" w:bottom="940" w:left="1160" w:right="1220"/>
        </w:sectPr>
      </w:pPr>
    </w:p>
    <w:p>
      <w:pPr>
        <w:pStyle w:val="BodyText"/>
        <w:spacing w:before="81"/>
        <w:ind w:left="0"/>
      </w:pPr>
    </w:p>
    <w:p>
      <w:pPr>
        <w:spacing w:before="0"/>
        <w:ind w:left="3657" w:right="0" w:firstLine="0"/>
        <w:jc w:val="left"/>
        <w:rPr>
          <w:rFonts w:ascii="Arial"/>
          <w:i/>
          <w:sz w:val="20"/>
        </w:rPr>
      </w:pPr>
      <w:r>
        <w:rPr>
          <w:rFonts w:ascii="Arial"/>
          <w:i/>
          <w:sz w:val="20"/>
        </w:rPr>
        <w:t>P.O.</w:t>
      </w:r>
      <w:r>
        <w:rPr>
          <w:rFonts w:ascii="Arial"/>
          <w:i/>
          <w:spacing w:val="-4"/>
          <w:sz w:val="20"/>
        </w:rPr>
        <w:t> </w:t>
      </w:r>
      <w:r>
        <w:rPr>
          <w:rFonts w:ascii="Arial"/>
          <w:i/>
          <w:sz w:val="20"/>
        </w:rPr>
        <w:t>20</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2016.</w:t>
      </w:r>
    </w:p>
    <w:p>
      <w:pPr>
        <w:spacing w:before="1"/>
        <w:ind w:left="3969" w:right="0" w:firstLine="0"/>
        <w:jc w:val="left"/>
        <w:rPr>
          <w:rFonts w:ascii="Arial" w:hAnsi="Arial"/>
          <w:i/>
          <w:sz w:val="20"/>
        </w:rPr>
      </w:pPr>
      <w:r>
        <w:rPr>
          <w:rFonts w:ascii="Arial" w:hAnsi="Arial"/>
          <w:i/>
          <w:sz w:val="20"/>
        </w:rPr>
        <w:t>DECRETO</w:t>
      </w:r>
      <w:r>
        <w:rPr>
          <w:rFonts w:ascii="Arial" w:hAnsi="Arial"/>
          <w:i/>
          <w:spacing w:val="-7"/>
          <w:sz w:val="20"/>
        </w:rPr>
        <w:t> </w:t>
      </w:r>
      <w:r>
        <w:rPr>
          <w:rFonts w:ascii="Arial" w:hAnsi="Arial"/>
          <w:i/>
          <w:sz w:val="20"/>
        </w:rPr>
        <w:t>NÚM.</w:t>
      </w:r>
      <w:r>
        <w:rPr>
          <w:rFonts w:ascii="Arial" w:hAnsi="Arial"/>
          <w:i/>
          <w:spacing w:val="-7"/>
          <w:sz w:val="20"/>
        </w:rPr>
        <w:t> </w:t>
      </w:r>
      <w:r>
        <w:rPr>
          <w:rFonts w:ascii="Arial" w:hAnsi="Arial"/>
          <w:i/>
          <w:spacing w:val="-5"/>
          <w:sz w:val="20"/>
        </w:rPr>
        <w:t>665</w:t>
      </w:r>
    </w:p>
    <w:p>
      <w:pPr>
        <w:pStyle w:val="BodyText"/>
        <w:ind w:left="0"/>
        <w:rPr>
          <w:rFonts w:ascii="Arial"/>
          <w:i/>
        </w:rPr>
      </w:pPr>
    </w:p>
    <w:p>
      <w:pPr>
        <w:pStyle w:val="BodyText"/>
        <w:spacing w:before="1"/>
      </w:pPr>
      <w:r>
        <w:rPr/>
        <w:t>PRIMERO.</w:t>
      </w:r>
      <w:r>
        <w:rPr>
          <w:spacing w:val="80"/>
        </w:rPr>
        <w:t> </w:t>
      </w:r>
      <w:r>
        <w:rPr/>
        <w:t>Envíese</w:t>
      </w:r>
      <w:r>
        <w:rPr>
          <w:spacing w:val="80"/>
        </w:rPr>
        <w:t> </w:t>
      </w:r>
      <w:r>
        <w:rPr/>
        <w:t>a</w:t>
      </w:r>
      <w:r>
        <w:rPr>
          <w:spacing w:val="80"/>
        </w:rPr>
        <w:t> </w:t>
      </w:r>
      <w:r>
        <w:rPr/>
        <w:t>los</w:t>
      </w:r>
      <w:r>
        <w:rPr>
          <w:spacing w:val="80"/>
        </w:rPr>
        <w:t> </w:t>
      </w:r>
      <w:r>
        <w:rPr/>
        <w:t>84</w:t>
      </w:r>
      <w:r>
        <w:rPr>
          <w:spacing w:val="80"/>
        </w:rPr>
        <w:t> </w:t>
      </w:r>
      <w:r>
        <w:rPr/>
        <w:t>Municipios</w:t>
      </w:r>
      <w:r>
        <w:rPr>
          <w:spacing w:val="80"/>
        </w:rPr>
        <w:t> </w:t>
      </w:r>
      <w:r>
        <w:rPr/>
        <w:t>que</w:t>
      </w:r>
      <w:r>
        <w:rPr>
          <w:spacing w:val="80"/>
        </w:rPr>
        <w:t> </w:t>
      </w:r>
      <w:r>
        <w:rPr/>
        <w:t>integran</w:t>
      </w:r>
      <w:r>
        <w:rPr>
          <w:spacing w:val="80"/>
        </w:rPr>
        <w:t> </w:t>
      </w:r>
      <w:r>
        <w:rPr/>
        <w:t>el</w:t>
      </w:r>
      <w:r>
        <w:rPr>
          <w:spacing w:val="80"/>
        </w:rPr>
        <w:t> </w:t>
      </w:r>
      <w:r>
        <w:rPr/>
        <w:t>Estado</w:t>
      </w:r>
      <w:r>
        <w:rPr>
          <w:spacing w:val="80"/>
        </w:rPr>
        <w:t> </w:t>
      </w:r>
      <w:r>
        <w:rPr/>
        <w:t>de</w:t>
      </w:r>
      <w:r>
        <w:rPr>
          <w:spacing w:val="80"/>
        </w:rPr>
        <w:t> </w:t>
      </w:r>
      <w:r>
        <w:rPr/>
        <w:t>Hidalgo</w:t>
      </w:r>
      <w:r>
        <w:rPr>
          <w:spacing w:val="80"/>
        </w:rPr>
        <w:t> </w:t>
      </w:r>
      <w:r>
        <w:rPr/>
        <w:t>para</w:t>
      </w:r>
      <w:r>
        <w:rPr>
          <w:spacing w:val="80"/>
        </w:rPr>
        <w:t> </w:t>
      </w:r>
      <w:r>
        <w:rPr/>
        <w:t>su</w:t>
      </w:r>
      <w:r>
        <w:rPr>
          <w:spacing w:val="80"/>
        </w:rPr>
        <w:t> </w:t>
      </w:r>
      <w:r>
        <w:rPr/>
        <w:t>aprobación </w:t>
      </w:r>
      <w:r>
        <w:rPr>
          <w:spacing w:val="-2"/>
        </w:rPr>
        <w:t>correspondiente.</w:t>
      </w:r>
    </w:p>
    <w:p>
      <w:pPr>
        <w:pStyle w:val="BodyText"/>
        <w:spacing w:before="228"/>
      </w:pPr>
      <w:r>
        <w:rPr/>
        <w:t>SEGUNDO.-</w:t>
      </w:r>
      <w:r>
        <w:rPr>
          <w:spacing w:val="-7"/>
        </w:rPr>
        <w:t> </w:t>
      </w:r>
      <w:r>
        <w:rPr/>
        <w:t>El</w:t>
      </w:r>
      <w:r>
        <w:rPr>
          <w:spacing w:val="-6"/>
        </w:rPr>
        <w:t> </w:t>
      </w:r>
      <w:r>
        <w:rPr/>
        <w:t>presente</w:t>
      </w:r>
      <w:r>
        <w:rPr>
          <w:spacing w:val="-8"/>
        </w:rPr>
        <w:t> </w:t>
      </w:r>
      <w:r>
        <w:rPr/>
        <w:t>Decreto</w:t>
      </w:r>
      <w:r>
        <w:rPr>
          <w:spacing w:val="-8"/>
        </w:rPr>
        <w:t> </w:t>
      </w:r>
      <w:r>
        <w:rPr/>
        <w:t>entrará</w:t>
      </w:r>
      <w:r>
        <w:rPr>
          <w:spacing w:val="-7"/>
        </w:rPr>
        <w:t> </w:t>
      </w:r>
      <w:r>
        <w:rPr/>
        <w:t>en</w:t>
      </w:r>
      <w:r>
        <w:rPr>
          <w:spacing w:val="-8"/>
        </w:rPr>
        <w:t> </w:t>
      </w:r>
      <w:r>
        <w:rPr/>
        <w:t>vigor</w:t>
      </w:r>
      <w:r>
        <w:rPr>
          <w:spacing w:val="-7"/>
        </w:rPr>
        <w:t> </w:t>
      </w:r>
      <w:r>
        <w:rPr/>
        <w:t>al</w:t>
      </w:r>
      <w:r>
        <w:rPr>
          <w:spacing w:val="-9"/>
        </w:rPr>
        <w:t> </w:t>
      </w:r>
      <w:r>
        <w:rPr/>
        <w:t>siguiente</w:t>
      </w:r>
      <w:r>
        <w:rPr>
          <w:spacing w:val="-6"/>
        </w:rPr>
        <w:t> </w:t>
      </w:r>
      <w:r>
        <w:rPr/>
        <w:t>día</w:t>
      </w:r>
      <w:r>
        <w:rPr>
          <w:spacing w:val="-7"/>
        </w:rPr>
        <w:t> </w:t>
      </w:r>
      <w:r>
        <w:rPr/>
        <w:t>de</w:t>
      </w:r>
      <w:r>
        <w:rPr>
          <w:spacing w:val="-8"/>
        </w:rPr>
        <w:t> </w:t>
      </w:r>
      <w:r>
        <w:rPr/>
        <w:t>su</w:t>
      </w:r>
      <w:r>
        <w:rPr>
          <w:spacing w:val="-5"/>
        </w:rPr>
        <w:t> </w:t>
      </w:r>
      <w:r>
        <w:rPr/>
        <w:t>publicación</w:t>
      </w:r>
      <w:r>
        <w:rPr>
          <w:spacing w:val="-8"/>
        </w:rPr>
        <w:t> </w:t>
      </w:r>
      <w:r>
        <w:rPr/>
        <w:t>en</w:t>
      </w:r>
      <w:r>
        <w:rPr>
          <w:spacing w:val="-6"/>
        </w:rPr>
        <w:t> </w:t>
      </w:r>
      <w:r>
        <w:rPr/>
        <w:t>el</w:t>
      </w:r>
      <w:r>
        <w:rPr>
          <w:spacing w:val="-7"/>
        </w:rPr>
        <w:t> </w:t>
      </w:r>
      <w:r>
        <w:rPr/>
        <w:t>Periódico</w:t>
      </w:r>
      <w:r>
        <w:rPr>
          <w:spacing w:val="-8"/>
        </w:rPr>
        <w:t> </w:t>
      </w:r>
      <w:r>
        <w:rPr/>
        <w:t>Oficial</w:t>
      </w:r>
      <w:r>
        <w:rPr>
          <w:spacing w:val="-7"/>
        </w:rPr>
        <w:t> </w:t>
      </w:r>
      <w:r>
        <w:rPr/>
        <w:t>del Estado de Hidalgo.</w:t>
      </w:r>
    </w:p>
    <w:p>
      <w:pPr>
        <w:pStyle w:val="BodyText"/>
        <w:ind w:left="0"/>
      </w:pPr>
    </w:p>
    <w:p>
      <w:pPr>
        <w:pStyle w:val="BodyText"/>
        <w:spacing w:before="2"/>
        <w:ind w:left="0"/>
      </w:pPr>
    </w:p>
    <w:p>
      <w:pPr>
        <w:spacing w:before="0"/>
        <w:ind w:left="3657" w:right="0" w:firstLine="0"/>
        <w:jc w:val="left"/>
        <w:rPr>
          <w:rFonts w:ascii="Arial"/>
          <w:i/>
          <w:sz w:val="20"/>
        </w:rPr>
      </w:pPr>
      <w:r>
        <w:rPr>
          <w:rFonts w:ascii="Arial"/>
          <w:i/>
          <w:sz w:val="20"/>
        </w:rPr>
        <w:t>P.O.</w:t>
      </w:r>
      <w:r>
        <w:rPr>
          <w:rFonts w:ascii="Arial"/>
          <w:i/>
          <w:spacing w:val="-4"/>
          <w:sz w:val="20"/>
        </w:rPr>
        <w:t> </w:t>
      </w:r>
      <w:r>
        <w:rPr>
          <w:rFonts w:ascii="Arial"/>
          <w:i/>
          <w:sz w:val="20"/>
        </w:rPr>
        <w:t>20</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2016.</w:t>
      </w:r>
    </w:p>
    <w:p>
      <w:pPr>
        <w:spacing w:before="1"/>
        <w:ind w:left="3969" w:right="0" w:firstLine="0"/>
        <w:jc w:val="left"/>
        <w:rPr>
          <w:rFonts w:ascii="Arial" w:hAnsi="Arial"/>
          <w:i/>
          <w:sz w:val="20"/>
        </w:rPr>
      </w:pPr>
      <w:r>
        <w:rPr>
          <w:rFonts w:ascii="Arial" w:hAnsi="Arial"/>
          <w:i/>
          <w:sz w:val="20"/>
        </w:rPr>
        <w:t>DECRETO</w:t>
      </w:r>
      <w:r>
        <w:rPr>
          <w:rFonts w:ascii="Arial" w:hAnsi="Arial"/>
          <w:i/>
          <w:spacing w:val="-7"/>
          <w:sz w:val="20"/>
        </w:rPr>
        <w:t> </w:t>
      </w:r>
      <w:r>
        <w:rPr>
          <w:rFonts w:ascii="Arial" w:hAnsi="Arial"/>
          <w:i/>
          <w:sz w:val="20"/>
        </w:rPr>
        <w:t>NÚM.</w:t>
      </w:r>
      <w:r>
        <w:rPr>
          <w:rFonts w:ascii="Arial" w:hAnsi="Arial"/>
          <w:i/>
          <w:spacing w:val="-7"/>
          <w:sz w:val="20"/>
        </w:rPr>
        <w:t> </w:t>
      </w:r>
      <w:r>
        <w:rPr>
          <w:rFonts w:ascii="Arial" w:hAnsi="Arial"/>
          <w:i/>
          <w:spacing w:val="-5"/>
          <w:sz w:val="20"/>
        </w:rPr>
        <w:t>666</w:t>
      </w:r>
    </w:p>
    <w:p>
      <w:pPr>
        <w:pStyle w:val="BodyText"/>
        <w:spacing w:before="229"/>
        <w:ind w:right="57"/>
      </w:pPr>
      <w:r>
        <w:rPr/>
        <w:t>ÚNICO.</w:t>
      </w:r>
      <w:r>
        <w:rPr>
          <w:spacing w:val="-3"/>
        </w:rPr>
        <w:t> </w:t>
      </w:r>
      <w:r>
        <w:rPr/>
        <w:t>El presente</w:t>
      </w:r>
      <w:r>
        <w:rPr>
          <w:spacing w:val="19"/>
        </w:rPr>
        <w:t> </w:t>
      </w:r>
      <w:r>
        <w:rPr/>
        <w:t>Decreto entrará en</w:t>
      </w:r>
      <w:r>
        <w:rPr>
          <w:spacing w:val="19"/>
        </w:rPr>
        <w:t> </w:t>
      </w:r>
      <w:r>
        <w:rPr/>
        <w:t>vigor</w:t>
      </w:r>
      <w:r>
        <w:rPr>
          <w:spacing w:val="21"/>
        </w:rPr>
        <w:t> </w:t>
      </w:r>
      <w:r>
        <w:rPr/>
        <w:t>al siguiente</w:t>
      </w:r>
      <w:r>
        <w:rPr>
          <w:spacing w:val="19"/>
        </w:rPr>
        <w:t> </w:t>
      </w:r>
      <w:r>
        <w:rPr/>
        <w:t>día</w:t>
      </w:r>
      <w:r>
        <w:rPr>
          <w:spacing w:val="19"/>
        </w:rPr>
        <w:t> </w:t>
      </w:r>
      <w:r>
        <w:rPr/>
        <w:t>de su</w:t>
      </w:r>
      <w:r>
        <w:rPr>
          <w:spacing w:val="20"/>
        </w:rPr>
        <w:t> </w:t>
      </w:r>
      <w:r>
        <w:rPr/>
        <w:t>publicación</w:t>
      </w:r>
      <w:r>
        <w:rPr>
          <w:spacing w:val="19"/>
        </w:rPr>
        <w:t> </w:t>
      </w:r>
      <w:r>
        <w:rPr/>
        <w:t>en el</w:t>
      </w:r>
      <w:r>
        <w:rPr>
          <w:spacing w:val="19"/>
        </w:rPr>
        <w:t> </w:t>
      </w:r>
      <w:r>
        <w:rPr/>
        <w:t>Periódico</w:t>
      </w:r>
      <w:r>
        <w:rPr>
          <w:spacing w:val="19"/>
        </w:rPr>
        <w:t> </w:t>
      </w:r>
      <w:r>
        <w:rPr/>
        <w:t>Oficial</w:t>
      </w:r>
      <w:r>
        <w:rPr>
          <w:spacing w:val="19"/>
        </w:rPr>
        <w:t> </w:t>
      </w:r>
      <w:r>
        <w:rPr/>
        <w:t>del Estado de Hidalgo.</w:t>
      </w:r>
    </w:p>
    <w:p>
      <w:pPr>
        <w:pStyle w:val="BodyText"/>
        <w:spacing w:before="229"/>
        <w:ind w:left="0"/>
      </w:pPr>
    </w:p>
    <w:p>
      <w:pPr>
        <w:spacing w:before="0"/>
        <w:ind w:left="0" w:right="3359" w:firstLine="0"/>
        <w:jc w:val="right"/>
        <w:rPr>
          <w:rFonts w:ascii="Arial"/>
          <w:i/>
          <w:sz w:val="20"/>
        </w:rPr>
      </w:pPr>
      <w:r>
        <w:rPr>
          <w:rFonts w:ascii="Arial"/>
          <w:i/>
          <w:sz w:val="20"/>
        </w:rPr>
        <w:t>P.O.</w:t>
      </w:r>
      <w:r>
        <w:rPr>
          <w:rFonts w:ascii="Arial"/>
          <w:i/>
          <w:spacing w:val="-6"/>
          <w:sz w:val="20"/>
        </w:rPr>
        <w:t> </w:t>
      </w:r>
      <w:r>
        <w:rPr>
          <w:rFonts w:ascii="Arial"/>
          <w:i/>
          <w:sz w:val="20"/>
        </w:rPr>
        <w:t>5</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2016.</w:t>
      </w:r>
    </w:p>
    <w:p>
      <w:pPr>
        <w:pStyle w:val="BodyText"/>
        <w:ind w:left="0"/>
        <w:rPr>
          <w:rFonts w:ascii="Arial"/>
          <w:i/>
        </w:rPr>
      </w:pPr>
    </w:p>
    <w:p>
      <w:pPr>
        <w:pStyle w:val="BodyText"/>
        <w:spacing w:before="1"/>
      </w:pPr>
      <w:r>
        <w:rPr/>
        <w:t>ARTÍCULO ÚNICO.- El presente Decreto entrará en vigor al día siguiente de su publicación en el Periódico Oficial del Estado de Hidalgo.</w:t>
      </w:r>
    </w:p>
    <w:p>
      <w:pPr>
        <w:pStyle w:val="BodyText"/>
        <w:spacing w:before="229"/>
        <w:ind w:left="0"/>
      </w:pPr>
    </w:p>
    <w:p>
      <w:pPr>
        <w:spacing w:before="0"/>
        <w:ind w:left="3597" w:right="0" w:firstLine="0"/>
        <w:jc w:val="left"/>
        <w:rPr>
          <w:rFonts w:ascii="Arial"/>
          <w:i/>
          <w:sz w:val="20"/>
        </w:rPr>
      </w:pPr>
      <w:r>
        <w:rPr>
          <w:rFonts w:ascii="Arial"/>
          <w:i/>
          <w:sz w:val="20"/>
        </w:rPr>
        <w:t>P.O.</w:t>
      </w:r>
      <w:r>
        <w:rPr>
          <w:rFonts w:ascii="Arial"/>
          <w:i/>
          <w:spacing w:val="-7"/>
          <w:sz w:val="20"/>
        </w:rPr>
        <w:t> </w:t>
      </w:r>
      <w:r>
        <w:rPr>
          <w:rFonts w:ascii="Arial"/>
          <w:i/>
          <w:sz w:val="20"/>
        </w:rPr>
        <w:t>13</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2017.</w:t>
      </w:r>
    </w:p>
    <w:p>
      <w:pPr>
        <w:pStyle w:val="BodyText"/>
        <w:spacing w:before="1"/>
        <w:ind w:left="0"/>
        <w:rPr>
          <w:rFonts w:ascii="Arial"/>
          <w:i/>
        </w:rPr>
      </w:pPr>
    </w:p>
    <w:p>
      <w:pPr>
        <w:pStyle w:val="BodyText"/>
      </w:pPr>
      <w:r>
        <w:rPr/>
        <w:t>Primero. El presente decreto entrará en vigor</w:t>
      </w:r>
      <w:r>
        <w:rPr>
          <w:spacing w:val="20"/>
        </w:rPr>
        <w:t> </w:t>
      </w:r>
      <w:r>
        <w:rPr/>
        <w:t>al día siguiente de su publicación en el Periódico Oficial del</w:t>
      </w:r>
      <w:r>
        <w:rPr>
          <w:spacing w:val="40"/>
        </w:rPr>
        <w:t> </w:t>
      </w:r>
      <w:r>
        <w:rPr>
          <w:spacing w:val="-2"/>
        </w:rPr>
        <w:t>Estado.</w:t>
      </w:r>
    </w:p>
    <w:p>
      <w:pPr>
        <w:pStyle w:val="BodyText"/>
        <w:spacing w:before="1"/>
        <w:ind w:left="0"/>
      </w:pPr>
    </w:p>
    <w:p>
      <w:pPr>
        <w:pStyle w:val="BodyText"/>
        <w:ind w:right="89"/>
      </w:pPr>
      <w:r>
        <w:rPr/>
        <w:t>Segundo. En un plazo máximo de 180 días naturales siguientes a la entrada en vigor del presente Decreto, se expedirá la Ley reglamentaria.</w:t>
      </w:r>
    </w:p>
    <w:p>
      <w:pPr>
        <w:pStyle w:val="BodyText"/>
        <w:spacing w:before="229"/>
      </w:pPr>
      <w:r>
        <w:rPr/>
        <w:t>Dicha</w:t>
      </w:r>
      <w:r>
        <w:rPr>
          <w:spacing w:val="-7"/>
        </w:rPr>
        <w:t> </w:t>
      </w:r>
      <w:r>
        <w:rPr/>
        <w:t>Ley</w:t>
      </w:r>
      <w:r>
        <w:rPr>
          <w:spacing w:val="-6"/>
        </w:rPr>
        <w:t> </w:t>
      </w:r>
      <w:r>
        <w:rPr/>
        <w:t>deberá</w:t>
      </w:r>
      <w:r>
        <w:rPr>
          <w:spacing w:val="-7"/>
        </w:rPr>
        <w:t> </w:t>
      </w:r>
      <w:r>
        <w:rPr/>
        <w:t>considerar,</w:t>
      </w:r>
      <w:r>
        <w:rPr>
          <w:spacing w:val="-7"/>
        </w:rPr>
        <w:t> </w:t>
      </w:r>
      <w:r>
        <w:rPr/>
        <w:t>al</w:t>
      </w:r>
      <w:r>
        <w:rPr>
          <w:spacing w:val="-6"/>
        </w:rPr>
        <w:t> </w:t>
      </w:r>
      <w:r>
        <w:rPr/>
        <w:t>menos</w:t>
      </w:r>
      <w:r>
        <w:rPr>
          <w:spacing w:val="-6"/>
        </w:rPr>
        <w:t> </w:t>
      </w:r>
      <w:r>
        <w:rPr/>
        <w:t>lo</w:t>
      </w:r>
      <w:r>
        <w:rPr>
          <w:spacing w:val="-7"/>
        </w:rPr>
        <w:t> </w:t>
      </w:r>
      <w:r>
        <w:rPr>
          <w:spacing w:val="-2"/>
        </w:rPr>
        <w:t>siguiente:</w:t>
      </w:r>
    </w:p>
    <w:p>
      <w:pPr>
        <w:pStyle w:val="BodyText"/>
        <w:spacing w:before="1"/>
        <w:ind w:left="0"/>
      </w:pPr>
    </w:p>
    <w:p>
      <w:pPr>
        <w:pStyle w:val="ListParagraph"/>
        <w:numPr>
          <w:ilvl w:val="0"/>
          <w:numId w:val="16"/>
        </w:numPr>
        <w:tabs>
          <w:tab w:pos="835" w:val="left" w:leader="none"/>
          <w:tab w:pos="837" w:val="left" w:leader="none"/>
        </w:tabs>
        <w:spacing w:line="240" w:lineRule="auto" w:before="0" w:after="0"/>
        <w:ind w:left="837" w:right="110" w:hanging="360"/>
        <w:jc w:val="both"/>
        <w:rPr>
          <w:sz w:val="20"/>
        </w:rPr>
      </w:pPr>
      <w:r>
        <w:rPr>
          <w:sz w:val="20"/>
        </w:rPr>
        <w:t>La</w:t>
      </w:r>
      <w:r>
        <w:rPr>
          <w:spacing w:val="-2"/>
          <w:sz w:val="20"/>
        </w:rPr>
        <w:t> </w:t>
      </w:r>
      <w:r>
        <w:rPr>
          <w:sz w:val="20"/>
        </w:rPr>
        <w:t>obligación a las autoridades</w:t>
      </w:r>
      <w:r>
        <w:rPr>
          <w:spacing w:val="-1"/>
          <w:sz w:val="20"/>
        </w:rPr>
        <w:t> </w:t>
      </w:r>
      <w:r>
        <w:rPr>
          <w:sz w:val="20"/>
        </w:rPr>
        <w:t>de facilitar los</w:t>
      </w:r>
      <w:r>
        <w:rPr>
          <w:spacing w:val="-1"/>
          <w:sz w:val="20"/>
        </w:rPr>
        <w:t> </w:t>
      </w:r>
      <w:r>
        <w:rPr>
          <w:sz w:val="20"/>
        </w:rPr>
        <w:t>trámites y</w:t>
      </w:r>
      <w:r>
        <w:rPr>
          <w:spacing w:val="-1"/>
          <w:sz w:val="20"/>
        </w:rPr>
        <w:t> </w:t>
      </w:r>
      <w:r>
        <w:rPr>
          <w:sz w:val="20"/>
        </w:rPr>
        <w:t>la obtención</w:t>
      </w:r>
      <w:r>
        <w:rPr>
          <w:spacing w:val="-1"/>
          <w:sz w:val="20"/>
        </w:rPr>
        <w:t> </w:t>
      </w:r>
      <w:r>
        <w:rPr>
          <w:sz w:val="20"/>
        </w:rPr>
        <w:t>de</w:t>
      </w:r>
      <w:r>
        <w:rPr>
          <w:spacing w:val="-1"/>
          <w:sz w:val="20"/>
        </w:rPr>
        <w:t> </w:t>
      </w:r>
      <w:r>
        <w:rPr>
          <w:sz w:val="20"/>
        </w:rPr>
        <w:t>servicios de los</w:t>
      </w:r>
      <w:r>
        <w:rPr>
          <w:spacing w:val="-1"/>
          <w:sz w:val="20"/>
        </w:rPr>
        <w:t> </w:t>
      </w:r>
      <w:r>
        <w:rPr>
          <w:sz w:val="20"/>
        </w:rPr>
        <w:t>ciudadanos mediante el uso de tecnologías de la información, de conformidad con su disponibilidad </w:t>
      </w:r>
      <w:r>
        <w:rPr>
          <w:spacing w:val="-2"/>
          <w:sz w:val="20"/>
        </w:rPr>
        <w:t>presupuestaria.</w:t>
      </w:r>
    </w:p>
    <w:p>
      <w:pPr>
        <w:pStyle w:val="ListParagraph"/>
        <w:numPr>
          <w:ilvl w:val="0"/>
          <w:numId w:val="16"/>
        </w:numPr>
        <w:tabs>
          <w:tab w:pos="835" w:val="left" w:leader="none"/>
          <w:tab w:pos="837" w:val="left" w:leader="none"/>
        </w:tabs>
        <w:spacing w:line="240" w:lineRule="auto" w:before="229" w:after="0"/>
        <w:ind w:left="837" w:right="106" w:hanging="360"/>
        <w:jc w:val="both"/>
        <w:rPr>
          <w:sz w:val="20"/>
        </w:rPr>
      </w:pPr>
      <w:r>
        <w:rPr>
          <w:sz w:val="20"/>
        </w:rPr>
        <w:t>La creación del Sistema Estatal de Mejora Regulatoria, como el órgano colegiado rector, encargado de la coordinación de acciones necesarias para asegurar que la regulación que integra el ordenamiento jurídico de la entidad responda a los principios y propósitos establecidos en la Ley.</w:t>
      </w:r>
    </w:p>
    <w:p>
      <w:pPr>
        <w:pStyle w:val="BodyText"/>
        <w:ind w:left="0"/>
      </w:pPr>
    </w:p>
    <w:p>
      <w:pPr>
        <w:pStyle w:val="ListParagraph"/>
        <w:numPr>
          <w:ilvl w:val="0"/>
          <w:numId w:val="16"/>
        </w:numPr>
        <w:tabs>
          <w:tab w:pos="837" w:val="left" w:leader="none"/>
        </w:tabs>
        <w:spacing w:line="240" w:lineRule="auto" w:before="0" w:after="0"/>
        <w:ind w:left="837" w:right="103" w:hanging="360"/>
        <w:jc w:val="both"/>
        <w:rPr>
          <w:sz w:val="20"/>
        </w:rPr>
      </w:pPr>
      <w:r>
        <w:rPr>
          <w:sz w:val="20"/>
        </w:rPr>
        <w:t>La creación de un catálogo que incluya todos los trámites y servicios estatales y municipales con el objetivo de generar seguridad jurídica y facilitar su cumplimiento mediante el uso de las tecnologías de</w:t>
      </w:r>
      <w:r>
        <w:rPr>
          <w:spacing w:val="-5"/>
          <w:sz w:val="20"/>
        </w:rPr>
        <w:t> </w:t>
      </w:r>
      <w:r>
        <w:rPr>
          <w:sz w:val="20"/>
        </w:rPr>
        <w:t>la</w:t>
      </w:r>
      <w:r>
        <w:rPr>
          <w:spacing w:val="-4"/>
          <w:sz w:val="20"/>
        </w:rPr>
        <w:t> </w:t>
      </w:r>
      <w:r>
        <w:rPr>
          <w:sz w:val="20"/>
        </w:rPr>
        <w:t>información,</w:t>
      </w:r>
      <w:r>
        <w:rPr>
          <w:spacing w:val="-4"/>
          <w:sz w:val="20"/>
        </w:rPr>
        <w:t> </w:t>
      </w:r>
      <w:r>
        <w:rPr>
          <w:sz w:val="20"/>
        </w:rPr>
        <w:t>la</w:t>
      </w:r>
      <w:r>
        <w:rPr>
          <w:spacing w:val="-5"/>
          <w:sz w:val="20"/>
        </w:rPr>
        <w:t> </w:t>
      </w:r>
      <w:r>
        <w:rPr>
          <w:sz w:val="20"/>
        </w:rPr>
        <w:t>inscripción</w:t>
      </w:r>
      <w:r>
        <w:rPr>
          <w:spacing w:val="-5"/>
          <w:sz w:val="20"/>
        </w:rPr>
        <w:t> </w:t>
      </w:r>
      <w:r>
        <w:rPr>
          <w:sz w:val="20"/>
        </w:rPr>
        <w:t>en</w:t>
      </w:r>
      <w:r>
        <w:rPr>
          <w:spacing w:val="-2"/>
          <w:sz w:val="20"/>
        </w:rPr>
        <w:t> </w:t>
      </w:r>
      <w:r>
        <w:rPr>
          <w:sz w:val="20"/>
        </w:rPr>
        <w:t>el</w:t>
      </w:r>
      <w:r>
        <w:rPr>
          <w:spacing w:val="-6"/>
          <w:sz w:val="20"/>
        </w:rPr>
        <w:t> </w:t>
      </w:r>
      <w:r>
        <w:rPr>
          <w:sz w:val="20"/>
        </w:rPr>
        <w:t>catálogo</w:t>
      </w:r>
      <w:r>
        <w:rPr>
          <w:spacing w:val="-7"/>
          <w:sz w:val="20"/>
        </w:rPr>
        <w:t> </w:t>
      </w:r>
      <w:r>
        <w:rPr>
          <w:sz w:val="20"/>
        </w:rPr>
        <w:t>y</w:t>
      </w:r>
      <w:r>
        <w:rPr>
          <w:spacing w:val="-5"/>
          <w:sz w:val="20"/>
        </w:rPr>
        <w:t> </w:t>
      </w:r>
      <w:r>
        <w:rPr>
          <w:sz w:val="20"/>
        </w:rPr>
        <w:t>su</w:t>
      </w:r>
      <w:r>
        <w:rPr>
          <w:spacing w:val="-4"/>
          <w:sz w:val="20"/>
        </w:rPr>
        <w:t> </w:t>
      </w:r>
      <w:r>
        <w:rPr>
          <w:sz w:val="20"/>
        </w:rPr>
        <w:t>actualización</w:t>
      </w:r>
      <w:r>
        <w:rPr>
          <w:spacing w:val="-7"/>
          <w:sz w:val="20"/>
        </w:rPr>
        <w:t> </w:t>
      </w:r>
      <w:r>
        <w:rPr>
          <w:sz w:val="20"/>
        </w:rPr>
        <w:t>será</w:t>
      </w:r>
      <w:r>
        <w:rPr>
          <w:spacing w:val="-4"/>
          <w:sz w:val="20"/>
        </w:rPr>
        <w:t> </w:t>
      </w:r>
      <w:r>
        <w:rPr>
          <w:sz w:val="20"/>
        </w:rPr>
        <w:t>obligatoria</w:t>
      </w:r>
      <w:r>
        <w:rPr>
          <w:spacing w:val="-4"/>
          <w:sz w:val="20"/>
        </w:rPr>
        <w:t> </w:t>
      </w:r>
      <w:r>
        <w:rPr>
          <w:sz w:val="20"/>
        </w:rPr>
        <w:t>en</w:t>
      </w:r>
      <w:r>
        <w:rPr>
          <w:spacing w:val="-4"/>
          <w:sz w:val="20"/>
        </w:rPr>
        <w:t> </w:t>
      </w:r>
      <w:r>
        <w:rPr>
          <w:sz w:val="20"/>
        </w:rPr>
        <w:t>los</w:t>
      </w:r>
      <w:r>
        <w:rPr>
          <w:spacing w:val="-1"/>
          <w:sz w:val="20"/>
        </w:rPr>
        <w:t> </w:t>
      </w:r>
      <w:r>
        <w:rPr>
          <w:sz w:val="20"/>
        </w:rPr>
        <w:t>términos</w:t>
      </w:r>
      <w:r>
        <w:rPr>
          <w:spacing w:val="-5"/>
          <w:sz w:val="20"/>
        </w:rPr>
        <w:t> </w:t>
      </w:r>
      <w:r>
        <w:rPr>
          <w:sz w:val="20"/>
        </w:rPr>
        <w:t>que establezca la Ley.</w:t>
      </w:r>
    </w:p>
    <w:p>
      <w:pPr>
        <w:pStyle w:val="BodyText"/>
        <w:ind w:left="0"/>
      </w:pPr>
    </w:p>
    <w:p>
      <w:pPr>
        <w:pStyle w:val="BodyText"/>
        <w:ind w:left="0"/>
      </w:pPr>
    </w:p>
    <w:p>
      <w:pPr>
        <w:spacing w:before="0"/>
        <w:ind w:left="0" w:right="3326" w:firstLine="0"/>
        <w:jc w:val="righ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2017</w:t>
      </w:r>
    </w:p>
    <w:p>
      <w:pPr>
        <w:pStyle w:val="BodyText"/>
        <w:spacing w:before="1"/>
        <w:ind w:left="0"/>
        <w:rPr>
          <w:rFonts w:ascii="Arial"/>
          <w:i/>
        </w:rPr>
      </w:pPr>
    </w:p>
    <w:p>
      <w:pPr>
        <w:pStyle w:val="BodyText"/>
        <w:ind w:right="57"/>
      </w:pPr>
      <w:r>
        <w:rPr>
          <w:color w:val="2E2E2E"/>
        </w:rPr>
        <w:t>Primero. El presente Decreto entrará en vigor al día siguiente de su publicación en el Periódico Oficial de</w:t>
      </w:r>
      <w:r>
        <w:rPr>
          <w:color w:val="2E2E2E"/>
          <w:spacing w:val="80"/>
        </w:rPr>
        <w:t> </w:t>
      </w:r>
      <w:r>
        <w:rPr>
          <w:color w:val="2E2E2E"/>
        </w:rPr>
        <w:t>Estado de Hidalgo.</w:t>
      </w:r>
    </w:p>
    <w:p>
      <w:pPr>
        <w:spacing w:after="0"/>
        <w:sectPr>
          <w:pgSz w:w="12250" w:h="15850"/>
          <w:pgMar w:header="0" w:footer="740" w:top="1680" w:bottom="940" w:left="1160" w:right="1220"/>
        </w:sectPr>
      </w:pPr>
    </w:p>
    <w:p>
      <w:pPr>
        <w:pStyle w:val="BodyText"/>
        <w:spacing w:before="83"/>
        <w:ind w:right="107"/>
        <w:jc w:val="both"/>
      </w:pPr>
      <w:r>
        <w:rPr>
          <w:color w:val="2E2E2E"/>
        </w:rPr>
        <w:t>Segundo.</w:t>
      </w:r>
      <w:r>
        <w:rPr>
          <w:color w:val="2E2E2E"/>
          <w:spacing w:val="-8"/>
        </w:rPr>
        <w:t> </w:t>
      </w:r>
      <w:r>
        <w:rPr>
          <w:color w:val="2E2E2E"/>
        </w:rPr>
        <w:t>En</w:t>
      </w:r>
      <w:r>
        <w:rPr>
          <w:color w:val="2E2E2E"/>
          <w:spacing w:val="-8"/>
        </w:rPr>
        <w:t> </w:t>
      </w:r>
      <w:r>
        <w:rPr>
          <w:color w:val="2E2E2E"/>
        </w:rPr>
        <w:t>un</w:t>
      </w:r>
      <w:r>
        <w:rPr>
          <w:color w:val="2E2E2E"/>
          <w:spacing w:val="-8"/>
        </w:rPr>
        <w:t> </w:t>
      </w:r>
      <w:r>
        <w:rPr>
          <w:color w:val="2E2E2E"/>
        </w:rPr>
        <w:t>término</w:t>
      </w:r>
      <w:r>
        <w:rPr>
          <w:color w:val="2E2E2E"/>
          <w:spacing w:val="-8"/>
        </w:rPr>
        <w:t> </w:t>
      </w:r>
      <w:r>
        <w:rPr/>
        <w:t>que</w:t>
      </w:r>
      <w:r>
        <w:rPr>
          <w:spacing w:val="-8"/>
        </w:rPr>
        <w:t> </w:t>
      </w:r>
      <w:r>
        <w:rPr/>
        <w:t>no</w:t>
      </w:r>
      <w:r>
        <w:rPr>
          <w:spacing w:val="-8"/>
        </w:rPr>
        <w:t> </w:t>
      </w:r>
      <w:r>
        <w:rPr/>
        <w:t>exceda</w:t>
      </w:r>
      <w:r>
        <w:rPr>
          <w:spacing w:val="-8"/>
        </w:rPr>
        <w:t> </w:t>
      </w:r>
      <w:r>
        <w:rPr/>
        <w:t>al</w:t>
      </w:r>
      <w:r>
        <w:rPr>
          <w:spacing w:val="-7"/>
        </w:rPr>
        <w:t> </w:t>
      </w:r>
      <w:r>
        <w:rPr/>
        <w:t>18</w:t>
      </w:r>
      <w:r>
        <w:rPr>
          <w:spacing w:val="-8"/>
        </w:rPr>
        <w:t> </w:t>
      </w:r>
      <w:r>
        <w:rPr/>
        <w:t>de</w:t>
      </w:r>
      <w:r>
        <w:rPr>
          <w:spacing w:val="-8"/>
        </w:rPr>
        <w:t> </w:t>
      </w:r>
      <w:r>
        <w:rPr/>
        <w:t>julio</w:t>
      </w:r>
      <w:r>
        <w:rPr>
          <w:spacing w:val="-8"/>
        </w:rPr>
        <w:t> </w:t>
      </w:r>
      <w:r>
        <w:rPr/>
        <w:t>del</w:t>
      </w:r>
      <w:r>
        <w:rPr>
          <w:spacing w:val="-9"/>
        </w:rPr>
        <w:t> </w:t>
      </w:r>
      <w:r>
        <w:rPr/>
        <w:t>año</w:t>
      </w:r>
      <w:r>
        <w:rPr>
          <w:spacing w:val="-8"/>
        </w:rPr>
        <w:t> </w:t>
      </w:r>
      <w:r>
        <w:rPr/>
        <w:t>2017,</w:t>
      </w:r>
      <w:r>
        <w:rPr>
          <w:spacing w:val="-4"/>
        </w:rPr>
        <w:t> </w:t>
      </w:r>
      <w:r>
        <w:rPr>
          <w:color w:val="2E2E2E"/>
        </w:rPr>
        <w:t>se</w:t>
      </w:r>
      <w:r>
        <w:rPr>
          <w:color w:val="2E2E2E"/>
          <w:spacing w:val="-6"/>
        </w:rPr>
        <w:t> </w:t>
      </w:r>
      <w:r>
        <w:rPr>
          <w:color w:val="2E2E2E"/>
        </w:rPr>
        <w:t>deberán</w:t>
      </w:r>
      <w:r>
        <w:rPr>
          <w:color w:val="2E2E2E"/>
          <w:spacing w:val="-8"/>
        </w:rPr>
        <w:t> </w:t>
      </w:r>
      <w:r>
        <w:rPr>
          <w:color w:val="2E2E2E"/>
        </w:rPr>
        <w:t>aprobar</w:t>
      </w:r>
      <w:r>
        <w:rPr>
          <w:color w:val="2E2E2E"/>
          <w:spacing w:val="-7"/>
        </w:rPr>
        <w:t> </w:t>
      </w:r>
      <w:r>
        <w:rPr>
          <w:color w:val="2E2E2E"/>
        </w:rPr>
        <w:t>las</w:t>
      </w:r>
      <w:r>
        <w:rPr>
          <w:color w:val="2E2E2E"/>
          <w:spacing w:val="-7"/>
        </w:rPr>
        <w:t> </w:t>
      </w:r>
      <w:r>
        <w:rPr>
          <w:color w:val="2E2E2E"/>
        </w:rPr>
        <w:t>leyes</w:t>
      </w:r>
      <w:r>
        <w:rPr>
          <w:color w:val="2E2E2E"/>
          <w:spacing w:val="-7"/>
        </w:rPr>
        <w:t> </w:t>
      </w:r>
      <w:r>
        <w:rPr>
          <w:color w:val="2E2E2E"/>
        </w:rPr>
        <w:t>secundarias a que se refieren las fracción V del artículo 56 de esta Constitución, así mismo, se deberán realizar las adecuaciones a la Ley Orgánica de la Administración Pública del Estado de Hidalgo, con el objeto de que la dependencia responsable del control interno del Ejecutivo Estatal asuma las facultades necesarias para el cumplimiento de lo previsto en el presente Decreto y en las leyes que derivan del mismo.</w:t>
      </w:r>
    </w:p>
    <w:p>
      <w:pPr>
        <w:pStyle w:val="BodyText"/>
        <w:ind w:left="0"/>
      </w:pPr>
    </w:p>
    <w:p>
      <w:pPr>
        <w:pStyle w:val="BodyText"/>
        <w:ind w:right="107"/>
        <w:jc w:val="both"/>
      </w:pPr>
      <w:r>
        <w:rPr>
          <w:color w:val="2E2E2E"/>
        </w:rPr>
        <w:t>Tercero.</w:t>
      </w:r>
      <w:r>
        <w:rPr>
          <w:color w:val="2E2E2E"/>
          <w:spacing w:val="40"/>
        </w:rPr>
        <w:t> </w:t>
      </w:r>
      <w:r>
        <w:rPr>
          <w:color w:val="2E2E2E"/>
        </w:rPr>
        <w:t>En un término </w:t>
      </w:r>
      <w:r>
        <w:rPr/>
        <w:t>que no exceda al 18 de julio del año 2017, se </w:t>
      </w:r>
      <w:r>
        <w:rPr>
          <w:color w:val="2E2E2E"/>
        </w:rPr>
        <w:t>deberán aprobar las reformas a los artículos relacionados con el cambio de denominación y las nuevas funciones del Tribunal de Justicia Administrativa, durante este periodo el Tribunal de Justicia Fiscal y Administrativa continuará ejerciendo las facultadas con que cuenta actualmente y substanciado los asuntos que se encuentran en trámite.</w:t>
      </w:r>
    </w:p>
    <w:p>
      <w:pPr>
        <w:pStyle w:val="BodyText"/>
        <w:ind w:left="0"/>
      </w:pPr>
    </w:p>
    <w:p>
      <w:pPr>
        <w:pStyle w:val="BodyText"/>
        <w:ind w:right="116"/>
        <w:jc w:val="both"/>
      </w:pPr>
      <w:r>
        <w:rPr>
          <w:color w:val="2E2E2E"/>
        </w:rPr>
        <w:t>Los</w:t>
      </w:r>
      <w:r>
        <w:rPr>
          <w:color w:val="2E2E2E"/>
          <w:spacing w:val="-8"/>
        </w:rPr>
        <w:t> </w:t>
      </w:r>
      <w:r>
        <w:rPr>
          <w:color w:val="2E2E2E"/>
        </w:rPr>
        <w:t>Magistrados</w:t>
      </w:r>
      <w:r>
        <w:rPr>
          <w:color w:val="2E2E2E"/>
          <w:spacing w:val="-8"/>
        </w:rPr>
        <w:t> </w:t>
      </w:r>
      <w:r>
        <w:rPr>
          <w:color w:val="2E2E2E"/>
        </w:rPr>
        <w:t>del</w:t>
      </w:r>
      <w:r>
        <w:rPr>
          <w:color w:val="2E2E2E"/>
          <w:spacing w:val="-8"/>
        </w:rPr>
        <w:t> </w:t>
      </w:r>
      <w:r>
        <w:rPr>
          <w:color w:val="2E2E2E"/>
        </w:rPr>
        <w:t>Tribunal</w:t>
      </w:r>
      <w:r>
        <w:rPr>
          <w:color w:val="2E2E2E"/>
          <w:spacing w:val="-8"/>
        </w:rPr>
        <w:t> </w:t>
      </w:r>
      <w:r>
        <w:rPr>
          <w:color w:val="2E2E2E"/>
        </w:rPr>
        <w:t>de</w:t>
      </w:r>
      <w:r>
        <w:rPr>
          <w:color w:val="2E2E2E"/>
          <w:spacing w:val="-9"/>
        </w:rPr>
        <w:t> </w:t>
      </w:r>
      <w:r>
        <w:rPr>
          <w:color w:val="2E2E2E"/>
        </w:rPr>
        <w:t>Justicia</w:t>
      </w:r>
      <w:r>
        <w:rPr>
          <w:color w:val="2E2E2E"/>
          <w:spacing w:val="-9"/>
        </w:rPr>
        <w:t> </w:t>
      </w:r>
      <w:r>
        <w:rPr>
          <w:color w:val="2E2E2E"/>
        </w:rPr>
        <w:t>Fiscal</w:t>
      </w:r>
      <w:r>
        <w:rPr>
          <w:color w:val="2E2E2E"/>
          <w:spacing w:val="-10"/>
        </w:rPr>
        <w:t> </w:t>
      </w:r>
      <w:r>
        <w:rPr>
          <w:color w:val="2E2E2E"/>
        </w:rPr>
        <w:t>y</w:t>
      </w:r>
      <w:r>
        <w:rPr>
          <w:color w:val="2E2E2E"/>
          <w:spacing w:val="-5"/>
        </w:rPr>
        <w:t> </w:t>
      </w:r>
      <w:r>
        <w:rPr>
          <w:color w:val="2E2E2E"/>
        </w:rPr>
        <w:t>Administrativa</w:t>
      </w:r>
      <w:r>
        <w:rPr>
          <w:color w:val="2E2E2E"/>
          <w:spacing w:val="-7"/>
        </w:rPr>
        <w:t> </w:t>
      </w:r>
      <w:r>
        <w:rPr>
          <w:color w:val="2E2E2E"/>
        </w:rPr>
        <w:t>continuarán</w:t>
      </w:r>
      <w:r>
        <w:rPr>
          <w:color w:val="2E2E2E"/>
          <w:spacing w:val="-7"/>
        </w:rPr>
        <w:t> </w:t>
      </w:r>
      <w:r>
        <w:rPr>
          <w:color w:val="2E2E2E"/>
        </w:rPr>
        <w:t>en</w:t>
      </w:r>
      <w:r>
        <w:rPr>
          <w:color w:val="2E2E2E"/>
          <w:spacing w:val="-7"/>
        </w:rPr>
        <w:t> </w:t>
      </w:r>
      <w:r>
        <w:rPr>
          <w:color w:val="2E2E2E"/>
        </w:rPr>
        <w:t>el</w:t>
      </w:r>
      <w:r>
        <w:rPr>
          <w:color w:val="2E2E2E"/>
          <w:spacing w:val="-7"/>
        </w:rPr>
        <w:t> </w:t>
      </w:r>
      <w:r>
        <w:rPr>
          <w:color w:val="2E2E2E"/>
        </w:rPr>
        <w:t>ejercicio</w:t>
      </w:r>
      <w:r>
        <w:rPr>
          <w:color w:val="2E2E2E"/>
          <w:spacing w:val="-9"/>
        </w:rPr>
        <w:t> </w:t>
      </w:r>
      <w:r>
        <w:rPr>
          <w:color w:val="2E2E2E"/>
        </w:rPr>
        <w:t>de</w:t>
      </w:r>
      <w:r>
        <w:rPr>
          <w:color w:val="2E2E2E"/>
          <w:spacing w:val="-9"/>
        </w:rPr>
        <w:t> </w:t>
      </w:r>
      <w:r>
        <w:rPr>
          <w:color w:val="2E2E2E"/>
        </w:rPr>
        <w:t>sus</w:t>
      </w:r>
      <w:r>
        <w:rPr>
          <w:color w:val="2E2E2E"/>
          <w:spacing w:val="-8"/>
        </w:rPr>
        <w:t> </w:t>
      </w:r>
      <w:r>
        <w:rPr>
          <w:color w:val="2E2E2E"/>
        </w:rPr>
        <w:t>respectivos cargos en el Tribunal de Justicia Administrativa por el tiempo para el que fueron nombrados.</w:t>
      </w:r>
    </w:p>
    <w:p>
      <w:pPr>
        <w:pStyle w:val="BodyText"/>
        <w:spacing w:before="230"/>
        <w:ind w:right="110"/>
        <w:jc w:val="both"/>
      </w:pPr>
      <w:r>
        <w:rPr>
          <w:color w:val="2E2E2E"/>
        </w:rPr>
        <w:t>Una</w:t>
      </w:r>
      <w:r>
        <w:rPr>
          <w:color w:val="2E2E2E"/>
          <w:spacing w:val="-13"/>
        </w:rPr>
        <w:t> </w:t>
      </w:r>
      <w:r>
        <w:rPr>
          <w:color w:val="2E2E2E"/>
        </w:rPr>
        <w:t>vez</w:t>
      </w:r>
      <w:r>
        <w:rPr>
          <w:color w:val="2E2E2E"/>
          <w:spacing w:val="-12"/>
        </w:rPr>
        <w:t> </w:t>
      </w:r>
      <w:r>
        <w:rPr>
          <w:color w:val="2E2E2E"/>
        </w:rPr>
        <w:t>que</w:t>
      </w:r>
      <w:r>
        <w:rPr>
          <w:color w:val="2E2E2E"/>
          <w:spacing w:val="-11"/>
        </w:rPr>
        <w:t> </w:t>
      </w:r>
      <w:r>
        <w:rPr>
          <w:color w:val="2E2E2E"/>
        </w:rPr>
        <w:t>entren</w:t>
      </w:r>
      <w:r>
        <w:rPr>
          <w:color w:val="2E2E2E"/>
          <w:spacing w:val="-13"/>
        </w:rPr>
        <w:t> </w:t>
      </w:r>
      <w:r>
        <w:rPr>
          <w:color w:val="2E2E2E"/>
        </w:rPr>
        <w:t>en</w:t>
      </w:r>
      <w:r>
        <w:rPr>
          <w:color w:val="2E2E2E"/>
          <w:spacing w:val="-13"/>
        </w:rPr>
        <w:t> </w:t>
      </w:r>
      <w:r>
        <w:rPr>
          <w:color w:val="2E2E2E"/>
        </w:rPr>
        <w:t>vigor</w:t>
      </w:r>
      <w:r>
        <w:rPr>
          <w:color w:val="2E2E2E"/>
          <w:spacing w:val="-12"/>
        </w:rPr>
        <w:t> </w:t>
      </w:r>
      <w:r>
        <w:rPr>
          <w:color w:val="2E2E2E"/>
        </w:rPr>
        <w:t>las</w:t>
      </w:r>
      <w:r>
        <w:rPr>
          <w:color w:val="2E2E2E"/>
          <w:spacing w:val="-12"/>
        </w:rPr>
        <w:t> </w:t>
      </w:r>
      <w:r>
        <w:rPr>
          <w:color w:val="2E2E2E"/>
        </w:rPr>
        <w:t>disposiciones</w:t>
      </w:r>
      <w:r>
        <w:rPr>
          <w:color w:val="2E2E2E"/>
          <w:spacing w:val="-9"/>
        </w:rPr>
        <w:t> </w:t>
      </w:r>
      <w:r>
        <w:rPr>
          <w:color w:val="2E2E2E"/>
        </w:rPr>
        <w:t>de</w:t>
      </w:r>
      <w:r>
        <w:rPr>
          <w:color w:val="2E2E2E"/>
          <w:spacing w:val="-11"/>
        </w:rPr>
        <w:t> </w:t>
      </w:r>
      <w:r>
        <w:rPr>
          <w:color w:val="2E2E2E"/>
        </w:rPr>
        <w:t>este</w:t>
      </w:r>
      <w:r>
        <w:rPr>
          <w:color w:val="2E2E2E"/>
          <w:spacing w:val="-11"/>
        </w:rPr>
        <w:t> </w:t>
      </w:r>
      <w:r>
        <w:rPr>
          <w:color w:val="2E2E2E"/>
        </w:rPr>
        <w:t>Decreto</w:t>
      </w:r>
      <w:r>
        <w:rPr>
          <w:color w:val="2E2E2E"/>
          <w:spacing w:val="-13"/>
        </w:rPr>
        <w:t> </w:t>
      </w:r>
      <w:r>
        <w:rPr>
          <w:color w:val="2E2E2E"/>
        </w:rPr>
        <w:t>a</w:t>
      </w:r>
      <w:r>
        <w:rPr>
          <w:color w:val="2E2E2E"/>
          <w:spacing w:val="-11"/>
        </w:rPr>
        <w:t> </w:t>
      </w:r>
      <w:r>
        <w:rPr>
          <w:color w:val="2E2E2E"/>
        </w:rPr>
        <w:t>que</w:t>
      </w:r>
      <w:r>
        <w:rPr>
          <w:color w:val="2E2E2E"/>
          <w:spacing w:val="-13"/>
        </w:rPr>
        <w:t> </w:t>
      </w:r>
      <w:r>
        <w:rPr>
          <w:color w:val="2E2E2E"/>
        </w:rPr>
        <w:t>se</w:t>
      </w:r>
      <w:r>
        <w:rPr>
          <w:color w:val="2E2E2E"/>
          <w:spacing w:val="-13"/>
        </w:rPr>
        <w:t> </w:t>
      </w:r>
      <w:r>
        <w:rPr>
          <w:color w:val="2E2E2E"/>
        </w:rPr>
        <w:t>refiere</w:t>
      </w:r>
      <w:r>
        <w:rPr>
          <w:color w:val="2E2E2E"/>
          <w:spacing w:val="-13"/>
        </w:rPr>
        <w:t> </w:t>
      </w:r>
      <w:r>
        <w:rPr>
          <w:color w:val="2E2E2E"/>
        </w:rPr>
        <w:t>el</w:t>
      </w:r>
      <w:r>
        <w:rPr>
          <w:color w:val="2E2E2E"/>
          <w:spacing w:val="-11"/>
        </w:rPr>
        <w:t> </w:t>
      </w:r>
      <w:r>
        <w:rPr>
          <w:color w:val="2E2E2E"/>
        </w:rPr>
        <w:t>párrafo</w:t>
      </w:r>
      <w:r>
        <w:rPr>
          <w:color w:val="2E2E2E"/>
          <w:spacing w:val="-11"/>
        </w:rPr>
        <w:t> </w:t>
      </w:r>
      <w:r>
        <w:rPr>
          <w:color w:val="2E2E2E"/>
        </w:rPr>
        <w:t>anterior,</w:t>
      </w:r>
      <w:r>
        <w:rPr>
          <w:color w:val="2E2E2E"/>
          <w:spacing w:val="-10"/>
        </w:rPr>
        <w:t> </w:t>
      </w:r>
      <w:r>
        <w:rPr>
          <w:color w:val="2E2E2E"/>
        </w:rPr>
        <w:t>los</w:t>
      </w:r>
      <w:r>
        <w:rPr>
          <w:color w:val="2E2E2E"/>
          <w:spacing w:val="-12"/>
        </w:rPr>
        <w:t> </w:t>
      </w:r>
      <w:r>
        <w:rPr>
          <w:color w:val="2E2E2E"/>
        </w:rPr>
        <w:t>recursos humanos,</w:t>
      </w:r>
      <w:r>
        <w:rPr>
          <w:color w:val="2E2E2E"/>
          <w:spacing w:val="-9"/>
        </w:rPr>
        <w:t> </w:t>
      </w:r>
      <w:r>
        <w:rPr>
          <w:color w:val="2E2E2E"/>
        </w:rPr>
        <w:t>financieros</w:t>
      </w:r>
      <w:r>
        <w:rPr>
          <w:color w:val="2E2E2E"/>
          <w:spacing w:val="-10"/>
        </w:rPr>
        <w:t> </w:t>
      </w:r>
      <w:r>
        <w:rPr>
          <w:color w:val="2E2E2E"/>
        </w:rPr>
        <w:t>y</w:t>
      </w:r>
      <w:r>
        <w:rPr>
          <w:color w:val="2E2E2E"/>
          <w:spacing w:val="-8"/>
        </w:rPr>
        <w:t> </w:t>
      </w:r>
      <w:r>
        <w:rPr>
          <w:color w:val="2E2E2E"/>
        </w:rPr>
        <w:t>materiales</w:t>
      </w:r>
      <w:r>
        <w:rPr>
          <w:color w:val="2E2E2E"/>
          <w:spacing w:val="-10"/>
        </w:rPr>
        <w:t> </w:t>
      </w:r>
      <w:r>
        <w:rPr>
          <w:color w:val="2E2E2E"/>
        </w:rPr>
        <w:t>del</w:t>
      </w:r>
      <w:r>
        <w:rPr>
          <w:color w:val="2E2E2E"/>
          <w:spacing w:val="-10"/>
        </w:rPr>
        <w:t> </w:t>
      </w:r>
      <w:r>
        <w:rPr>
          <w:color w:val="2E2E2E"/>
        </w:rPr>
        <w:t>Tribunal</w:t>
      </w:r>
      <w:r>
        <w:rPr>
          <w:color w:val="2E2E2E"/>
          <w:spacing w:val="-10"/>
        </w:rPr>
        <w:t> </w:t>
      </w:r>
      <w:r>
        <w:rPr>
          <w:color w:val="2E2E2E"/>
        </w:rPr>
        <w:t>de</w:t>
      </w:r>
      <w:r>
        <w:rPr>
          <w:color w:val="2E2E2E"/>
          <w:spacing w:val="-10"/>
        </w:rPr>
        <w:t> </w:t>
      </w:r>
      <w:r>
        <w:rPr>
          <w:color w:val="2E2E2E"/>
        </w:rPr>
        <w:t>Justicia</w:t>
      </w:r>
      <w:r>
        <w:rPr>
          <w:color w:val="2E2E2E"/>
          <w:spacing w:val="-11"/>
        </w:rPr>
        <w:t> </w:t>
      </w:r>
      <w:r>
        <w:rPr>
          <w:color w:val="2E2E2E"/>
        </w:rPr>
        <w:t>Fiscal</w:t>
      </w:r>
      <w:r>
        <w:rPr>
          <w:color w:val="2E2E2E"/>
          <w:spacing w:val="-12"/>
        </w:rPr>
        <w:t> </w:t>
      </w:r>
      <w:r>
        <w:rPr>
          <w:color w:val="2E2E2E"/>
        </w:rPr>
        <w:t>y</w:t>
      </w:r>
      <w:r>
        <w:rPr>
          <w:color w:val="2E2E2E"/>
          <w:spacing w:val="-8"/>
        </w:rPr>
        <w:t> </w:t>
      </w:r>
      <w:r>
        <w:rPr>
          <w:color w:val="2E2E2E"/>
        </w:rPr>
        <w:t>Administrativa</w:t>
      </w:r>
      <w:r>
        <w:rPr>
          <w:color w:val="2E2E2E"/>
          <w:spacing w:val="-11"/>
        </w:rPr>
        <w:t> </w:t>
      </w:r>
      <w:r>
        <w:rPr>
          <w:color w:val="2E2E2E"/>
        </w:rPr>
        <w:t>serán</w:t>
      </w:r>
      <w:r>
        <w:rPr>
          <w:color w:val="2E2E2E"/>
          <w:spacing w:val="-9"/>
        </w:rPr>
        <w:t> </w:t>
      </w:r>
      <w:r>
        <w:rPr>
          <w:color w:val="2E2E2E"/>
        </w:rPr>
        <w:t>transferidos</w:t>
      </w:r>
      <w:r>
        <w:rPr>
          <w:color w:val="2E2E2E"/>
          <w:spacing w:val="-8"/>
        </w:rPr>
        <w:t> </w:t>
      </w:r>
      <w:r>
        <w:rPr>
          <w:color w:val="2E2E2E"/>
        </w:rPr>
        <w:t>al</w:t>
      </w:r>
      <w:r>
        <w:rPr>
          <w:color w:val="2E2E2E"/>
          <w:spacing w:val="-10"/>
        </w:rPr>
        <w:t> </w:t>
      </w:r>
      <w:r>
        <w:rPr>
          <w:color w:val="2E2E2E"/>
        </w:rPr>
        <w:t>órgano que lo sustituya.</w:t>
      </w:r>
    </w:p>
    <w:p>
      <w:pPr>
        <w:pStyle w:val="BodyText"/>
        <w:spacing w:before="229"/>
        <w:ind w:right="113"/>
        <w:jc w:val="both"/>
      </w:pPr>
      <w:r>
        <w:rPr>
          <w:color w:val="2E2E2E"/>
        </w:rPr>
        <w:t>Cuarto. El actual titular de la Secretaria de Contraloría continuará en el ejercicio de su encargo, cuyo nombramiento deberá ser ratificado por el Congreso del Estado Libre y Soberano de Hidalgo.</w:t>
      </w:r>
    </w:p>
    <w:p>
      <w:pPr>
        <w:pStyle w:val="BodyText"/>
        <w:spacing w:before="1"/>
        <w:ind w:left="0"/>
      </w:pPr>
    </w:p>
    <w:p>
      <w:pPr>
        <w:pStyle w:val="BodyText"/>
        <w:ind w:right="108"/>
        <w:jc w:val="both"/>
      </w:pPr>
      <w:r>
        <w:rPr>
          <w:color w:val="2E2E2E"/>
        </w:rPr>
        <w:t>Quinto.</w:t>
      </w:r>
      <w:r>
        <w:rPr>
          <w:color w:val="2E2E2E"/>
          <w:spacing w:val="40"/>
        </w:rPr>
        <w:t> </w:t>
      </w:r>
      <w:r>
        <w:rPr>
          <w:color w:val="2E2E2E"/>
        </w:rPr>
        <w:t>La</w:t>
      </w:r>
      <w:r>
        <w:rPr>
          <w:color w:val="2E2E2E"/>
          <w:spacing w:val="-4"/>
        </w:rPr>
        <w:t> </w:t>
      </w:r>
      <w:r>
        <w:rPr>
          <w:color w:val="2E2E2E"/>
        </w:rPr>
        <w:t>legislación</w:t>
      </w:r>
      <w:r>
        <w:rPr>
          <w:color w:val="2E2E2E"/>
          <w:spacing w:val="-6"/>
        </w:rPr>
        <w:t> </w:t>
      </w:r>
      <w:r>
        <w:rPr>
          <w:color w:val="2E2E2E"/>
        </w:rPr>
        <w:t>secundaria</w:t>
      </w:r>
      <w:r>
        <w:rPr>
          <w:color w:val="2E2E2E"/>
          <w:spacing w:val="-6"/>
        </w:rPr>
        <w:t> </w:t>
      </w:r>
      <w:r>
        <w:rPr>
          <w:color w:val="2E2E2E"/>
        </w:rPr>
        <w:t>relativa</w:t>
      </w:r>
      <w:r>
        <w:rPr>
          <w:color w:val="2E2E2E"/>
          <w:spacing w:val="-6"/>
        </w:rPr>
        <w:t> </w:t>
      </w:r>
      <w:r>
        <w:rPr>
          <w:color w:val="2E2E2E"/>
        </w:rPr>
        <w:t>a</w:t>
      </w:r>
      <w:r>
        <w:rPr>
          <w:color w:val="2E2E2E"/>
          <w:spacing w:val="-4"/>
        </w:rPr>
        <w:t> </w:t>
      </w:r>
      <w:r>
        <w:rPr>
          <w:color w:val="2E2E2E"/>
        </w:rPr>
        <w:t>los</w:t>
      </w:r>
      <w:r>
        <w:rPr>
          <w:color w:val="2E2E2E"/>
          <w:spacing w:val="-5"/>
        </w:rPr>
        <w:t> </w:t>
      </w:r>
      <w:r>
        <w:rPr>
          <w:color w:val="2E2E2E"/>
        </w:rPr>
        <w:t>artículos</w:t>
      </w:r>
      <w:r>
        <w:rPr>
          <w:color w:val="2E2E2E"/>
          <w:spacing w:val="-4"/>
        </w:rPr>
        <w:t> </w:t>
      </w:r>
      <w:r>
        <w:rPr>
          <w:color w:val="2E2E2E"/>
        </w:rPr>
        <w:t>152</w:t>
      </w:r>
      <w:r>
        <w:rPr>
          <w:color w:val="2E2E2E"/>
          <w:spacing w:val="-6"/>
        </w:rPr>
        <w:t> </w:t>
      </w:r>
      <w:r>
        <w:rPr>
          <w:color w:val="2E2E2E"/>
        </w:rPr>
        <w:t>y</w:t>
      </w:r>
      <w:r>
        <w:rPr>
          <w:color w:val="2E2E2E"/>
          <w:spacing w:val="-2"/>
        </w:rPr>
        <w:t> </w:t>
      </w:r>
      <w:r>
        <w:rPr>
          <w:color w:val="2E2E2E"/>
        </w:rPr>
        <w:t>154</w:t>
      </w:r>
      <w:r>
        <w:rPr>
          <w:color w:val="2E2E2E"/>
          <w:spacing w:val="-3"/>
        </w:rPr>
        <w:t> </w:t>
      </w:r>
      <w:r>
        <w:rPr>
          <w:color w:val="2E2E2E"/>
        </w:rPr>
        <w:t>de</w:t>
      </w:r>
      <w:r>
        <w:rPr>
          <w:color w:val="2E2E2E"/>
          <w:spacing w:val="-4"/>
        </w:rPr>
        <w:t> </w:t>
      </w:r>
      <w:r>
        <w:rPr>
          <w:color w:val="2E2E2E"/>
        </w:rPr>
        <w:t>esta</w:t>
      </w:r>
      <w:r>
        <w:rPr>
          <w:color w:val="2E2E2E"/>
          <w:spacing w:val="-4"/>
        </w:rPr>
        <w:t> </w:t>
      </w:r>
      <w:r>
        <w:rPr>
          <w:color w:val="2E2E2E"/>
        </w:rPr>
        <w:t>Constitución</w:t>
      </w:r>
      <w:r>
        <w:rPr>
          <w:color w:val="2E2E2E"/>
          <w:spacing w:val="-4"/>
        </w:rPr>
        <w:t> </w:t>
      </w:r>
      <w:r>
        <w:rPr>
          <w:color w:val="2E2E2E"/>
        </w:rPr>
        <w:t>deberá</w:t>
      </w:r>
      <w:r>
        <w:rPr>
          <w:color w:val="2E2E2E"/>
          <w:spacing w:val="-6"/>
        </w:rPr>
        <w:t> </w:t>
      </w:r>
      <w:r>
        <w:rPr>
          <w:color w:val="2E2E2E"/>
        </w:rPr>
        <w:t>ser</w:t>
      </w:r>
      <w:r>
        <w:rPr>
          <w:color w:val="2E2E2E"/>
          <w:spacing w:val="-2"/>
        </w:rPr>
        <w:t> </w:t>
      </w:r>
      <w:r>
        <w:rPr>
          <w:color w:val="2E2E2E"/>
        </w:rPr>
        <w:t>expedida por el</w:t>
      </w:r>
      <w:r>
        <w:rPr>
          <w:color w:val="2E2E2E"/>
          <w:spacing w:val="-2"/>
        </w:rPr>
        <w:t> </w:t>
      </w:r>
      <w:r>
        <w:rPr>
          <w:color w:val="2E2E2E"/>
        </w:rPr>
        <w:t>Congreso</w:t>
      </w:r>
      <w:r>
        <w:rPr>
          <w:color w:val="2E2E2E"/>
          <w:spacing w:val="-1"/>
        </w:rPr>
        <w:t> </w:t>
      </w:r>
      <w:r>
        <w:rPr>
          <w:color w:val="2E2E2E"/>
        </w:rPr>
        <w:t>del Estado Libre</w:t>
      </w:r>
      <w:r>
        <w:rPr>
          <w:color w:val="2E2E2E"/>
          <w:spacing w:val="-1"/>
        </w:rPr>
        <w:t> </w:t>
      </w:r>
      <w:r>
        <w:rPr>
          <w:color w:val="2E2E2E"/>
        </w:rPr>
        <w:t>y Soberano</w:t>
      </w:r>
      <w:r>
        <w:rPr>
          <w:color w:val="2E2E2E"/>
          <w:spacing w:val="-1"/>
        </w:rPr>
        <w:t> </w:t>
      </w:r>
      <w:r>
        <w:rPr>
          <w:color w:val="2E2E2E"/>
        </w:rPr>
        <w:t>de</w:t>
      </w:r>
      <w:r>
        <w:rPr>
          <w:color w:val="2E2E2E"/>
          <w:spacing w:val="-2"/>
        </w:rPr>
        <w:t> </w:t>
      </w:r>
      <w:r>
        <w:rPr>
          <w:color w:val="2E2E2E"/>
        </w:rPr>
        <w:t>Hidalgo,</w:t>
      </w:r>
      <w:r>
        <w:rPr>
          <w:color w:val="2E2E2E"/>
          <w:spacing w:val="-1"/>
        </w:rPr>
        <w:t> </w:t>
      </w:r>
      <w:r>
        <w:rPr>
          <w:color w:val="2E2E2E"/>
        </w:rPr>
        <w:t>en</w:t>
      </w:r>
      <w:r>
        <w:rPr>
          <w:color w:val="2E2E2E"/>
          <w:spacing w:val="-1"/>
        </w:rPr>
        <w:t> </w:t>
      </w:r>
      <w:r>
        <w:rPr>
          <w:color w:val="2E2E2E"/>
        </w:rPr>
        <w:t>un </w:t>
      </w:r>
      <w:r>
        <w:rPr/>
        <w:t>término</w:t>
      </w:r>
      <w:r>
        <w:rPr>
          <w:spacing w:val="-1"/>
        </w:rPr>
        <w:t> </w:t>
      </w:r>
      <w:r>
        <w:rPr/>
        <w:t>que no</w:t>
      </w:r>
      <w:r>
        <w:rPr>
          <w:spacing w:val="-2"/>
        </w:rPr>
        <w:t> </w:t>
      </w:r>
      <w:r>
        <w:rPr/>
        <w:t>exceda</w:t>
      </w:r>
      <w:r>
        <w:rPr>
          <w:spacing w:val="-1"/>
        </w:rPr>
        <w:t> </w:t>
      </w:r>
      <w:r>
        <w:rPr/>
        <w:t>al</w:t>
      </w:r>
      <w:r>
        <w:rPr>
          <w:spacing w:val="-2"/>
        </w:rPr>
        <w:t> </w:t>
      </w:r>
      <w:r>
        <w:rPr/>
        <w:t>18</w:t>
      </w:r>
      <w:r>
        <w:rPr>
          <w:spacing w:val="-1"/>
        </w:rPr>
        <w:t> </w:t>
      </w:r>
      <w:r>
        <w:rPr/>
        <w:t>de</w:t>
      </w:r>
      <w:r>
        <w:rPr>
          <w:spacing w:val="-2"/>
        </w:rPr>
        <w:t> </w:t>
      </w:r>
      <w:r>
        <w:rPr/>
        <w:t>julio</w:t>
      </w:r>
      <w:r>
        <w:rPr>
          <w:spacing w:val="-1"/>
        </w:rPr>
        <w:t> </w:t>
      </w:r>
      <w:r>
        <w:rPr/>
        <w:t>del</w:t>
      </w:r>
      <w:r>
        <w:rPr>
          <w:spacing w:val="-2"/>
        </w:rPr>
        <w:t> </w:t>
      </w:r>
      <w:r>
        <w:rPr/>
        <w:t>año 2017, </w:t>
      </w:r>
      <w:r>
        <w:rPr>
          <w:color w:val="2E2E2E"/>
        </w:rPr>
        <w:t>en tanto se continuará aplicando las disposiciones vigentes.</w:t>
      </w:r>
    </w:p>
    <w:p>
      <w:pPr>
        <w:pStyle w:val="BodyText"/>
        <w:spacing w:before="229"/>
        <w:ind w:right="118"/>
        <w:jc w:val="both"/>
      </w:pPr>
      <w:r>
        <w:rPr>
          <w:color w:val="2E2E2E"/>
        </w:rPr>
        <w:t>Sexto. </w:t>
      </w:r>
      <w:r>
        <w:rPr/>
        <w:t>Los</w:t>
      </w:r>
      <w:r>
        <w:rPr>
          <w:spacing w:val="-1"/>
        </w:rPr>
        <w:t> </w:t>
      </w:r>
      <w:r>
        <w:rPr/>
        <w:t>Municipios</w:t>
      </w:r>
      <w:r>
        <w:rPr>
          <w:spacing w:val="-1"/>
        </w:rPr>
        <w:t> </w:t>
      </w:r>
      <w:r>
        <w:rPr/>
        <w:t>deberán designar las</w:t>
      </w:r>
      <w:r>
        <w:rPr>
          <w:spacing w:val="-1"/>
        </w:rPr>
        <w:t> </w:t>
      </w:r>
      <w:r>
        <w:rPr/>
        <w:t>respectivas</w:t>
      </w:r>
      <w:r>
        <w:rPr>
          <w:spacing w:val="-1"/>
        </w:rPr>
        <w:t> </w:t>
      </w:r>
      <w:r>
        <w:rPr/>
        <w:t>instancias</w:t>
      </w:r>
      <w:r>
        <w:rPr>
          <w:spacing w:val="-1"/>
        </w:rPr>
        <w:t> </w:t>
      </w:r>
      <w:r>
        <w:rPr/>
        <w:t>municipales para</w:t>
      </w:r>
      <w:r>
        <w:rPr>
          <w:spacing w:val="-2"/>
        </w:rPr>
        <w:t> </w:t>
      </w:r>
      <w:r>
        <w:rPr/>
        <w:t>participar en el Sistema Estatal Anticorrupción en un término que no exceda al 18 de julio del año 2017.</w:t>
      </w:r>
    </w:p>
    <w:p>
      <w:pPr>
        <w:pStyle w:val="BodyText"/>
        <w:spacing w:before="2"/>
        <w:ind w:left="0"/>
      </w:pPr>
    </w:p>
    <w:p>
      <w:pPr>
        <w:pStyle w:val="BodyText"/>
        <w:ind w:right="111"/>
        <w:jc w:val="both"/>
      </w:pPr>
      <w:r>
        <w:rPr/>
        <w:t>Séptimo. El Procurador General de Justicia continuará en el ejercicio de su cargo por el tiempo para el que fue nombrado.</w:t>
      </w:r>
    </w:p>
    <w:p>
      <w:pPr>
        <w:pStyle w:val="BodyText"/>
        <w:spacing w:before="229"/>
        <w:ind w:right="113"/>
        <w:jc w:val="both"/>
      </w:pPr>
      <w:r>
        <w:rPr>
          <w:color w:val="2E2E2E"/>
        </w:rPr>
        <w:t>Octavo. </w:t>
      </w:r>
      <w:r>
        <w:rPr/>
        <w:t>El subprocurador de asuntos electorales continuará en el ejercicio de su cargo por el tiempo para el que fue nombrado, cambiando su denominación a Fiscal Especializado en Delitos Electorales.</w:t>
      </w:r>
    </w:p>
    <w:p>
      <w:pPr>
        <w:pStyle w:val="BodyText"/>
        <w:spacing w:before="1"/>
        <w:ind w:left="0"/>
      </w:pPr>
    </w:p>
    <w:p>
      <w:pPr>
        <w:pStyle w:val="BodyText"/>
        <w:ind w:right="116"/>
        <w:jc w:val="both"/>
      </w:pPr>
      <w:r>
        <w:rPr/>
        <w:t>En toda la legislación y normatividad que refiera a la Subprocuraduría de Asuntos Electorales, se entenderá como la Fiscalía Especializada en Delitos Electorales.</w:t>
      </w:r>
    </w:p>
    <w:p>
      <w:pPr>
        <w:pStyle w:val="BodyText"/>
        <w:spacing w:before="229"/>
        <w:ind w:left="0"/>
      </w:pPr>
    </w:p>
    <w:p>
      <w:pPr>
        <w:spacing w:before="0"/>
        <w:ind w:left="4039" w:right="0" w:firstLine="0"/>
        <w:jc w:val="left"/>
        <w:rPr>
          <w:rFonts w:ascii="Arial"/>
          <w:i/>
          <w:sz w:val="20"/>
        </w:rPr>
      </w:pPr>
      <w:r>
        <w:rPr>
          <w:rFonts w:ascii="Arial"/>
          <w:i/>
          <w:sz w:val="20"/>
        </w:rPr>
        <w:t>P.O.</w:t>
      </w:r>
      <w:r>
        <w:rPr>
          <w:rFonts w:ascii="Arial"/>
          <w:i/>
          <w:spacing w:val="-4"/>
          <w:sz w:val="20"/>
        </w:rPr>
        <w:t> </w:t>
      </w:r>
      <w:r>
        <w:rPr>
          <w:rFonts w:ascii="Arial"/>
          <w:i/>
          <w:sz w:val="20"/>
        </w:rPr>
        <w:t>05</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3"/>
          <w:sz w:val="20"/>
        </w:rPr>
        <w:t> </w:t>
      </w:r>
      <w:r>
        <w:rPr>
          <w:rFonts w:ascii="Arial"/>
          <w:i/>
          <w:spacing w:val="-4"/>
          <w:sz w:val="20"/>
        </w:rPr>
        <w:t>2017</w:t>
      </w:r>
    </w:p>
    <w:p>
      <w:pPr>
        <w:pStyle w:val="BodyText"/>
        <w:spacing w:before="1"/>
        <w:ind w:left="0"/>
        <w:rPr>
          <w:rFonts w:ascii="Arial"/>
          <w:i/>
        </w:rPr>
      </w:pPr>
    </w:p>
    <w:p>
      <w:pPr>
        <w:pStyle w:val="BodyText"/>
        <w:jc w:val="both"/>
      </w:pPr>
      <w:r>
        <w:rPr>
          <w:spacing w:val="-2"/>
        </w:rPr>
        <w:t>Único.</w:t>
      </w:r>
      <w:r>
        <w:rPr>
          <w:spacing w:val="-7"/>
        </w:rPr>
        <w:t> </w:t>
      </w:r>
      <w:r>
        <w:rPr>
          <w:spacing w:val="-2"/>
        </w:rPr>
        <w:t>El</w:t>
      </w:r>
      <w:r>
        <w:rPr>
          <w:spacing w:val="-6"/>
        </w:rPr>
        <w:t> </w:t>
      </w:r>
      <w:r>
        <w:rPr>
          <w:spacing w:val="-2"/>
        </w:rPr>
        <w:t>presente</w:t>
      </w:r>
      <w:r>
        <w:rPr>
          <w:spacing w:val="-9"/>
        </w:rPr>
        <w:t> </w:t>
      </w:r>
      <w:r>
        <w:rPr>
          <w:spacing w:val="-2"/>
        </w:rPr>
        <w:t>decreto</w:t>
      </w:r>
      <w:r>
        <w:rPr>
          <w:spacing w:val="-6"/>
        </w:rPr>
        <w:t> </w:t>
      </w:r>
      <w:r>
        <w:rPr>
          <w:spacing w:val="-2"/>
        </w:rPr>
        <w:t>entrara</w:t>
      </w:r>
      <w:r>
        <w:rPr>
          <w:spacing w:val="-8"/>
        </w:rPr>
        <w:t> </w:t>
      </w:r>
      <w:r>
        <w:rPr>
          <w:spacing w:val="-2"/>
        </w:rPr>
        <w:t>en</w:t>
      </w:r>
      <w:r>
        <w:rPr>
          <w:spacing w:val="-9"/>
        </w:rPr>
        <w:t> </w:t>
      </w:r>
      <w:r>
        <w:rPr>
          <w:spacing w:val="-2"/>
        </w:rPr>
        <w:t>vigor</w:t>
      </w:r>
      <w:r>
        <w:rPr>
          <w:spacing w:val="-7"/>
        </w:rPr>
        <w:t> </w:t>
      </w:r>
      <w:r>
        <w:rPr>
          <w:spacing w:val="-2"/>
        </w:rPr>
        <w:t>al</w:t>
      </w:r>
      <w:r>
        <w:rPr>
          <w:spacing w:val="-7"/>
        </w:rPr>
        <w:t> </w:t>
      </w:r>
      <w:r>
        <w:rPr>
          <w:spacing w:val="-2"/>
        </w:rPr>
        <w:t>día</w:t>
      </w:r>
      <w:r>
        <w:rPr>
          <w:spacing w:val="-10"/>
        </w:rPr>
        <w:t> </w:t>
      </w:r>
      <w:r>
        <w:rPr>
          <w:spacing w:val="-2"/>
        </w:rPr>
        <w:t>siguiente</w:t>
      </w:r>
      <w:r>
        <w:rPr>
          <w:spacing w:val="-6"/>
        </w:rPr>
        <w:t> </w:t>
      </w:r>
      <w:r>
        <w:rPr>
          <w:spacing w:val="-2"/>
        </w:rPr>
        <w:t>de</w:t>
      </w:r>
      <w:r>
        <w:rPr>
          <w:spacing w:val="-10"/>
        </w:rPr>
        <w:t> </w:t>
      </w:r>
      <w:r>
        <w:rPr>
          <w:spacing w:val="-2"/>
        </w:rPr>
        <w:t>su</w:t>
      </w:r>
      <w:r>
        <w:rPr>
          <w:spacing w:val="-8"/>
        </w:rPr>
        <w:t> </w:t>
      </w:r>
      <w:r>
        <w:rPr>
          <w:spacing w:val="-2"/>
        </w:rPr>
        <w:t>publicación</w:t>
      </w:r>
      <w:r>
        <w:rPr>
          <w:spacing w:val="-10"/>
        </w:rPr>
        <w:t> </w:t>
      </w:r>
      <w:r>
        <w:rPr>
          <w:spacing w:val="-2"/>
        </w:rPr>
        <w:t>en</w:t>
      </w:r>
      <w:r>
        <w:rPr>
          <w:spacing w:val="-8"/>
        </w:rPr>
        <w:t> </w:t>
      </w:r>
      <w:r>
        <w:rPr>
          <w:spacing w:val="-2"/>
        </w:rPr>
        <w:t>el</w:t>
      </w:r>
      <w:r>
        <w:rPr>
          <w:spacing w:val="-8"/>
        </w:rPr>
        <w:t> </w:t>
      </w:r>
      <w:r>
        <w:rPr>
          <w:spacing w:val="-2"/>
        </w:rPr>
        <w:t>Periódico</w:t>
      </w:r>
      <w:r>
        <w:rPr>
          <w:spacing w:val="-8"/>
        </w:rPr>
        <w:t> </w:t>
      </w:r>
      <w:r>
        <w:rPr>
          <w:spacing w:val="-2"/>
        </w:rPr>
        <w:t>Oficial</w:t>
      </w:r>
      <w:r>
        <w:rPr>
          <w:spacing w:val="-10"/>
        </w:rPr>
        <w:t> </w:t>
      </w:r>
      <w:r>
        <w:rPr>
          <w:spacing w:val="-2"/>
        </w:rPr>
        <w:t>del</w:t>
      </w:r>
      <w:r>
        <w:rPr>
          <w:spacing w:val="-7"/>
        </w:rPr>
        <w:t> </w:t>
      </w:r>
      <w:r>
        <w:rPr>
          <w:spacing w:val="-2"/>
        </w:rPr>
        <w:t>Estado.</w:t>
      </w:r>
    </w:p>
    <w:p>
      <w:pPr>
        <w:pStyle w:val="BodyText"/>
        <w:ind w:left="0"/>
      </w:pPr>
    </w:p>
    <w:p>
      <w:pPr>
        <w:pStyle w:val="BodyText"/>
        <w:spacing w:before="81"/>
        <w:ind w:left="0"/>
      </w:pPr>
    </w:p>
    <w:p>
      <w:pPr>
        <w:spacing w:before="0"/>
        <w:ind w:left="3828" w:right="0" w:firstLine="0"/>
        <w:jc w:val="left"/>
        <w:rPr>
          <w:rFonts w:ascii="Arial"/>
          <w:i/>
          <w:sz w:val="20"/>
        </w:rPr>
      </w:pPr>
      <w:r>
        <w:rPr>
          <w:rFonts w:ascii="Arial"/>
          <w:i/>
          <w:sz w:val="20"/>
        </w:rPr>
        <w:t>P.O.</w:t>
      </w:r>
      <w:r>
        <w:rPr>
          <w:rFonts w:ascii="Arial"/>
          <w:i/>
          <w:spacing w:val="-4"/>
          <w:sz w:val="20"/>
        </w:rPr>
        <w:t> </w:t>
      </w:r>
      <w:r>
        <w:rPr>
          <w:rFonts w:ascii="Arial"/>
          <w:i/>
          <w:sz w:val="20"/>
        </w:rPr>
        <w:t>12</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2017</w:t>
      </w:r>
    </w:p>
    <w:p>
      <w:pPr>
        <w:pStyle w:val="BodyText"/>
        <w:spacing w:before="1"/>
        <w:ind w:left="0"/>
        <w:rPr>
          <w:rFonts w:ascii="Arial"/>
          <w:i/>
        </w:rPr>
      </w:pPr>
    </w:p>
    <w:p>
      <w:pPr>
        <w:pStyle w:val="BodyText"/>
        <w:ind w:right="101"/>
        <w:jc w:val="both"/>
      </w:pPr>
      <w:r>
        <w:rPr/>
        <w:t>ÚNICO. El presente decreto entrará en vigor el día siguiente al de su publicación en el Periódico Oficial del Estado de Hidalgo.</w:t>
      </w:r>
    </w:p>
    <w:p>
      <w:pPr>
        <w:pStyle w:val="BodyText"/>
        <w:ind w:left="0"/>
      </w:pPr>
    </w:p>
    <w:p>
      <w:pPr>
        <w:pStyle w:val="BodyText"/>
        <w:spacing w:before="47"/>
        <w:ind w:left="0"/>
      </w:pPr>
    </w:p>
    <w:p>
      <w:pPr>
        <w:spacing w:line="278" w:lineRule="auto" w:before="0"/>
        <w:ind w:left="4464" w:right="3113" w:hanging="1124"/>
        <w:jc w:val="left"/>
        <w:rPr>
          <w:rFonts w:ascii="Arial"/>
          <w:i/>
          <w:sz w:val="20"/>
        </w:rPr>
      </w:pPr>
      <w:r>
        <w:rPr>
          <w:rFonts w:ascii="Arial"/>
          <w:i/>
          <w:sz w:val="20"/>
        </w:rPr>
        <w:t>P.O.</w:t>
      </w:r>
      <w:r>
        <w:rPr>
          <w:rFonts w:ascii="Arial"/>
          <w:i/>
          <w:spacing w:val="-8"/>
          <w:sz w:val="20"/>
        </w:rPr>
        <w:t> </w:t>
      </w:r>
      <w:r>
        <w:rPr>
          <w:rFonts w:ascii="Arial"/>
          <w:i/>
          <w:sz w:val="20"/>
        </w:rPr>
        <w:t>14</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2017 </w:t>
      </w:r>
      <w:r>
        <w:rPr>
          <w:rFonts w:ascii="Arial"/>
          <w:i/>
          <w:spacing w:val="-2"/>
          <w:sz w:val="20"/>
        </w:rPr>
        <w:t>ALCANCE</w:t>
      </w:r>
    </w:p>
    <w:p>
      <w:pPr>
        <w:spacing w:after="0" w:line="278" w:lineRule="auto"/>
        <w:jc w:val="left"/>
        <w:rPr>
          <w:rFonts w:ascii="Arial"/>
          <w:sz w:val="20"/>
        </w:rPr>
        <w:sectPr>
          <w:pgSz w:w="12250" w:h="15850"/>
          <w:pgMar w:header="0" w:footer="740" w:top="1680" w:bottom="940" w:left="1160" w:right="1220"/>
        </w:sectPr>
      </w:pPr>
    </w:p>
    <w:p>
      <w:pPr>
        <w:spacing w:before="83"/>
        <w:ind w:left="117" w:right="116" w:firstLine="0"/>
        <w:jc w:val="both"/>
        <w:rPr>
          <w:rFonts w:ascii="Arial" w:hAnsi="Arial"/>
          <w:i/>
          <w:sz w:val="20"/>
        </w:rPr>
      </w:pPr>
      <w:r>
        <w:rPr>
          <w:rFonts w:ascii="Arial" w:hAnsi="Arial"/>
          <w:i/>
          <w:sz w:val="20"/>
        </w:rPr>
        <w:t>PRIMERO. El presente</w:t>
      </w:r>
      <w:r>
        <w:rPr>
          <w:rFonts w:ascii="Arial" w:hAnsi="Arial"/>
          <w:i/>
          <w:spacing w:val="-1"/>
          <w:sz w:val="20"/>
        </w:rPr>
        <w:t> </w:t>
      </w:r>
      <w:r>
        <w:rPr>
          <w:rFonts w:ascii="Arial" w:hAnsi="Arial"/>
          <w:i/>
          <w:sz w:val="20"/>
        </w:rPr>
        <w:t>Decreto</w:t>
      </w:r>
      <w:r>
        <w:rPr>
          <w:rFonts w:ascii="Arial" w:hAnsi="Arial"/>
          <w:i/>
          <w:spacing w:val="-2"/>
          <w:sz w:val="20"/>
        </w:rPr>
        <w:t> </w:t>
      </w:r>
      <w:r>
        <w:rPr>
          <w:rFonts w:ascii="Arial" w:hAnsi="Arial"/>
          <w:i/>
          <w:sz w:val="20"/>
        </w:rPr>
        <w:t>entrará en vigor al día</w:t>
      </w:r>
      <w:r>
        <w:rPr>
          <w:rFonts w:ascii="Arial" w:hAnsi="Arial"/>
          <w:i/>
          <w:spacing w:val="-1"/>
          <w:sz w:val="20"/>
        </w:rPr>
        <w:t> </w:t>
      </w:r>
      <w:r>
        <w:rPr>
          <w:rFonts w:ascii="Arial" w:hAnsi="Arial"/>
          <w:i/>
          <w:sz w:val="20"/>
        </w:rPr>
        <w:t>siguiente de</w:t>
      </w:r>
      <w:r>
        <w:rPr>
          <w:rFonts w:ascii="Arial" w:hAnsi="Arial"/>
          <w:i/>
          <w:spacing w:val="-1"/>
          <w:sz w:val="20"/>
        </w:rPr>
        <w:t> </w:t>
      </w:r>
      <w:r>
        <w:rPr>
          <w:rFonts w:ascii="Arial" w:hAnsi="Arial"/>
          <w:i/>
          <w:sz w:val="20"/>
        </w:rPr>
        <w:t>su publicación en el Periódico Oficial del Estado de Hidalgo.</w:t>
      </w:r>
    </w:p>
    <w:p>
      <w:pPr>
        <w:pStyle w:val="BodyText"/>
        <w:spacing w:before="229"/>
        <w:ind w:left="0"/>
        <w:rPr>
          <w:rFonts w:ascii="Arial"/>
          <w:i/>
        </w:rPr>
      </w:pPr>
    </w:p>
    <w:p>
      <w:pPr>
        <w:spacing w:before="1"/>
        <w:ind w:left="3285" w:right="2994" w:firstLine="0"/>
        <w:jc w:val="center"/>
        <w:rPr>
          <w:rFonts w:ascii="Arial"/>
          <w:i/>
          <w:sz w:val="20"/>
        </w:rPr>
      </w:pP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9"/>
          <w:sz w:val="20"/>
        </w:rPr>
        <w:t> </w:t>
      </w:r>
      <w:r>
        <w:rPr>
          <w:rFonts w:ascii="Arial"/>
          <w:i/>
          <w:sz w:val="20"/>
        </w:rPr>
        <w:t>DE</w:t>
      </w:r>
      <w:r>
        <w:rPr>
          <w:rFonts w:ascii="Arial"/>
          <w:i/>
          <w:spacing w:val="-9"/>
          <w:sz w:val="20"/>
        </w:rPr>
        <w:t> </w:t>
      </w:r>
      <w:r>
        <w:rPr>
          <w:rFonts w:ascii="Arial"/>
          <w:i/>
          <w:sz w:val="20"/>
        </w:rPr>
        <w:t>201</w:t>
      </w:r>
      <w:r>
        <w:rPr>
          <w:rFonts w:ascii="Arial"/>
          <w:i/>
          <w:sz w:val="20"/>
        </w:rPr>
        <w:t>7</w:t>
      </w:r>
      <w:r>
        <w:rPr>
          <w:rFonts w:ascii="Arial"/>
          <w:i/>
          <w:sz w:val="20"/>
        </w:rPr>
        <w:t> </w:t>
      </w:r>
      <w:r>
        <w:rPr>
          <w:rFonts w:ascii="Arial"/>
          <w:i/>
          <w:spacing w:val="-2"/>
          <w:sz w:val="20"/>
        </w:rPr>
        <w:t>ALCANCE</w:t>
      </w:r>
    </w:p>
    <w:p>
      <w:pPr>
        <w:pStyle w:val="BodyText"/>
        <w:spacing w:before="228"/>
        <w:ind w:right="114"/>
        <w:jc w:val="both"/>
      </w:pPr>
      <w:r>
        <w:rPr/>
        <w:t>PRIMERO. El presente</w:t>
      </w:r>
      <w:r>
        <w:rPr>
          <w:spacing w:val="-1"/>
        </w:rPr>
        <w:t> </w:t>
      </w:r>
      <w:r>
        <w:rPr/>
        <w:t>Decreto</w:t>
      </w:r>
      <w:r>
        <w:rPr>
          <w:spacing w:val="-2"/>
        </w:rPr>
        <w:t> </w:t>
      </w:r>
      <w:r>
        <w:rPr/>
        <w:t>entrará en vigor al día</w:t>
      </w:r>
      <w:r>
        <w:rPr>
          <w:spacing w:val="-1"/>
        </w:rPr>
        <w:t> </w:t>
      </w:r>
      <w:r>
        <w:rPr/>
        <w:t>siguiente de</w:t>
      </w:r>
      <w:r>
        <w:rPr>
          <w:spacing w:val="-1"/>
        </w:rPr>
        <w:t> </w:t>
      </w:r>
      <w:r>
        <w:rPr/>
        <w:t>su publicación en el Periódico Oficial del Estado de Hidalgo.</w:t>
      </w:r>
    </w:p>
    <w:p>
      <w:pPr>
        <w:pStyle w:val="BodyText"/>
        <w:spacing w:before="1"/>
        <w:ind w:left="0"/>
      </w:pPr>
    </w:p>
    <w:p>
      <w:pPr>
        <w:pStyle w:val="BodyText"/>
        <w:spacing w:before="1"/>
        <w:ind w:right="110"/>
        <w:jc w:val="both"/>
      </w:pPr>
      <w:r>
        <w:rPr/>
        <w:t>SEGUNDO. Se deberán realizar las reformas correspondientes a la Ley de Responsabilidades de los Servidores Públicos para el Estado de Hidalgo y la Ley Orgánica del Poder Legislativo del Estado Libre y Soberano de Hidalgo a más tardar 90 días después de la entrada en vigor de este Decreto.</w:t>
      </w:r>
    </w:p>
    <w:p>
      <w:pPr>
        <w:pStyle w:val="BodyText"/>
        <w:ind w:left="0"/>
      </w:pPr>
    </w:p>
    <w:p>
      <w:pPr>
        <w:pStyle w:val="BodyText"/>
        <w:ind w:left="0"/>
      </w:pPr>
    </w:p>
    <w:p>
      <w:pPr>
        <w:spacing w:before="0"/>
        <w:ind w:left="3609" w:right="0" w:firstLine="0"/>
        <w:jc w:val="lef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2017.</w:t>
      </w:r>
    </w:p>
    <w:p>
      <w:pPr>
        <w:pStyle w:val="BodyText"/>
        <w:spacing w:before="1"/>
        <w:ind w:left="0"/>
        <w:rPr>
          <w:rFonts w:ascii="Arial"/>
          <w:i/>
        </w:rPr>
      </w:pPr>
    </w:p>
    <w:p>
      <w:pPr>
        <w:pStyle w:val="BodyText"/>
        <w:ind w:right="117"/>
        <w:jc w:val="both"/>
      </w:pPr>
      <w:r>
        <w:rPr/>
        <w:t>PRIMERO. El presente decreto entrará en vigor al día siguiente de su publicación en el Periódico Oficial del </w:t>
      </w:r>
      <w:r>
        <w:rPr>
          <w:spacing w:val="-2"/>
        </w:rPr>
        <w:t>Estado.</w:t>
      </w:r>
    </w:p>
    <w:p>
      <w:pPr>
        <w:pStyle w:val="BodyText"/>
        <w:spacing w:before="229"/>
        <w:ind w:right="110"/>
        <w:jc w:val="both"/>
      </w:pPr>
      <w:r>
        <w:rPr/>
        <w:t>SEGUNDO.</w:t>
      </w:r>
      <w:r>
        <w:rPr>
          <w:spacing w:val="-4"/>
        </w:rPr>
        <w:t> </w:t>
      </w:r>
      <w:r>
        <w:rPr/>
        <w:t>El</w:t>
      </w:r>
      <w:r>
        <w:rPr>
          <w:spacing w:val="-5"/>
        </w:rPr>
        <w:t> </w:t>
      </w:r>
      <w:r>
        <w:rPr/>
        <w:t>Congreso</w:t>
      </w:r>
      <w:r>
        <w:rPr>
          <w:spacing w:val="-4"/>
        </w:rPr>
        <w:t> </w:t>
      </w:r>
      <w:r>
        <w:rPr/>
        <w:t>del</w:t>
      </w:r>
      <w:r>
        <w:rPr>
          <w:spacing w:val="-5"/>
        </w:rPr>
        <w:t> </w:t>
      </w:r>
      <w:r>
        <w:rPr/>
        <w:t>Estado</w:t>
      </w:r>
      <w:r>
        <w:rPr>
          <w:spacing w:val="-7"/>
        </w:rPr>
        <w:t> </w:t>
      </w:r>
      <w:r>
        <w:rPr/>
        <w:t>deberá</w:t>
      </w:r>
      <w:r>
        <w:rPr>
          <w:spacing w:val="-6"/>
        </w:rPr>
        <w:t> </w:t>
      </w:r>
      <w:r>
        <w:rPr/>
        <w:t>realizar</w:t>
      </w:r>
      <w:r>
        <w:rPr>
          <w:spacing w:val="-6"/>
        </w:rPr>
        <w:t> </w:t>
      </w:r>
      <w:r>
        <w:rPr/>
        <w:t>las</w:t>
      </w:r>
      <w:r>
        <w:rPr>
          <w:spacing w:val="-5"/>
        </w:rPr>
        <w:t> </w:t>
      </w:r>
      <w:r>
        <w:rPr/>
        <w:t>adecuaciones</w:t>
      </w:r>
      <w:r>
        <w:rPr>
          <w:spacing w:val="-6"/>
        </w:rPr>
        <w:t> </w:t>
      </w:r>
      <w:r>
        <w:rPr/>
        <w:t>correspondientes</w:t>
      </w:r>
      <w:r>
        <w:rPr>
          <w:spacing w:val="-6"/>
        </w:rPr>
        <w:t> </w:t>
      </w:r>
      <w:r>
        <w:rPr/>
        <w:t>a</w:t>
      </w:r>
      <w:r>
        <w:rPr>
          <w:spacing w:val="-5"/>
        </w:rPr>
        <w:t> </w:t>
      </w:r>
      <w:r>
        <w:rPr/>
        <w:t>los</w:t>
      </w:r>
      <w:r>
        <w:rPr>
          <w:spacing w:val="-3"/>
        </w:rPr>
        <w:t> </w:t>
      </w:r>
      <w:r>
        <w:rPr/>
        <w:t>ordenamientos secundarios para dar cumplimiento a lo previsto en el presente Decreto, dentro de los 120 días siguientes a la entrada en vigor del mismo.</w:t>
      </w:r>
    </w:p>
    <w:p>
      <w:pPr>
        <w:pStyle w:val="BodyText"/>
        <w:spacing w:before="229"/>
        <w:ind w:right="108"/>
        <w:jc w:val="both"/>
      </w:pPr>
      <w:r>
        <w:rPr/>
        <w:t>TERCERO.</w:t>
      </w:r>
      <w:r>
        <w:rPr>
          <w:spacing w:val="-1"/>
        </w:rPr>
        <w:t> </w:t>
      </w:r>
      <w:r>
        <w:rPr/>
        <w:t>El</w:t>
      </w:r>
      <w:r>
        <w:rPr>
          <w:spacing w:val="-2"/>
        </w:rPr>
        <w:t> </w:t>
      </w:r>
      <w:r>
        <w:rPr/>
        <w:t>Tribunal</w:t>
      </w:r>
      <w:r>
        <w:rPr>
          <w:spacing w:val="-2"/>
        </w:rPr>
        <w:t> </w:t>
      </w:r>
      <w:r>
        <w:rPr/>
        <w:t>Laboral</w:t>
      </w:r>
      <w:r>
        <w:rPr>
          <w:spacing w:val="-2"/>
        </w:rPr>
        <w:t> </w:t>
      </w:r>
      <w:r>
        <w:rPr/>
        <w:t>del Poder Judicial</w:t>
      </w:r>
      <w:r>
        <w:rPr>
          <w:spacing w:val="-2"/>
        </w:rPr>
        <w:t> </w:t>
      </w:r>
      <w:r>
        <w:rPr/>
        <w:t>del</w:t>
      </w:r>
      <w:r>
        <w:rPr>
          <w:spacing w:val="40"/>
        </w:rPr>
        <w:t> </w:t>
      </w:r>
      <w:r>
        <w:rPr/>
        <w:t>Estado</w:t>
      </w:r>
      <w:r>
        <w:rPr>
          <w:spacing w:val="-1"/>
        </w:rPr>
        <w:t> </w:t>
      </w:r>
      <w:r>
        <w:rPr/>
        <w:t>sustituirá legalmente</w:t>
      </w:r>
      <w:r>
        <w:rPr>
          <w:spacing w:val="-1"/>
        </w:rPr>
        <w:t> </w:t>
      </w:r>
      <w:r>
        <w:rPr/>
        <w:t>las funciones de la</w:t>
      </w:r>
      <w:r>
        <w:rPr>
          <w:spacing w:val="-1"/>
        </w:rPr>
        <w:t> </w:t>
      </w:r>
      <w:r>
        <w:rPr/>
        <w:t>Junta Local</w:t>
      </w:r>
      <w:r>
        <w:rPr>
          <w:spacing w:val="-6"/>
        </w:rPr>
        <w:t> </w:t>
      </w:r>
      <w:r>
        <w:rPr/>
        <w:t>de</w:t>
      </w:r>
      <w:r>
        <w:rPr>
          <w:spacing w:val="-5"/>
        </w:rPr>
        <w:t> </w:t>
      </w:r>
      <w:r>
        <w:rPr/>
        <w:t>Conciliación</w:t>
      </w:r>
      <w:r>
        <w:rPr>
          <w:spacing w:val="-7"/>
        </w:rPr>
        <w:t> </w:t>
      </w:r>
      <w:r>
        <w:rPr/>
        <w:t>y</w:t>
      </w:r>
      <w:r>
        <w:rPr>
          <w:spacing w:val="-3"/>
        </w:rPr>
        <w:t> </w:t>
      </w:r>
      <w:r>
        <w:rPr/>
        <w:t>Arbitraje,</w:t>
      </w:r>
      <w:r>
        <w:rPr>
          <w:spacing w:val="-7"/>
        </w:rPr>
        <w:t> </w:t>
      </w:r>
      <w:r>
        <w:rPr/>
        <w:t>cuando lo</w:t>
      </w:r>
      <w:r>
        <w:rPr>
          <w:spacing w:val="-5"/>
        </w:rPr>
        <w:t> </w:t>
      </w:r>
      <w:r>
        <w:rPr/>
        <w:t>dispongan</w:t>
      </w:r>
      <w:r>
        <w:rPr>
          <w:spacing w:val="40"/>
        </w:rPr>
        <w:t> </w:t>
      </w:r>
      <w:r>
        <w:rPr/>
        <w:t>las</w:t>
      </w:r>
      <w:r>
        <w:rPr>
          <w:spacing w:val="-6"/>
        </w:rPr>
        <w:t> </w:t>
      </w:r>
      <w:r>
        <w:rPr/>
        <w:t>leyes</w:t>
      </w:r>
      <w:r>
        <w:rPr>
          <w:spacing w:val="-6"/>
        </w:rPr>
        <w:t> </w:t>
      </w:r>
      <w:r>
        <w:rPr/>
        <w:t>en</w:t>
      </w:r>
      <w:r>
        <w:rPr>
          <w:spacing w:val="-7"/>
        </w:rPr>
        <w:t> </w:t>
      </w:r>
      <w:r>
        <w:rPr/>
        <w:t>la</w:t>
      </w:r>
      <w:r>
        <w:rPr>
          <w:spacing w:val="-4"/>
        </w:rPr>
        <w:t> </w:t>
      </w:r>
      <w:r>
        <w:rPr/>
        <w:t>materia;</w:t>
      </w:r>
      <w:r>
        <w:rPr>
          <w:spacing w:val="-5"/>
        </w:rPr>
        <w:t> </w:t>
      </w:r>
      <w:r>
        <w:rPr/>
        <w:t>los</w:t>
      </w:r>
      <w:r>
        <w:rPr>
          <w:spacing w:val="-1"/>
        </w:rPr>
        <w:t> </w:t>
      </w:r>
      <w:r>
        <w:rPr/>
        <w:t>asuntos</w:t>
      </w:r>
      <w:r>
        <w:rPr>
          <w:spacing w:val="-3"/>
        </w:rPr>
        <w:t> </w:t>
      </w:r>
      <w:r>
        <w:rPr/>
        <w:t>que</w:t>
      </w:r>
      <w:r>
        <w:rPr>
          <w:spacing w:val="-5"/>
        </w:rPr>
        <w:t> </w:t>
      </w:r>
      <w:r>
        <w:rPr/>
        <w:t>estuvieren</w:t>
      </w:r>
      <w:r>
        <w:rPr>
          <w:spacing w:val="-4"/>
        </w:rPr>
        <w:t> </w:t>
      </w:r>
      <w:r>
        <w:rPr/>
        <w:t>en trámite al momento de iniciar sus funciones el Tribunal Laboral y el Centro de Conciliación Laboral serán resueltos de acuerdo con las disposiciones aplicables al momento de su inicio.</w:t>
      </w:r>
    </w:p>
    <w:p>
      <w:pPr>
        <w:pStyle w:val="BodyText"/>
        <w:spacing w:before="2"/>
        <w:ind w:left="0"/>
      </w:pPr>
    </w:p>
    <w:p>
      <w:pPr>
        <w:pStyle w:val="BodyText"/>
        <w:ind w:right="108"/>
        <w:jc w:val="both"/>
      </w:pPr>
      <w:r>
        <w:rPr/>
        <w:t>CUARTO.</w:t>
      </w:r>
      <w:r>
        <w:rPr>
          <w:spacing w:val="-3"/>
        </w:rPr>
        <w:t> </w:t>
      </w:r>
      <w:r>
        <w:rPr/>
        <w:t>En</w:t>
      </w:r>
      <w:r>
        <w:rPr>
          <w:spacing w:val="-4"/>
        </w:rPr>
        <w:t> </w:t>
      </w:r>
      <w:r>
        <w:rPr/>
        <w:t>tanto</w:t>
      </w:r>
      <w:r>
        <w:rPr>
          <w:spacing w:val="-6"/>
        </w:rPr>
        <w:t> </w:t>
      </w:r>
      <w:r>
        <w:rPr/>
        <w:t>se</w:t>
      </w:r>
      <w:r>
        <w:rPr>
          <w:spacing w:val="-4"/>
        </w:rPr>
        <w:t> </w:t>
      </w:r>
      <w:r>
        <w:rPr/>
        <w:t>instituyen</w:t>
      </w:r>
      <w:r>
        <w:rPr>
          <w:spacing w:val="-6"/>
        </w:rPr>
        <w:t> </w:t>
      </w:r>
      <w:r>
        <w:rPr/>
        <w:t>e</w:t>
      </w:r>
      <w:r>
        <w:rPr>
          <w:spacing w:val="-4"/>
        </w:rPr>
        <w:t> </w:t>
      </w:r>
      <w:r>
        <w:rPr/>
        <w:t>inician</w:t>
      </w:r>
      <w:r>
        <w:rPr>
          <w:spacing w:val="-4"/>
        </w:rPr>
        <w:t> </w:t>
      </w:r>
      <w:r>
        <w:rPr/>
        <w:t>operaciones</w:t>
      </w:r>
      <w:r>
        <w:rPr>
          <w:spacing w:val="-2"/>
        </w:rPr>
        <w:t> </w:t>
      </w:r>
      <w:r>
        <w:rPr/>
        <w:t>el</w:t>
      </w:r>
      <w:r>
        <w:rPr>
          <w:spacing w:val="-7"/>
        </w:rPr>
        <w:t> </w:t>
      </w:r>
      <w:r>
        <w:rPr/>
        <w:t>Tribunal</w:t>
      </w:r>
      <w:r>
        <w:rPr>
          <w:spacing w:val="-5"/>
        </w:rPr>
        <w:t> </w:t>
      </w:r>
      <w:r>
        <w:rPr/>
        <w:t>Laboral</w:t>
      </w:r>
      <w:r>
        <w:rPr>
          <w:spacing w:val="-6"/>
        </w:rPr>
        <w:t> </w:t>
      </w:r>
      <w:r>
        <w:rPr/>
        <w:t>y</w:t>
      </w:r>
      <w:r>
        <w:rPr>
          <w:spacing w:val="-4"/>
        </w:rPr>
        <w:t> </w:t>
      </w:r>
      <w:r>
        <w:rPr/>
        <w:t>el</w:t>
      </w:r>
      <w:r>
        <w:rPr>
          <w:spacing w:val="-6"/>
        </w:rPr>
        <w:t> </w:t>
      </w:r>
      <w:r>
        <w:rPr/>
        <w:t>Centro</w:t>
      </w:r>
      <w:r>
        <w:rPr>
          <w:spacing w:val="-6"/>
        </w:rPr>
        <w:t> </w:t>
      </w:r>
      <w:r>
        <w:rPr/>
        <w:t>de</w:t>
      </w:r>
      <w:r>
        <w:rPr>
          <w:spacing w:val="-4"/>
        </w:rPr>
        <w:t> </w:t>
      </w:r>
      <w:r>
        <w:rPr/>
        <w:t>Conciliación</w:t>
      </w:r>
      <w:r>
        <w:rPr>
          <w:spacing w:val="-4"/>
        </w:rPr>
        <w:t> </w:t>
      </w:r>
      <w:r>
        <w:rPr/>
        <w:t>Laboral a que se refiere el presente Decreto, la Junta de Conciliación y Arbitraje y, en su caso, la Secretaría del Trabajo</w:t>
      </w:r>
      <w:r>
        <w:rPr>
          <w:spacing w:val="-14"/>
        </w:rPr>
        <w:t> </w:t>
      </w:r>
      <w:r>
        <w:rPr/>
        <w:t>y</w:t>
      </w:r>
      <w:r>
        <w:rPr>
          <w:spacing w:val="-14"/>
        </w:rPr>
        <w:t> </w:t>
      </w:r>
      <w:r>
        <w:rPr/>
        <w:t>Previsión</w:t>
      </w:r>
      <w:r>
        <w:rPr>
          <w:spacing w:val="-14"/>
        </w:rPr>
        <w:t> </w:t>
      </w:r>
      <w:r>
        <w:rPr/>
        <w:t>Social</w:t>
      </w:r>
      <w:r>
        <w:rPr>
          <w:spacing w:val="-14"/>
        </w:rPr>
        <w:t> </w:t>
      </w:r>
      <w:r>
        <w:rPr/>
        <w:t>continuarán</w:t>
      </w:r>
      <w:r>
        <w:rPr>
          <w:spacing w:val="-13"/>
        </w:rPr>
        <w:t> </w:t>
      </w:r>
      <w:r>
        <w:rPr/>
        <w:t>atendiendo</w:t>
      </w:r>
      <w:r>
        <w:rPr>
          <w:spacing w:val="-13"/>
        </w:rPr>
        <w:t> </w:t>
      </w:r>
      <w:r>
        <w:rPr/>
        <w:t>las</w:t>
      </w:r>
      <w:r>
        <w:rPr>
          <w:spacing w:val="-12"/>
        </w:rPr>
        <w:t> </w:t>
      </w:r>
      <w:r>
        <w:rPr/>
        <w:t>diferencias</w:t>
      </w:r>
      <w:r>
        <w:rPr>
          <w:spacing w:val="-13"/>
        </w:rPr>
        <w:t> </w:t>
      </w:r>
      <w:r>
        <w:rPr/>
        <w:t>o</w:t>
      </w:r>
      <w:r>
        <w:rPr>
          <w:spacing w:val="-14"/>
        </w:rPr>
        <w:t> </w:t>
      </w:r>
      <w:r>
        <w:rPr/>
        <w:t>conflictos</w:t>
      </w:r>
      <w:r>
        <w:rPr>
          <w:spacing w:val="-14"/>
        </w:rPr>
        <w:t> </w:t>
      </w:r>
      <w:r>
        <w:rPr/>
        <w:t>que</w:t>
      </w:r>
      <w:r>
        <w:rPr>
          <w:spacing w:val="-13"/>
        </w:rPr>
        <w:t> </w:t>
      </w:r>
      <w:r>
        <w:rPr/>
        <w:t>se</w:t>
      </w:r>
      <w:r>
        <w:rPr>
          <w:spacing w:val="-14"/>
        </w:rPr>
        <w:t> </w:t>
      </w:r>
      <w:r>
        <w:rPr/>
        <w:t>presenten</w:t>
      </w:r>
      <w:r>
        <w:rPr>
          <w:spacing w:val="-14"/>
        </w:rPr>
        <w:t> </w:t>
      </w:r>
      <w:r>
        <w:rPr/>
        <w:t>entre</w:t>
      </w:r>
      <w:r>
        <w:rPr>
          <w:spacing w:val="-13"/>
        </w:rPr>
        <w:t> </w:t>
      </w:r>
      <w:r>
        <w:rPr/>
        <w:t>el</w:t>
      </w:r>
      <w:r>
        <w:rPr>
          <w:spacing w:val="-14"/>
        </w:rPr>
        <w:t> </w:t>
      </w:r>
      <w:r>
        <w:rPr/>
        <w:t>capital y el trabajo y sobre el registro de contratos colectivos de trabajo y organizaciones sindicales.</w:t>
      </w:r>
    </w:p>
    <w:p>
      <w:pPr>
        <w:pStyle w:val="BodyText"/>
        <w:ind w:left="0"/>
      </w:pPr>
    </w:p>
    <w:p>
      <w:pPr>
        <w:pStyle w:val="BodyText"/>
        <w:ind w:right="104"/>
        <w:jc w:val="both"/>
      </w:pPr>
      <w:r>
        <w:rPr/>
        <w:t>QUINTO. Dentro del plazo a que se refiere el artículo segundo transitorio de este Decreto, el Titular del Ejecutivo Estatal someterá al Congreso del Estado la terna para la designación del titular del Centro de Conciliación Laboral.</w:t>
      </w:r>
    </w:p>
    <w:p>
      <w:pPr>
        <w:pStyle w:val="BodyText"/>
        <w:spacing w:before="229"/>
        <w:ind w:right="104"/>
        <w:jc w:val="both"/>
      </w:pPr>
      <w:r>
        <w:rPr/>
        <w:t>SEXTO.</w:t>
      </w:r>
      <w:r>
        <w:rPr>
          <w:spacing w:val="-8"/>
        </w:rPr>
        <w:t> </w:t>
      </w:r>
      <w:r>
        <w:rPr/>
        <w:t>En</w:t>
      </w:r>
      <w:r>
        <w:rPr>
          <w:spacing w:val="-8"/>
        </w:rPr>
        <w:t> </w:t>
      </w:r>
      <w:r>
        <w:rPr/>
        <w:t>cualquier</w:t>
      </w:r>
      <w:r>
        <w:rPr>
          <w:spacing w:val="-7"/>
        </w:rPr>
        <w:t> </w:t>
      </w:r>
      <w:r>
        <w:rPr/>
        <w:t>caso,</w:t>
      </w:r>
      <w:r>
        <w:rPr>
          <w:spacing w:val="-6"/>
        </w:rPr>
        <w:t> </w:t>
      </w:r>
      <w:r>
        <w:rPr/>
        <w:t>los</w:t>
      </w:r>
      <w:r>
        <w:rPr>
          <w:spacing w:val="-7"/>
        </w:rPr>
        <w:t> </w:t>
      </w:r>
      <w:r>
        <w:rPr/>
        <w:t>derechos</w:t>
      </w:r>
      <w:r>
        <w:rPr>
          <w:spacing w:val="-7"/>
        </w:rPr>
        <w:t> </w:t>
      </w:r>
      <w:r>
        <w:rPr/>
        <w:t>de</w:t>
      </w:r>
      <w:r>
        <w:rPr>
          <w:spacing w:val="-6"/>
        </w:rPr>
        <w:t> </w:t>
      </w:r>
      <w:r>
        <w:rPr/>
        <w:t>los</w:t>
      </w:r>
      <w:r>
        <w:rPr>
          <w:spacing w:val="-7"/>
        </w:rPr>
        <w:t> </w:t>
      </w:r>
      <w:r>
        <w:rPr/>
        <w:t>trabajadores</w:t>
      </w:r>
      <w:r>
        <w:rPr>
          <w:spacing w:val="-7"/>
        </w:rPr>
        <w:t> </w:t>
      </w:r>
      <w:r>
        <w:rPr/>
        <w:t>que</w:t>
      </w:r>
      <w:r>
        <w:rPr>
          <w:spacing w:val="-8"/>
        </w:rPr>
        <w:t> </w:t>
      </w:r>
      <w:r>
        <w:rPr/>
        <w:t>tienen</w:t>
      </w:r>
      <w:r>
        <w:rPr>
          <w:spacing w:val="-8"/>
        </w:rPr>
        <w:t> </w:t>
      </w:r>
      <w:r>
        <w:rPr/>
        <w:t>a</w:t>
      </w:r>
      <w:r>
        <w:rPr>
          <w:spacing w:val="-8"/>
        </w:rPr>
        <w:t> </w:t>
      </w:r>
      <w:r>
        <w:rPr/>
        <w:t>su</w:t>
      </w:r>
      <w:r>
        <w:rPr>
          <w:spacing w:val="-8"/>
        </w:rPr>
        <w:t> </w:t>
      </w:r>
      <w:r>
        <w:rPr/>
        <w:t>cargo</w:t>
      </w:r>
      <w:r>
        <w:rPr>
          <w:spacing w:val="-6"/>
        </w:rPr>
        <w:t> </w:t>
      </w:r>
      <w:r>
        <w:rPr/>
        <w:t>la</w:t>
      </w:r>
      <w:r>
        <w:rPr>
          <w:spacing w:val="-8"/>
        </w:rPr>
        <w:t> </w:t>
      </w:r>
      <w:r>
        <w:rPr/>
        <w:t>atención</w:t>
      </w:r>
      <w:r>
        <w:rPr>
          <w:spacing w:val="-6"/>
        </w:rPr>
        <w:t> </w:t>
      </w:r>
      <w:r>
        <w:rPr/>
        <w:t>de</w:t>
      </w:r>
      <w:r>
        <w:rPr>
          <w:spacing w:val="-6"/>
        </w:rPr>
        <w:t> </w:t>
      </w:r>
      <w:r>
        <w:rPr/>
        <w:t>los</w:t>
      </w:r>
      <w:r>
        <w:rPr>
          <w:spacing w:val="-7"/>
        </w:rPr>
        <w:t> </w:t>
      </w:r>
      <w:r>
        <w:rPr/>
        <w:t>asuntos en la Junta Local de Conciliación y Arbitraje, se respetarán conforme a la ley.</w:t>
      </w:r>
    </w:p>
    <w:p>
      <w:pPr>
        <w:pStyle w:val="BodyText"/>
        <w:spacing w:before="229"/>
        <w:ind w:right="108"/>
        <w:jc w:val="both"/>
      </w:pPr>
      <w:r>
        <w:rPr/>
        <w:t>SÉPTIMO. La Junta Local de Conciliación y Arbitraje deberá transferir los procedimientos, expedientes y documentación que, en el ámbito de su competencia tenga</w:t>
      </w:r>
      <w:r>
        <w:rPr>
          <w:spacing w:val="-1"/>
        </w:rPr>
        <w:t> </w:t>
      </w:r>
      <w:r>
        <w:rPr/>
        <w:t>bajo</w:t>
      </w:r>
      <w:r>
        <w:rPr>
          <w:spacing w:val="-1"/>
        </w:rPr>
        <w:t> </w:t>
      </w:r>
      <w:r>
        <w:rPr/>
        <w:t>su atención o</w:t>
      </w:r>
      <w:r>
        <w:rPr>
          <w:spacing w:val="-1"/>
        </w:rPr>
        <w:t> </w:t>
      </w:r>
      <w:r>
        <w:rPr/>
        <w:t>resguardo al</w:t>
      </w:r>
      <w:r>
        <w:rPr>
          <w:spacing w:val="-2"/>
        </w:rPr>
        <w:t> </w:t>
      </w:r>
      <w:r>
        <w:rPr/>
        <w:t>Tribunal Laboral y</w:t>
      </w:r>
      <w:r>
        <w:rPr>
          <w:spacing w:val="-4"/>
        </w:rPr>
        <w:t> </w:t>
      </w:r>
      <w:r>
        <w:rPr/>
        <w:t>al</w:t>
      </w:r>
      <w:r>
        <w:rPr>
          <w:spacing w:val="-7"/>
        </w:rPr>
        <w:t> </w:t>
      </w:r>
      <w:r>
        <w:rPr/>
        <w:t>Centro</w:t>
      </w:r>
      <w:r>
        <w:rPr>
          <w:spacing w:val="-5"/>
        </w:rPr>
        <w:t> </w:t>
      </w:r>
      <w:r>
        <w:rPr/>
        <w:t>de</w:t>
      </w:r>
      <w:r>
        <w:rPr>
          <w:spacing w:val="-6"/>
        </w:rPr>
        <w:t> </w:t>
      </w:r>
      <w:r>
        <w:rPr/>
        <w:t>Conciliación</w:t>
      </w:r>
      <w:r>
        <w:rPr>
          <w:spacing w:val="-4"/>
        </w:rPr>
        <w:t> </w:t>
      </w:r>
      <w:r>
        <w:rPr/>
        <w:t>Laboral,</w:t>
      </w:r>
      <w:r>
        <w:rPr>
          <w:spacing w:val="-3"/>
        </w:rPr>
        <w:t> </w:t>
      </w:r>
      <w:r>
        <w:rPr/>
        <w:t>los</w:t>
      </w:r>
      <w:r>
        <w:rPr>
          <w:spacing w:val="-5"/>
        </w:rPr>
        <w:t> </w:t>
      </w:r>
      <w:r>
        <w:rPr/>
        <w:t>cuales</w:t>
      </w:r>
      <w:r>
        <w:rPr>
          <w:spacing w:val="-5"/>
        </w:rPr>
        <w:t> </w:t>
      </w:r>
      <w:r>
        <w:rPr/>
        <w:t>se</w:t>
      </w:r>
      <w:r>
        <w:rPr>
          <w:spacing w:val="-6"/>
        </w:rPr>
        <w:t> </w:t>
      </w:r>
      <w:r>
        <w:rPr/>
        <w:t>encargarán</w:t>
      </w:r>
      <w:r>
        <w:rPr>
          <w:spacing w:val="-6"/>
        </w:rPr>
        <w:t> </w:t>
      </w:r>
      <w:r>
        <w:rPr/>
        <w:t>de</w:t>
      </w:r>
      <w:r>
        <w:rPr>
          <w:spacing w:val="-6"/>
        </w:rPr>
        <w:t> </w:t>
      </w:r>
      <w:r>
        <w:rPr/>
        <w:t>resolver</w:t>
      </w:r>
      <w:r>
        <w:rPr>
          <w:spacing w:val="-3"/>
        </w:rPr>
        <w:t> </w:t>
      </w:r>
      <w:r>
        <w:rPr/>
        <w:t>las</w:t>
      </w:r>
      <w:r>
        <w:rPr>
          <w:spacing w:val="-5"/>
        </w:rPr>
        <w:t> </w:t>
      </w:r>
      <w:r>
        <w:rPr/>
        <w:t>diferencias</w:t>
      </w:r>
      <w:r>
        <w:rPr>
          <w:spacing w:val="-5"/>
        </w:rPr>
        <w:t> </w:t>
      </w:r>
      <w:r>
        <w:rPr/>
        <w:t>y</w:t>
      </w:r>
      <w:r>
        <w:rPr>
          <w:spacing w:val="-4"/>
        </w:rPr>
        <w:t> </w:t>
      </w:r>
      <w:r>
        <w:rPr/>
        <w:t>los</w:t>
      </w:r>
      <w:r>
        <w:rPr>
          <w:spacing w:val="-5"/>
        </w:rPr>
        <w:t> </w:t>
      </w:r>
      <w:r>
        <w:rPr/>
        <w:t>conflictos</w:t>
      </w:r>
      <w:r>
        <w:rPr>
          <w:spacing w:val="-5"/>
        </w:rPr>
        <w:t> </w:t>
      </w:r>
      <w:r>
        <w:rPr/>
        <w:t>entre patrones y trabajadores.</w:t>
      </w:r>
    </w:p>
    <w:p>
      <w:pPr>
        <w:pStyle w:val="BodyText"/>
        <w:spacing w:before="3"/>
        <w:ind w:left="0"/>
      </w:pPr>
    </w:p>
    <w:p>
      <w:pPr>
        <w:pStyle w:val="Heading1"/>
        <w:ind w:right="101"/>
        <w:jc w:val="both"/>
      </w:pPr>
      <w:r>
        <w:rPr/>
        <w:t>(N. DE E., A CONTINUACIÓN, SE TRANSCRIBEN LOS TRANSITORIOS DE LOS DECRETOS 204, 205, 206 y 207 QUE REFORMAN A ESTA CONSTITUCIÓN, PUBLICADOS EN LA MISMA FECHA.)</w:t>
      </w:r>
    </w:p>
    <w:p>
      <w:pPr>
        <w:pStyle w:val="BodyText"/>
        <w:spacing w:before="229"/>
        <w:ind w:left="0"/>
        <w:rPr>
          <w:rFonts w:ascii="Arial"/>
          <w:b/>
          <w:i/>
        </w:rPr>
      </w:pPr>
    </w:p>
    <w:p>
      <w:pPr>
        <w:spacing w:before="0"/>
        <w:ind w:left="4356" w:right="2382" w:hanging="874"/>
        <w:jc w:val="left"/>
        <w:rPr>
          <w:rFonts w:ascii="Arial"/>
          <w:i/>
          <w:sz w:val="20"/>
        </w:rPr>
      </w:pPr>
      <w:r>
        <w:rPr>
          <w:rFonts w:ascii="Arial"/>
          <w:i/>
          <w:sz w:val="20"/>
        </w:rPr>
        <w:t>P.O.</w:t>
      </w:r>
      <w:r>
        <w:rPr>
          <w:rFonts w:ascii="Arial"/>
          <w:i/>
          <w:spacing w:val="-8"/>
          <w:sz w:val="20"/>
        </w:rPr>
        <w:t> </w:t>
      </w:r>
      <w:r>
        <w:rPr>
          <w:rFonts w:ascii="Arial"/>
          <w:i/>
          <w:sz w:val="20"/>
        </w:rPr>
        <w:t>19</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2019 ALCANCE UNO</w:t>
      </w:r>
    </w:p>
    <w:p>
      <w:pPr>
        <w:spacing w:after="0"/>
        <w:jc w:val="left"/>
        <w:rPr>
          <w:rFonts w:ascii="Arial"/>
          <w:sz w:val="20"/>
        </w:rPr>
        <w:sectPr>
          <w:pgSz w:w="12250" w:h="15850"/>
          <w:pgMar w:header="0" w:footer="740" w:top="1680" w:bottom="940" w:left="1160" w:right="1220"/>
        </w:sectPr>
      </w:pPr>
    </w:p>
    <w:p>
      <w:pPr>
        <w:pStyle w:val="BodyText"/>
        <w:spacing w:before="83"/>
        <w:ind w:right="114"/>
        <w:jc w:val="both"/>
      </w:pPr>
      <w:r>
        <w:rPr/>
        <w:t>ARTÍCULO ÚNICO. El presente Decreto entrará en vigor al día siguiente de su publicación en el Periódico Oficial del Estado de Hidalgo.</w:t>
      </w:r>
    </w:p>
    <w:p>
      <w:pPr>
        <w:pStyle w:val="BodyText"/>
        <w:spacing w:before="229"/>
        <w:ind w:left="0"/>
      </w:pPr>
    </w:p>
    <w:p>
      <w:pPr>
        <w:spacing w:before="1"/>
        <w:ind w:left="4207" w:right="3627" w:hanging="504"/>
        <w:jc w:val="left"/>
        <w:rPr>
          <w:rFonts w:ascii="Arial"/>
          <w:i/>
          <w:sz w:val="20"/>
        </w:rPr>
      </w:pPr>
      <w:r>
        <w:rPr>
          <w:rFonts w:ascii="Arial"/>
          <w:i/>
          <w:sz w:val="20"/>
        </w:rPr>
        <w:t>P.O.</w:t>
      </w:r>
      <w:r>
        <w:rPr>
          <w:rFonts w:ascii="Arial"/>
          <w:i/>
          <w:spacing w:val="-7"/>
          <w:sz w:val="20"/>
        </w:rPr>
        <w:t> </w:t>
      </w:r>
      <w:r>
        <w:rPr>
          <w:rFonts w:ascii="Arial"/>
          <w:i/>
          <w:sz w:val="20"/>
        </w:rPr>
        <w:t>06</w:t>
      </w:r>
      <w:r>
        <w:rPr>
          <w:rFonts w:ascii="Arial"/>
          <w:i/>
          <w:spacing w:val="-7"/>
          <w:sz w:val="20"/>
        </w:rPr>
        <w:t> </w:t>
      </w:r>
      <w:r>
        <w:rPr>
          <w:rFonts w:ascii="Arial"/>
          <w:i/>
          <w:sz w:val="20"/>
        </w:rPr>
        <w:t>DE</w:t>
      </w:r>
      <w:r>
        <w:rPr>
          <w:rFonts w:ascii="Arial"/>
          <w:i/>
          <w:spacing w:val="-7"/>
          <w:sz w:val="20"/>
        </w:rPr>
        <w:t> </w:t>
      </w:r>
      <w:r>
        <w:rPr>
          <w:rFonts w:ascii="Arial"/>
          <w:i/>
          <w:sz w:val="20"/>
        </w:rPr>
        <w:t>JULIO</w:t>
      </w:r>
      <w:r>
        <w:rPr>
          <w:rFonts w:ascii="Arial"/>
          <w:i/>
          <w:spacing w:val="-6"/>
          <w:sz w:val="20"/>
        </w:rPr>
        <w:t> </w:t>
      </w:r>
      <w:r>
        <w:rPr>
          <w:rFonts w:ascii="Arial"/>
          <w:i/>
          <w:sz w:val="20"/>
        </w:rPr>
        <w:t>DE</w:t>
      </w:r>
      <w:r>
        <w:rPr>
          <w:rFonts w:ascii="Arial"/>
          <w:i/>
          <w:spacing w:val="-7"/>
          <w:sz w:val="20"/>
        </w:rPr>
        <w:t> </w:t>
      </w:r>
      <w:r>
        <w:rPr>
          <w:rFonts w:ascii="Arial"/>
          <w:i/>
          <w:sz w:val="20"/>
        </w:rPr>
        <w:t>202</w:t>
      </w:r>
      <w:r>
        <w:rPr>
          <w:rFonts w:ascii="Arial"/>
          <w:i/>
          <w:sz w:val="20"/>
        </w:rPr>
        <w:t>1</w:t>
      </w:r>
      <w:r>
        <w:rPr>
          <w:rFonts w:ascii="Arial"/>
          <w:i/>
          <w:sz w:val="20"/>
        </w:rPr>
        <w:t> ALCANCE SEIS</w:t>
      </w:r>
    </w:p>
    <w:p>
      <w:pPr>
        <w:pStyle w:val="BodyText"/>
        <w:spacing w:before="228"/>
        <w:ind w:right="115"/>
        <w:jc w:val="both"/>
      </w:pPr>
      <w:r>
        <w:rPr/>
        <w:t>ARTÍCULO</w:t>
      </w:r>
      <w:r>
        <w:rPr>
          <w:spacing w:val="-8"/>
        </w:rPr>
        <w:t> </w:t>
      </w:r>
      <w:r>
        <w:rPr/>
        <w:t>PRIMERO.</w:t>
      </w:r>
      <w:r>
        <w:rPr>
          <w:spacing w:val="-9"/>
        </w:rPr>
        <w:t> </w:t>
      </w:r>
      <w:r>
        <w:rPr/>
        <w:t>El</w:t>
      </w:r>
      <w:r>
        <w:rPr>
          <w:spacing w:val="-10"/>
        </w:rPr>
        <w:t> </w:t>
      </w:r>
      <w:r>
        <w:rPr/>
        <w:t>presente</w:t>
      </w:r>
      <w:r>
        <w:rPr>
          <w:spacing w:val="-9"/>
        </w:rPr>
        <w:t> </w:t>
      </w:r>
      <w:r>
        <w:rPr/>
        <w:t>Decreto</w:t>
      </w:r>
      <w:r>
        <w:rPr>
          <w:spacing w:val="-9"/>
        </w:rPr>
        <w:t> </w:t>
      </w:r>
      <w:r>
        <w:rPr/>
        <w:t>entrará</w:t>
      </w:r>
      <w:r>
        <w:rPr>
          <w:spacing w:val="-7"/>
        </w:rPr>
        <w:t> </w:t>
      </w:r>
      <w:r>
        <w:rPr/>
        <w:t>en</w:t>
      </w:r>
      <w:r>
        <w:rPr>
          <w:spacing w:val="-7"/>
        </w:rPr>
        <w:t> </w:t>
      </w:r>
      <w:r>
        <w:rPr/>
        <w:t>vigor</w:t>
      </w:r>
      <w:r>
        <w:rPr>
          <w:spacing w:val="-8"/>
        </w:rPr>
        <w:t> </w:t>
      </w:r>
      <w:r>
        <w:rPr/>
        <w:t>al</w:t>
      </w:r>
      <w:r>
        <w:rPr>
          <w:spacing w:val="-10"/>
        </w:rPr>
        <w:t> </w:t>
      </w:r>
      <w:r>
        <w:rPr/>
        <w:t>día</w:t>
      </w:r>
      <w:r>
        <w:rPr>
          <w:spacing w:val="-9"/>
        </w:rPr>
        <w:t> </w:t>
      </w:r>
      <w:r>
        <w:rPr/>
        <w:t>siguiente</w:t>
      </w:r>
      <w:r>
        <w:rPr>
          <w:spacing w:val="-7"/>
        </w:rPr>
        <w:t> </w:t>
      </w:r>
      <w:r>
        <w:rPr/>
        <w:t>de</w:t>
      </w:r>
      <w:r>
        <w:rPr>
          <w:spacing w:val="-9"/>
        </w:rPr>
        <w:t> </w:t>
      </w:r>
      <w:r>
        <w:rPr/>
        <w:t>su</w:t>
      </w:r>
      <w:r>
        <w:rPr>
          <w:spacing w:val="-5"/>
        </w:rPr>
        <w:t> </w:t>
      </w:r>
      <w:r>
        <w:rPr/>
        <w:t>publicación</w:t>
      </w:r>
      <w:r>
        <w:rPr>
          <w:spacing w:val="-9"/>
        </w:rPr>
        <w:t> </w:t>
      </w:r>
      <w:r>
        <w:rPr/>
        <w:t>en</w:t>
      </w:r>
      <w:r>
        <w:rPr>
          <w:spacing w:val="-9"/>
        </w:rPr>
        <w:t> </w:t>
      </w:r>
      <w:r>
        <w:rPr/>
        <w:t>el</w:t>
      </w:r>
      <w:r>
        <w:rPr>
          <w:spacing w:val="-7"/>
        </w:rPr>
        <w:t> </w:t>
      </w:r>
      <w:r>
        <w:rPr/>
        <w:t>Periódico Oficial del Estado de Hidalgo.</w:t>
      </w:r>
    </w:p>
    <w:p>
      <w:pPr>
        <w:pStyle w:val="BodyText"/>
        <w:spacing w:before="1"/>
        <w:ind w:left="0"/>
      </w:pPr>
    </w:p>
    <w:p>
      <w:pPr>
        <w:pStyle w:val="BodyText"/>
        <w:spacing w:before="1"/>
        <w:ind w:right="110"/>
        <w:jc w:val="both"/>
      </w:pPr>
      <w:r>
        <w:rPr/>
        <w:t>ARTÍCULO SEGUNDO.</w:t>
      </w:r>
      <w:r>
        <w:rPr>
          <w:spacing w:val="-1"/>
        </w:rPr>
        <w:t> </w:t>
      </w:r>
      <w:r>
        <w:rPr/>
        <w:t>A partir del</w:t>
      </w:r>
      <w:r>
        <w:rPr>
          <w:spacing w:val="-2"/>
        </w:rPr>
        <w:t> </w:t>
      </w:r>
      <w:r>
        <w:rPr/>
        <w:t>día</w:t>
      </w:r>
      <w:r>
        <w:rPr>
          <w:spacing w:val="-1"/>
        </w:rPr>
        <w:t> </w:t>
      </w:r>
      <w:r>
        <w:rPr/>
        <w:t>siguiente de</w:t>
      </w:r>
      <w:r>
        <w:rPr>
          <w:spacing w:val="-2"/>
        </w:rPr>
        <w:t> </w:t>
      </w:r>
      <w:r>
        <w:rPr/>
        <w:t>la</w:t>
      </w:r>
      <w:r>
        <w:rPr>
          <w:spacing w:val="-1"/>
        </w:rPr>
        <w:t> </w:t>
      </w:r>
      <w:r>
        <w:rPr/>
        <w:t>entrada</w:t>
      </w:r>
      <w:r>
        <w:rPr>
          <w:spacing w:val="-2"/>
        </w:rPr>
        <w:t> </w:t>
      </w:r>
      <w:r>
        <w:rPr/>
        <w:t>en vigor del presente</w:t>
      </w:r>
      <w:r>
        <w:rPr>
          <w:spacing w:val="-1"/>
        </w:rPr>
        <w:t> </w:t>
      </w:r>
      <w:r>
        <w:rPr/>
        <w:t>Decreto,</w:t>
      </w:r>
      <w:r>
        <w:rPr>
          <w:spacing w:val="-1"/>
        </w:rPr>
        <w:t> </w:t>
      </w:r>
      <w:r>
        <w:rPr/>
        <w:t>en</w:t>
      </w:r>
      <w:r>
        <w:rPr>
          <w:spacing w:val="-1"/>
        </w:rPr>
        <w:t> </w:t>
      </w:r>
      <w:r>
        <w:rPr/>
        <w:t>el</w:t>
      </w:r>
      <w:r>
        <w:rPr>
          <w:spacing w:val="-2"/>
        </w:rPr>
        <w:t> </w:t>
      </w:r>
      <w:r>
        <w:rPr/>
        <w:t>plazo</w:t>
      </w:r>
      <w:r>
        <w:rPr>
          <w:spacing w:val="-1"/>
        </w:rPr>
        <w:t> </w:t>
      </w:r>
      <w:r>
        <w:rPr/>
        <w:t>de 90 días deberán realizarse las adecuaciones a la Ley Orgánica del Poder Legislativo y a su Reglamento.</w:t>
      </w:r>
    </w:p>
    <w:p>
      <w:pPr>
        <w:pStyle w:val="BodyText"/>
        <w:spacing w:before="229"/>
        <w:ind w:left="0"/>
      </w:pPr>
    </w:p>
    <w:p>
      <w:pPr>
        <w:spacing w:before="1"/>
        <w:ind w:left="4185" w:right="3269" w:hanging="872"/>
        <w:jc w:val="left"/>
        <w:rPr>
          <w:rFonts w:ascii="Arial"/>
          <w:i/>
          <w:sz w:val="20"/>
        </w:rPr>
      </w:pPr>
      <w:r>
        <w:rPr>
          <w:rFonts w:ascii="Arial"/>
          <w:i/>
          <w:sz w:val="20"/>
        </w:rPr>
        <w:t>P.O.</w:t>
      </w:r>
      <w:r>
        <w:rPr>
          <w:rFonts w:ascii="Arial"/>
          <w:i/>
          <w:spacing w:val="-7"/>
          <w:sz w:val="20"/>
        </w:rPr>
        <w:t> </w:t>
      </w:r>
      <w:r>
        <w:rPr>
          <w:rFonts w:ascii="Arial"/>
          <w:i/>
          <w:sz w:val="20"/>
        </w:rPr>
        <w:t>07</w:t>
      </w:r>
      <w:r>
        <w:rPr>
          <w:rFonts w:ascii="Arial"/>
          <w:i/>
          <w:spacing w:val="-7"/>
          <w:sz w:val="20"/>
        </w:rPr>
        <w:t> </w:t>
      </w:r>
      <w:r>
        <w:rPr>
          <w:rFonts w:ascii="Arial"/>
          <w:i/>
          <w:sz w:val="20"/>
        </w:rPr>
        <w:t>DE</w:t>
      </w:r>
      <w:r>
        <w:rPr>
          <w:rFonts w:ascii="Arial"/>
          <w:i/>
          <w:spacing w:val="-7"/>
          <w:sz w:val="20"/>
        </w:rPr>
        <w:t> </w:t>
      </w:r>
      <w:r>
        <w:rPr>
          <w:rFonts w:ascii="Arial"/>
          <w:i/>
          <w:sz w:val="20"/>
        </w:rPr>
        <w:t>SEPTIEMBRE</w:t>
      </w:r>
      <w:r>
        <w:rPr>
          <w:rFonts w:ascii="Arial"/>
          <w:i/>
          <w:spacing w:val="-6"/>
          <w:sz w:val="20"/>
        </w:rPr>
        <w:t> </w:t>
      </w:r>
      <w:r>
        <w:rPr>
          <w:rFonts w:ascii="Arial"/>
          <w:i/>
          <w:sz w:val="20"/>
        </w:rPr>
        <w:t>DE</w:t>
      </w:r>
      <w:r>
        <w:rPr>
          <w:rFonts w:ascii="Arial"/>
          <w:i/>
          <w:spacing w:val="-7"/>
          <w:sz w:val="20"/>
        </w:rPr>
        <w:t> </w:t>
      </w:r>
      <w:r>
        <w:rPr>
          <w:rFonts w:ascii="Arial"/>
          <w:i/>
          <w:sz w:val="20"/>
        </w:rPr>
        <w:t>2021. ALCANCE UNO.</w:t>
      </w:r>
    </w:p>
    <w:p>
      <w:pPr>
        <w:pStyle w:val="BodyText"/>
        <w:spacing w:before="1"/>
        <w:ind w:left="0"/>
        <w:rPr>
          <w:rFonts w:ascii="Arial"/>
          <w:i/>
        </w:rPr>
      </w:pPr>
    </w:p>
    <w:p>
      <w:pPr>
        <w:pStyle w:val="BodyText"/>
        <w:ind w:right="111"/>
        <w:jc w:val="both"/>
      </w:pPr>
      <w:r>
        <w:rPr/>
        <w:t>PRIMERO. El presente</w:t>
      </w:r>
      <w:r>
        <w:rPr>
          <w:spacing w:val="-1"/>
        </w:rPr>
        <w:t> </w:t>
      </w:r>
      <w:r>
        <w:rPr/>
        <w:t>Decreto</w:t>
      </w:r>
      <w:r>
        <w:rPr>
          <w:spacing w:val="-2"/>
        </w:rPr>
        <w:t> </w:t>
      </w:r>
      <w:r>
        <w:rPr/>
        <w:t>entrará en vigor al día</w:t>
      </w:r>
      <w:r>
        <w:rPr>
          <w:spacing w:val="-1"/>
        </w:rPr>
        <w:t> </w:t>
      </w:r>
      <w:r>
        <w:rPr/>
        <w:t>siguiente de</w:t>
      </w:r>
      <w:r>
        <w:rPr>
          <w:spacing w:val="-1"/>
        </w:rPr>
        <w:t> </w:t>
      </w:r>
      <w:r>
        <w:rPr/>
        <w:t>su publicación en el Periódico Oficial del Estado de Hidalgo.</w:t>
      </w:r>
    </w:p>
    <w:p>
      <w:pPr>
        <w:pStyle w:val="BodyText"/>
        <w:spacing w:before="229"/>
        <w:ind w:right="110"/>
        <w:jc w:val="both"/>
      </w:pPr>
      <w:r>
        <w:rPr/>
        <w:t>SEGUNDO. Con el objeto de cumplir con lo estipulado en el Artículo 62 de la Constitución Política para el Estado de Hidalgo y de esa forma garantizar la aplicación del principio de paridad de género, sin que ello suponga una violación a otros derechos constitucionales y convencionales, los partidos políticos, para el proceso electoral 2021-2022, observarán sus reglas democráticas internas para la elección del candidato o candidata con una convocatoria abierta a ambos géneros, en el entendido de que para el siguiente periodo electivo deberán alternar el género.</w:t>
      </w:r>
    </w:p>
    <w:p>
      <w:pPr>
        <w:pStyle w:val="BodyText"/>
        <w:ind w:left="0"/>
      </w:pPr>
    </w:p>
    <w:p>
      <w:pPr>
        <w:pStyle w:val="BodyText"/>
        <w:spacing w:before="1"/>
        <w:ind w:left="0"/>
      </w:pPr>
    </w:p>
    <w:p>
      <w:pPr>
        <w:spacing w:before="0"/>
        <w:ind w:left="4356" w:right="3527" w:hanging="528"/>
        <w:jc w:val="left"/>
        <w:rPr>
          <w:rFonts w:ascii="Arial"/>
          <w:i/>
          <w:sz w:val="20"/>
        </w:rPr>
      </w:pPr>
      <w:r>
        <w:rPr>
          <w:rFonts w:ascii="Arial"/>
          <w:i/>
          <w:sz w:val="20"/>
        </w:rPr>
        <w:t>P.O.</w:t>
      </w:r>
      <w:r>
        <w:rPr>
          <w:rFonts w:ascii="Arial"/>
          <w:i/>
          <w:spacing w:val="-7"/>
          <w:sz w:val="20"/>
        </w:rPr>
        <w:t> </w:t>
      </w:r>
      <w:r>
        <w:rPr>
          <w:rFonts w:ascii="Arial"/>
          <w:i/>
          <w:sz w:val="20"/>
        </w:rPr>
        <w:t>22</w:t>
      </w:r>
      <w:r>
        <w:rPr>
          <w:rFonts w:ascii="Arial"/>
          <w:i/>
          <w:spacing w:val="-7"/>
          <w:sz w:val="20"/>
        </w:rPr>
        <w:t> </w:t>
      </w:r>
      <w:r>
        <w:rPr>
          <w:rFonts w:ascii="Arial"/>
          <w:i/>
          <w:sz w:val="20"/>
        </w:rPr>
        <w:t>DE</w:t>
      </w:r>
      <w:r>
        <w:rPr>
          <w:rFonts w:ascii="Arial"/>
          <w:i/>
          <w:spacing w:val="-7"/>
          <w:sz w:val="20"/>
        </w:rPr>
        <w:t> </w:t>
      </w:r>
      <w:r>
        <w:rPr>
          <w:rFonts w:ascii="Arial"/>
          <w:i/>
          <w:sz w:val="20"/>
        </w:rPr>
        <w:t>JUNIO</w:t>
      </w:r>
      <w:r>
        <w:rPr>
          <w:rFonts w:ascii="Arial"/>
          <w:i/>
          <w:spacing w:val="-6"/>
          <w:sz w:val="20"/>
        </w:rPr>
        <w:t> </w:t>
      </w:r>
      <w:r>
        <w:rPr>
          <w:rFonts w:ascii="Arial"/>
          <w:i/>
          <w:sz w:val="20"/>
        </w:rPr>
        <w:t>DE</w:t>
      </w:r>
      <w:r>
        <w:rPr>
          <w:rFonts w:ascii="Arial"/>
          <w:i/>
          <w:spacing w:val="-7"/>
          <w:sz w:val="20"/>
        </w:rPr>
        <w:t> </w:t>
      </w:r>
      <w:r>
        <w:rPr>
          <w:rFonts w:ascii="Arial"/>
          <w:i/>
          <w:sz w:val="20"/>
        </w:rPr>
        <w:t>202</w:t>
      </w:r>
      <w:r>
        <w:rPr>
          <w:rFonts w:ascii="Arial"/>
          <w:i/>
          <w:sz w:val="20"/>
        </w:rPr>
        <w:t>2</w:t>
      </w:r>
      <w:r>
        <w:rPr>
          <w:rFonts w:ascii="Arial"/>
          <w:i/>
          <w:sz w:val="20"/>
        </w:rPr>
        <w:t> ALCANCE UNO</w:t>
      </w:r>
    </w:p>
    <w:p>
      <w:pPr>
        <w:pStyle w:val="BodyText"/>
        <w:spacing w:before="229"/>
        <w:ind w:right="102"/>
        <w:jc w:val="both"/>
      </w:pPr>
      <w:r>
        <w:rPr/>
        <w:t>PRIMERO. El presente Decreto entrará en vigor al día</w:t>
      </w:r>
      <w:r>
        <w:rPr>
          <w:spacing w:val="-1"/>
        </w:rPr>
        <w:t> </w:t>
      </w:r>
      <w:r>
        <w:rPr/>
        <w:t>siguiente de</w:t>
      </w:r>
      <w:r>
        <w:rPr>
          <w:spacing w:val="-1"/>
        </w:rPr>
        <w:t> </w:t>
      </w:r>
      <w:r>
        <w:rPr/>
        <w:t>su publicación en el Periódico Oficial del Estado de Hidalgo, con las salvedades previstas en los siguientes transitorios.</w:t>
      </w:r>
    </w:p>
    <w:p>
      <w:pPr>
        <w:pStyle w:val="BodyText"/>
        <w:spacing w:before="1"/>
        <w:ind w:left="0"/>
      </w:pPr>
    </w:p>
    <w:p>
      <w:pPr>
        <w:pStyle w:val="BodyText"/>
        <w:ind w:right="101"/>
        <w:jc w:val="both"/>
      </w:pPr>
      <w:r>
        <w:rPr/>
        <w:t>SEGUNDO.</w:t>
      </w:r>
      <w:r>
        <w:rPr>
          <w:spacing w:val="-14"/>
        </w:rPr>
        <w:t> </w:t>
      </w:r>
      <w:r>
        <w:rPr/>
        <w:t>Las</w:t>
      </w:r>
      <w:r>
        <w:rPr>
          <w:spacing w:val="-14"/>
        </w:rPr>
        <w:t> </w:t>
      </w:r>
      <w:r>
        <w:rPr/>
        <w:t>reformas</w:t>
      </w:r>
      <w:r>
        <w:rPr>
          <w:spacing w:val="-14"/>
        </w:rPr>
        <w:t> </w:t>
      </w:r>
      <w:r>
        <w:rPr/>
        <w:t>relativas</w:t>
      </w:r>
      <w:r>
        <w:rPr>
          <w:spacing w:val="-13"/>
        </w:rPr>
        <w:t> </w:t>
      </w:r>
      <w:r>
        <w:rPr/>
        <w:t>a</w:t>
      </w:r>
      <w:r>
        <w:rPr>
          <w:spacing w:val="-10"/>
        </w:rPr>
        <w:t> </w:t>
      </w:r>
      <w:r>
        <w:rPr/>
        <w:t>la</w:t>
      </w:r>
      <w:r>
        <w:rPr>
          <w:spacing w:val="-13"/>
        </w:rPr>
        <w:t> </w:t>
      </w:r>
      <w:r>
        <w:rPr/>
        <w:t>figura</w:t>
      </w:r>
      <w:r>
        <w:rPr>
          <w:spacing w:val="-12"/>
        </w:rPr>
        <w:t> </w:t>
      </w:r>
      <w:r>
        <w:rPr/>
        <w:t>de</w:t>
      </w:r>
      <w:r>
        <w:rPr>
          <w:spacing w:val="-13"/>
        </w:rPr>
        <w:t> </w:t>
      </w:r>
      <w:r>
        <w:rPr/>
        <w:t>la</w:t>
      </w:r>
      <w:r>
        <w:rPr>
          <w:spacing w:val="-14"/>
        </w:rPr>
        <w:t> </w:t>
      </w:r>
      <w:r>
        <w:rPr/>
        <w:t>persona</w:t>
      </w:r>
      <w:r>
        <w:rPr>
          <w:spacing w:val="-14"/>
        </w:rPr>
        <w:t> </w:t>
      </w:r>
      <w:r>
        <w:rPr/>
        <w:t>titular</w:t>
      </w:r>
      <w:r>
        <w:rPr>
          <w:spacing w:val="-11"/>
        </w:rPr>
        <w:t> </w:t>
      </w:r>
      <w:r>
        <w:rPr/>
        <w:t>de</w:t>
      </w:r>
      <w:r>
        <w:rPr>
          <w:spacing w:val="-13"/>
        </w:rPr>
        <w:t> </w:t>
      </w:r>
      <w:r>
        <w:rPr/>
        <w:t>la</w:t>
      </w:r>
      <w:r>
        <w:rPr>
          <w:spacing w:val="-14"/>
        </w:rPr>
        <w:t> </w:t>
      </w:r>
      <w:r>
        <w:rPr/>
        <w:t>Fiscalía</w:t>
      </w:r>
      <w:r>
        <w:rPr>
          <w:spacing w:val="-12"/>
        </w:rPr>
        <w:t> </w:t>
      </w:r>
      <w:r>
        <w:rPr/>
        <w:t>General</w:t>
      </w:r>
      <w:r>
        <w:rPr>
          <w:spacing w:val="-12"/>
        </w:rPr>
        <w:t> </w:t>
      </w:r>
      <w:r>
        <w:rPr/>
        <w:t>de</w:t>
      </w:r>
      <w:r>
        <w:rPr>
          <w:spacing w:val="-14"/>
        </w:rPr>
        <w:t> </w:t>
      </w:r>
      <w:r>
        <w:rPr/>
        <w:t>Justicia</w:t>
      </w:r>
      <w:r>
        <w:rPr>
          <w:spacing w:val="-12"/>
        </w:rPr>
        <w:t> </w:t>
      </w:r>
      <w:r>
        <w:rPr/>
        <w:t>del</w:t>
      </w:r>
      <w:r>
        <w:rPr>
          <w:spacing w:val="-14"/>
        </w:rPr>
        <w:t> </w:t>
      </w:r>
      <w:r>
        <w:rPr/>
        <w:t>Estado de</w:t>
      </w:r>
      <w:r>
        <w:rPr>
          <w:spacing w:val="-13"/>
        </w:rPr>
        <w:t> </w:t>
      </w:r>
      <w:r>
        <w:rPr/>
        <w:t>Hidalgo</w:t>
      </w:r>
      <w:r>
        <w:rPr>
          <w:spacing w:val="-13"/>
        </w:rPr>
        <w:t> </w:t>
      </w:r>
      <w:r>
        <w:rPr/>
        <w:t>y</w:t>
      </w:r>
      <w:r>
        <w:rPr>
          <w:spacing w:val="-11"/>
        </w:rPr>
        <w:t> </w:t>
      </w:r>
      <w:r>
        <w:rPr/>
        <w:t>a</w:t>
      </w:r>
      <w:r>
        <w:rPr>
          <w:spacing w:val="-10"/>
        </w:rPr>
        <w:t> </w:t>
      </w:r>
      <w:r>
        <w:rPr/>
        <w:t>esa</w:t>
      </w:r>
      <w:r>
        <w:rPr>
          <w:spacing w:val="-13"/>
        </w:rPr>
        <w:t> </w:t>
      </w:r>
      <w:r>
        <w:rPr/>
        <w:t>institución,</w:t>
      </w:r>
      <w:r>
        <w:rPr>
          <w:spacing w:val="-11"/>
        </w:rPr>
        <w:t> </w:t>
      </w:r>
      <w:r>
        <w:rPr/>
        <w:t>entrarán</w:t>
      </w:r>
      <w:r>
        <w:rPr>
          <w:spacing w:val="-13"/>
        </w:rPr>
        <w:t> </w:t>
      </w:r>
      <w:r>
        <w:rPr/>
        <w:t>en</w:t>
      </w:r>
      <w:r>
        <w:rPr>
          <w:spacing w:val="-13"/>
        </w:rPr>
        <w:t> </w:t>
      </w:r>
      <w:r>
        <w:rPr/>
        <w:t>vigor</w:t>
      </w:r>
      <w:r>
        <w:rPr>
          <w:spacing w:val="-11"/>
        </w:rPr>
        <w:t> </w:t>
      </w:r>
      <w:r>
        <w:rPr/>
        <w:t>una</w:t>
      </w:r>
      <w:r>
        <w:rPr>
          <w:spacing w:val="-13"/>
        </w:rPr>
        <w:t> </w:t>
      </w:r>
      <w:r>
        <w:rPr/>
        <w:t>vez</w:t>
      </w:r>
      <w:r>
        <w:rPr>
          <w:spacing w:val="-9"/>
        </w:rPr>
        <w:t> </w:t>
      </w:r>
      <w:r>
        <w:rPr/>
        <w:t>que</w:t>
      </w:r>
      <w:r>
        <w:rPr>
          <w:spacing w:val="-12"/>
        </w:rPr>
        <w:t> </w:t>
      </w:r>
      <w:r>
        <w:rPr/>
        <w:t>inicie</w:t>
      </w:r>
      <w:r>
        <w:rPr>
          <w:spacing w:val="-12"/>
        </w:rPr>
        <w:t> </w:t>
      </w:r>
      <w:r>
        <w:rPr/>
        <w:t>la</w:t>
      </w:r>
      <w:r>
        <w:rPr>
          <w:spacing w:val="-13"/>
        </w:rPr>
        <w:t> </w:t>
      </w:r>
      <w:r>
        <w:rPr/>
        <w:t>vigencia</w:t>
      </w:r>
      <w:r>
        <w:rPr>
          <w:spacing w:val="-10"/>
        </w:rPr>
        <w:t> </w:t>
      </w:r>
      <w:r>
        <w:rPr/>
        <w:t>de</w:t>
      </w:r>
      <w:r>
        <w:rPr>
          <w:spacing w:val="-10"/>
        </w:rPr>
        <w:t> </w:t>
      </w:r>
      <w:r>
        <w:rPr/>
        <w:t>la</w:t>
      </w:r>
      <w:r>
        <w:rPr>
          <w:spacing w:val="-10"/>
        </w:rPr>
        <w:t> </w:t>
      </w:r>
      <w:r>
        <w:rPr/>
        <w:t>Ley</w:t>
      </w:r>
      <w:r>
        <w:rPr>
          <w:spacing w:val="-11"/>
        </w:rPr>
        <w:t> </w:t>
      </w:r>
      <w:r>
        <w:rPr/>
        <w:t>Orgánica</w:t>
      </w:r>
      <w:r>
        <w:rPr>
          <w:spacing w:val="-10"/>
        </w:rPr>
        <w:t> </w:t>
      </w:r>
      <w:r>
        <w:rPr/>
        <w:t>de</w:t>
      </w:r>
      <w:r>
        <w:rPr>
          <w:spacing w:val="-10"/>
        </w:rPr>
        <w:t> </w:t>
      </w:r>
      <w:r>
        <w:rPr/>
        <w:t>la</w:t>
      </w:r>
      <w:r>
        <w:rPr>
          <w:spacing w:val="-13"/>
        </w:rPr>
        <w:t> </w:t>
      </w:r>
      <w:r>
        <w:rPr/>
        <w:t>Fiscalía General de Justicia del Estado de Hidalgo y que el Congreso del Estado Libre y Soberano de Hidalgo emita la declaratoria de la autonomía de la Fiscalía, lo cual deberá realizarse dentro de los ciento ochenta días siguientes</w:t>
      </w:r>
      <w:r>
        <w:rPr>
          <w:spacing w:val="-10"/>
        </w:rPr>
        <w:t> </w:t>
      </w:r>
      <w:r>
        <w:rPr/>
        <w:t>a</w:t>
      </w:r>
      <w:r>
        <w:rPr>
          <w:spacing w:val="-10"/>
        </w:rPr>
        <w:t> </w:t>
      </w:r>
      <w:r>
        <w:rPr/>
        <w:t>la</w:t>
      </w:r>
      <w:r>
        <w:rPr>
          <w:spacing w:val="-10"/>
        </w:rPr>
        <w:t> </w:t>
      </w:r>
      <w:r>
        <w:rPr/>
        <w:t>conclusión</w:t>
      </w:r>
      <w:r>
        <w:rPr>
          <w:spacing w:val="-9"/>
        </w:rPr>
        <w:t> </w:t>
      </w:r>
      <w:r>
        <w:rPr/>
        <w:t>de</w:t>
      </w:r>
      <w:r>
        <w:rPr>
          <w:spacing w:val="-10"/>
        </w:rPr>
        <w:t> </w:t>
      </w:r>
      <w:r>
        <w:rPr/>
        <w:t>los</w:t>
      </w:r>
      <w:r>
        <w:rPr>
          <w:spacing w:val="-10"/>
        </w:rPr>
        <w:t> </w:t>
      </w:r>
      <w:r>
        <w:rPr/>
        <w:t>trabajos</w:t>
      </w:r>
      <w:r>
        <w:rPr>
          <w:spacing w:val="-9"/>
        </w:rPr>
        <w:t> </w:t>
      </w:r>
      <w:r>
        <w:rPr/>
        <w:t>de</w:t>
      </w:r>
      <w:r>
        <w:rPr>
          <w:spacing w:val="-10"/>
        </w:rPr>
        <w:t> </w:t>
      </w:r>
      <w:r>
        <w:rPr/>
        <w:t>la</w:t>
      </w:r>
      <w:r>
        <w:rPr>
          <w:spacing w:val="-10"/>
        </w:rPr>
        <w:t> </w:t>
      </w:r>
      <w:r>
        <w:rPr/>
        <w:t>Comisión</w:t>
      </w:r>
      <w:r>
        <w:rPr>
          <w:spacing w:val="-10"/>
        </w:rPr>
        <w:t> </w:t>
      </w:r>
      <w:r>
        <w:rPr/>
        <w:t>Interinstitucional</w:t>
      </w:r>
      <w:r>
        <w:rPr>
          <w:spacing w:val="-10"/>
        </w:rPr>
        <w:t> </w:t>
      </w:r>
      <w:r>
        <w:rPr/>
        <w:t>de</w:t>
      </w:r>
      <w:r>
        <w:rPr>
          <w:spacing w:val="-10"/>
        </w:rPr>
        <w:t> </w:t>
      </w:r>
      <w:r>
        <w:rPr/>
        <w:t>Transición</w:t>
      </w:r>
      <w:r>
        <w:rPr>
          <w:spacing w:val="-8"/>
        </w:rPr>
        <w:t> </w:t>
      </w:r>
      <w:r>
        <w:rPr/>
        <w:t>a</w:t>
      </w:r>
      <w:r>
        <w:rPr>
          <w:spacing w:val="-10"/>
        </w:rPr>
        <w:t> </w:t>
      </w:r>
      <w:r>
        <w:rPr/>
        <w:t>que</w:t>
      </w:r>
      <w:r>
        <w:rPr>
          <w:spacing w:val="-10"/>
        </w:rPr>
        <w:t> </w:t>
      </w:r>
      <w:r>
        <w:rPr/>
        <w:t>hace</w:t>
      </w:r>
      <w:r>
        <w:rPr>
          <w:spacing w:val="-10"/>
        </w:rPr>
        <w:t> </w:t>
      </w:r>
      <w:r>
        <w:rPr/>
        <w:t>referencia el Artículo Tercero Transitorio del presente Decreto.</w:t>
      </w:r>
    </w:p>
    <w:p>
      <w:pPr>
        <w:pStyle w:val="BodyText"/>
        <w:spacing w:before="228"/>
        <w:ind w:right="105"/>
        <w:jc w:val="both"/>
      </w:pPr>
      <w:r>
        <w:rPr/>
        <w:t>Además, se deberá actualizar, adecuar y armonizar la legislación secundaria conforme al presente Decreto, en tanto se continuarán aplicando las disposiciones vigentes.</w:t>
      </w:r>
    </w:p>
    <w:p>
      <w:pPr>
        <w:pStyle w:val="BodyText"/>
        <w:spacing w:before="2"/>
        <w:ind w:left="0"/>
      </w:pPr>
    </w:p>
    <w:p>
      <w:pPr>
        <w:pStyle w:val="BodyText"/>
        <w:ind w:right="104"/>
        <w:jc w:val="both"/>
      </w:pPr>
      <w:r>
        <w:rPr/>
        <w:t>A</w:t>
      </w:r>
      <w:r>
        <w:rPr>
          <w:spacing w:val="-1"/>
        </w:rPr>
        <w:t> </w:t>
      </w:r>
      <w:r>
        <w:rPr/>
        <w:t>partir de</w:t>
      </w:r>
      <w:r>
        <w:rPr>
          <w:spacing w:val="-1"/>
        </w:rPr>
        <w:t> </w:t>
      </w:r>
      <w:r>
        <w:rPr/>
        <w:t>la</w:t>
      </w:r>
      <w:r>
        <w:rPr>
          <w:spacing w:val="-1"/>
        </w:rPr>
        <w:t> </w:t>
      </w:r>
      <w:r>
        <w:rPr/>
        <w:t>entrada</w:t>
      </w:r>
      <w:r>
        <w:rPr>
          <w:spacing w:val="-1"/>
        </w:rPr>
        <w:t> </w:t>
      </w:r>
      <w:r>
        <w:rPr/>
        <w:t>en</w:t>
      </w:r>
      <w:r>
        <w:rPr>
          <w:spacing w:val="-1"/>
        </w:rPr>
        <w:t> </w:t>
      </w:r>
      <w:r>
        <w:rPr/>
        <w:t>funciones de</w:t>
      </w:r>
      <w:r>
        <w:rPr>
          <w:spacing w:val="-1"/>
        </w:rPr>
        <w:t> </w:t>
      </w:r>
      <w:r>
        <w:rPr/>
        <w:t>la</w:t>
      </w:r>
      <w:r>
        <w:rPr>
          <w:spacing w:val="-1"/>
        </w:rPr>
        <w:t> </w:t>
      </w:r>
      <w:r>
        <w:rPr/>
        <w:t>Fiscalía</w:t>
      </w:r>
      <w:r>
        <w:rPr>
          <w:spacing w:val="-1"/>
        </w:rPr>
        <w:t> </w:t>
      </w:r>
      <w:r>
        <w:rPr/>
        <w:t>General de</w:t>
      </w:r>
      <w:r>
        <w:rPr>
          <w:spacing w:val="-1"/>
        </w:rPr>
        <w:t> </w:t>
      </w:r>
      <w:r>
        <w:rPr/>
        <w:t>Justicia del Estado, todas las referencias de</w:t>
      </w:r>
      <w:r>
        <w:rPr>
          <w:spacing w:val="-1"/>
        </w:rPr>
        <w:t> </w:t>
      </w:r>
      <w:r>
        <w:rPr/>
        <w:t>los ordenamientos jurídicos que se hagan al Procurador o Procuraduría General de Justicia del Estado de Hidalgo, deberán entenderse hechas al Fiscal o Fiscalía General de Justicia del Estado de Hidalgo.</w:t>
      </w:r>
    </w:p>
    <w:p>
      <w:pPr>
        <w:pStyle w:val="BodyText"/>
        <w:spacing w:before="229"/>
        <w:ind w:right="102"/>
        <w:jc w:val="both"/>
      </w:pPr>
      <w:r>
        <w:rPr/>
        <w:t>TERCERO.</w:t>
      </w:r>
      <w:r>
        <w:rPr>
          <w:spacing w:val="-1"/>
        </w:rPr>
        <w:t> </w:t>
      </w:r>
      <w:r>
        <w:rPr/>
        <w:t>La</w:t>
      </w:r>
      <w:r>
        <w:rPr>
          <w:spacing w:val="-2"/>
        </w:rPr>
        <w:t> </w:t>
      </w:r>
      <w:r>
        <w:rPr/>
        <w:t>persona</w:t>
      </w:r>
      <w:r>
        <w:rPr>
          <w:spacing w:val="-1"/>
        </w:rPr>
        <w:t> </w:t>
      </w:r>
      <w:r>
        <w:rPr/>
        <w:t>que</w:t>
      </w:r>
      <w:r>
        <w:rPr>
          <w:spacing w:val="-1"/>
        </w:rPr>
        <w:t> </w:t>
      </w:r>
      <w:r>
        <w:rPr/>
        <w:t>ostente</w:t>
      </w:r>
      <w:r>
        <w:rPr>
          <w:spacing w:val="-2"/>
        </w:rPr>
        <w:t> </w:t>
      </w:r>
      <w:r>
        <w:rPr/>
        <w:t>el</w:t>
      </w:r>
      <w:r>
        <w:rPr>
          <w:spacing w:val="-3"/>
        </w:rPr>
        <w:t> </w:t>
      </w:r>
      <w:r>
        <w:rPr/>
        <w:t>cargo</w:t>
      </w:r>
      <w:r>
        <w:rPr>
          <w:spacing w:val="-1"/>
        </w:rPr>
        <w:t> </w:t>
      </w:r>
      <w:r>
        <w:rPr/>
        <w:t>de</w:t>
      </w:r>
      <w:r>
        <w:rPr>
          <w:spacing w:val="-2"/>
        </w:rPr>
        <w:t> </w:t>
      </w:r>
      <w:r>
        <w:rPr/>
        <w:t>titular de</w:t>
      </w:r>
      <w:r>
        <w:rPr>
          <w:spacing w:val="-1"/>
        </w:rPr>
        <w:t> </w:t>
      </w:r>
      <w:r>
        <w:rPr/>
        <w:t>la</w:t>
      </w:r>
      <w:r>
        <w:rPr>
          <w:spacing w:val="-2"/>
        </w:rPr>
        <w:t> </w:t>
      </w:r>
      <w:r>
        <w:rPr/>
        <w:t>Procuraduría</w:t>
      </w:r>
      <w:r>
        <w:rPr>
          <w:spacing w:val="-1"/>
        </w:rPr>
        <w:t> </w:t>
      </w:r>
      <w:r>
        <w:rPr/>
        <w:t>General</w:t>
      </w:r>
      <w:r>
        <w:rPr>
          <w:spacing w:val="-1"/>
        </w:rPr>
        <w:t> </w:t>
      </w:r>
      <w:r>
        <w:rPr/>
        <w:t>de</w:t>
      </w:r>
      <w:r>
        <w:rPr>
          <w:spacing w:val="-1"/>
        </w:rPr>
        <w:t> </w:t>
      </w:r>
      <w:r>
        <w:rPr/>
        <w:t>Justicia</w:t>
      </w:r>
      <w:r>
        <w:rPr>
          <w:spacing w:val="-1"/>
        </w:rPr>
        <w:t> </w:t>
      </w:r>
      <w:r>
        <w:rPr/>
        <w:t>y se</w:t>
      </w:r>
      <w:r>
        <w:rPr>
          <w:spacing w:val="-2"/>
        </w:rPr>
        <w:t> </w:t>
      </w:r>
      <w:r>
        <w:rPr/>
        <w:t>encuentre en funciones al momento de la publicación del presente Decreto, dentro de los treinta días naturales siguientes, deberá integrar una Comisión Interinstitucional de Transición, en la que participará personal de esa</w:t>
      </w:r>
      <w:r>
        <w:rPr>
          <w:spacing w:val="-6"/>
        </w:rPr>
        <w:t> </w:t>
      </w:r>
      <w:r>
        <w:rPr/>
        <w:t>institución,</w:t>
      </w:r>
      <w:r>
        <w:rPr>
          <w:spacing w:val="-6"/>
        </w:rPr>
        <w:t> </w:t>
      </w:r>
      <w:r>
        <w:rPr/>
        <w:t>de</w:t>
      </w:r>
      <w:r>
        <w:rPr>
          <w:spacing w:val="-4"/>
        </w:rPr>
        <w:t> </w:t>
      </w:r>
      <w:r>
        <w:rPr/>
        <w:t>la</w:t>
      </w:r>
      <w:r>
        <w:rPr>
          <w:spacing w:val="-6"/>
        </w:rPr>
        <w:t> </w:t>
      </w:r>
      <w:r>
        <w:rPr/>
        <w:t>Secretaría</w:t>
      </w:r>
      <w:r>
        <w:rPr>
          <w:spacing w:val="-5"/>
        </w:rPr>
        <w:t> </w:t>
      </w:r>
      <w:r>
        <w:rPr/>
        <w:t>de</w:t>
      </w:r>
      <w:r>
        <w:rPr>
          <w:spacing w:val="-6"/>
        </w:rPr>
        <w:t> </w:t>
      </w:r>
      <w:r>
        <w:rPr/>
        <w:t>Gobierno,</w:t>
      </w:r>
      <w:r>
        <w:rPr>
          <w:spacing w:val="-6"/>
        </w:rPr>
        <w:t> </w:t>
      </w:r>
      <w:r>
        <w:rPr/>
        <w:t>de</w:t>
      </w:r>
      <w:r>
        <w:rPr>
          <w:spacing w:val="-4"/>
        </w:rPr>
        <w:t> </w:t>
      </w:r>
      <w:r>
        <w:rPr/>
        <w:t>la</w:t>
      </w:r>
      <w:r>
        <w:rPr>
          <w:spacing w:val="-6"/>
        </w:rPr>
        <w:t> </w:t>
      </w:r>
      <w:r>
        <w:rPr/>
        <w:t>Secretaría</w:t>
      </w:r>
      <w:r>
        <w:rPr>
          <w:spacing w:val="-5"/>
        </w:rPr>
        <w:t> </w:t>
      </w:r>
      <w:r>
        <w:rPr/>
        <w:t>de</w:t>
      </w:r>
      <w:r>
        <w:rPr>
          <w:spacing w:val="-6"/>
        </w:rPr>
        <w:t> </w:t>
      </w:r>
      <w:r>
        <w:rPr/>
        <w:t>Finanzas</w:t>
      </w:r>
      <w:r>
        <w:rPr>
          <w:spacing w:val="-5"/>
        </w:rPr>
        <w:t> </w:t>
      </w:r>
      <w:r>
        <w:rPr/>
        <w:t>Públicas,</w:t>
      </w:r>
      <w:r>
        <w:rPr>
          <w:spacing w:val="-6"/>
        </w:rPr>
        <w:t> </w:t>
      </w:r>
      <w:r>
        <w:rPr/>
        <w:t>de</w:t>
      </w:r>
      <w:r>
        <w:rPr>
          <w:spacing w:val="-6"/>
        </w:rPr>
        <w:t> </w:t>
      </w:r>
      <w:r>
        <w:rPr/>
        <w:t>la</w:t>
      </w:r>
      <w:r>
        <w:rPr>
          <w:spacing w:val="-6"/>
        </w:rPr>
        <w:t> </w:t>
      </w:r>
      <w:r>
        <w:rPr/>
        <w:t>Oficialía</w:t>
      </w:r>
      <w:r>
        <w:rPr>
          <w:spacing w:val="-6"/>
        </w:rPr>
        <w:t> </w:t>
      </w:r>
      <w:r>
        <w:rPr/>
        <w:t>Mayor,</w:t>
      </w:r>
      <w:r>
        <w:rPr>
          <w:spacing w:val="-6"/>
        </w:rPr>
        <w:t> </w:t>
      </w:r>
      <w:r>
        <w:rPr/>
        <w:t>de la Unidad de Planeación y Prospectiva y una diputada o un diputado integrante de la Primera Comisión Permanente de Seguridad Ciudadana y Justicia del Congreso del Estado, que tendrá a su cargo planificar,</w:t>
      </w:r>
    </w:p>
    <w:p>
      <w:pPr>
        <w:spacing w:after="0"/>
        <w:jc w:val="both"/>
        <w:sectPr>
          <w:pgSz w:w="12250" w:h="15850"/>
          <w:pgMar w:header="0" w:footer="740" w:top="1680" w:bottom="940" w:left="1160" w:right="1220"/>
        </w:sectPr>
      </w:pPr>
    </w:p>
    <w:p>
      <w:pPr>
        <w:pStyle w:val="BodyText"/>
        <w:spacing w:before="83"/>
        <w:ind w:right="103"/>
        <w:jc w:val="both"/>
      </w:pPr>
      <w:r>
        <w:rPr/>
        <w:t>programar,</w:t>
      </w:r>
      <w:r>
        <w:rPr>
          <w:spacing w:val="-6"/>
        </w:rPr>
        <w:t> </w:t>
      </w:r>
      <w:r>
        <w:rPr/>
        <w:t>proyectar,</w:t>
      </w:r>
      <w:r>
        <w:rPr>
          <w:spacing w:val="-8"/>
        </w:rPr>
        <w:t> </w:t>
      </w:r>
      <w:r>
        <w:rPr/>
        <w:t>vigilar,</w:t>
      </w:r>
      <w:r>
        <w:rPr>
          <w:spacing w:val="-7"/>
        </w:rPr>
        <w:t> </w:t>
      </w:r>
      <w:r>
        <w:rPr/>
        <w:t>evaluar</w:t>
      </w:r>
      <w:r>
        <w:rPr>
          <w:spacing w:val="-7"/>
        </w:rPr>
        <w:t> </w:t>
      </w:r>
      <w:r>
        <w:rPr/>
        <w:t>y</w:t>
      </w:r>
      <w:r>
        <w:rPr>
          <w:spacing w:val="-5"/>
        </w:rPr>
        <w:t> </w:t>
      </w:r>
      <w:r>
        <w:rPr/>
        <w:t>dar</w:t>
      </w:r>
      <w:r>
        <w:rPr>
          <w:spacing w:val="-5"/>
        </w:rPr>
        <w:t> </w:t>
      </w:r>
      <w:r>
        <w:rPr/>
        <w:t>seguimiento</w:t>
      </w:r>
      <w:r>
        <w:rPr>
          <w:spacing w:val="-6"/>
        </w:rPr>
        <w:t> </w:t>
      </w:r>
      <w:r>
        <w:rPr/>
        <w:t>a</w:t>
      </w:r>
      <w:r>
        <w:rPr>
          <w:spacing w:val="-6"/>
        </w:rPr>
        <w:t> </w:t>
      </w:r>
      <w:r>
        <w:rPr/>
        <w:t>todas</w:t>
      </w:r>
      <w:r>
        <w:rPr>
          <w:spacing w:val="-8"/>
        </w:rPr>
        <w:t> </w:t>
      </w:r>
      <w:r>
        <w:rPr/>
        <w:t>aquellas</w:t>
      </w:r>
      <w:r>
        <w:rPr>
          <w:spacing w:val="-5"/>
        </w:rPr>
        <w:t> </w:t>
      </w:r>
      <w:r>
        <w:rPr/>
        <w:t>labores</w:t>
      </w:r>
      <w:r>
        <w:rPr>
          <w:spacing w:val="-7"/>
        </w:rPr>
        <w:t> </w:t>
      </w:r>
      <w:r>
        <w:rPr/>
        <w:t>que</w:t>
      </w:r>
      <w:r>
        <w:rPr>
          <w:spacing w:val="-9"/>
        </w:rPr>
        <w:t> </w:t>
      </w:r>
      <w:r>
        <w:rPr/>
        <w:t>sean</w:t>
      </w:r>
      <w:r>
        <w:rPr>
          <w:spacing w:val="-7"/>
        </w:rPr>
        <w:t> </w:t>
      </w:r>
      <w:r>
        <w:rPr/>
        <w:t>necesarias</w:t>
      </w:r>
      <w:r>
        <w:rPr>
          <w:spacing w:val="-5"/>
        </w:rPr>
        <w:t> </w:t>
      </w:r>
      <w:r>
        <w:rPr/>
        <w:t>para</w:t>
      </w:r>
      <w:r>
        <w:rPr>
          <w:spacing w:val="-6"/>
        </w:rPr>
        <w:t> </w:t>
      </w:r>
      <w:r>
        <w:rPr/>
        <w:t>la correcta</w:t>
      </w:r>
      <w:r>
        <w:rPr>
          <w:spacing w:val="-5"/>
        </w:rPr>
        <w:t> </w:t>
      </w:r>
      <w:r>
        <w:rPr/>
        <w:t>implementación</w:t>
      </w:r>
      <w:r>
        <w:rPr>
          <w:spacing w:val="-6"/>
        </w:rPr>
        <w:t> </w:t>
      </w:r>
      <w:r>
        <w:rPr/>
        <w:t>del</w:t>
      </w:r>
      <w:r>
        <w:rPr>
          <w:spacing w:val="-6"/>
        </w:rPr>
        <w:t> </w:t>
      </w:r>
      <w:r>
        <w:rPr/>
        <w:t>presente</w:t>
      </w:r>
      <w:r>
        <w:rPr>
          <w:spacing w:val="-6"/>
        </w:rPr>
        <w:t> </w:t>
      </w:r>
      <w:r>
        <w:rPr/>
        <w:t>Decreto,</w:t>
      </w:r>
      <w:r>
        <w:rPr>
          <w:spacing w:val="-2"/>
        </w:rPr>
        <w:t> </w:t>
      </w:r>
      <w:r>
        <w:rPr/>
        <w:t>el</w:t>
      </w:r>
      <w:r>
        <w:rPr>
          <w:spacing w:val="-4"/>
        </w:rPr>
        <w:t> </w:t>
      </w:r>
      <w:r>
        <w:rPr/>
        <w:t>análisis</w:t>
      </w:r>
      <w:r>
        <w:rPr>
          <w:spacing w:val="-3"/>
        </w:rPr>
        <w:t> </w:t>
      </w:r>
      <w:r>
        <w:rPr/>
        <w:t>integral</w:t>
      </w:r>
      <w:r>
        <w:rPr>
          <w:spacing w:val="-4"/>
        </w:rPr>
        <w:t> </w:t>
      </w:r>
      <w:r>
        <w:rPr/>
        <w:t>del</w:t>
      </w:r>
      <w:r>
        <w:rPr>
          <w:spacing w:val="-6"/>
        </w:rPr>
        <w:t> </w:t>
      </w:r>
      <w:r>
        <w:rPr/>
        <w:t>personal,</w:t>
      </w:r>
      <w:r>
        <w:rPr>
          <w:spacing w:val="-5"/>
        </w:rPr>
        <w:t> </w:t>
      </w:r>
      <w:r>
        <w:rPr/>
        <w:t>así</w:t>
      </w:r>
      <w:r>
        <w:rPr>
          <w:spacing w:val="-5"/>
        </w:rPr>
        <w:t> </w:t>
      </w:r>
      <w:r>
        <w:rPr/>
        <w:t>como</w:t>
      </w:r>
      <w:r>
        <w:rPr>
          <w:spacing w:val="-5"/>
        </w:rPr>
        <w:t> </w:t>
      </w:r>
      <w:r>
        <w:rPr/>
        <w:t>coordinar</w:t>
      </w:r>
      <w:r>
        <w:rPr>
          <w:spacing w:val="-4"/>
        </w:rPr>
        <w:t> </w:t>
      </w:r>
      <w:r>
        <w:rPr/>
        <w:t>las</w:t>
      </w:r>
      <w:r>
        <w:rPr>
          <w:spacing w:val="-4"/>
        </w:rPr>
        <w:t> </w:t>
      </w:r>
      <w:r>
        <w:rPr/>
        <w:t>tareas entre</w:t>
      </w:r>
      <w:r>
        <w:rPr>
          <w:spacing w:val="-6"/>
        </w:rPr>
        <w:t> </w:t>
      </w:r>
      <w:r>
        <w:rPr/>
        <w:t>las</w:t>
      </w:r>
      <w:r>
        <w:rPr>
          <w:spacing w:val="-6"/>
        </w:rPr>
        <w:t> </w:t>
      </w:r>
      <w:r>
        <w:rPr/>
        <w:t>distintas</w:t>
      </w:r>
      <w:r>
        <w:rPr>
          <w:spacing w:val="-7"/>
        </w:rPr>
        <w:t> </w:t>
      </w:r>
      <w:r>
        <w:rPr/>
        <w:t>áreas</w:t>
      </w:r>
      <w:r>
        <w:rPr>
          <w:spacing w:val="-8"/>
        </w:rPr>
        <w:t> </w:t>
      </w:r>
      <w:r>
        <w:rPr/>
        <w:t>involucradas,</w:t>
      </w:r>
      <w:r>
        <w:rPr>
          <w:spacing w:val="-7"/>
        </w:rPr>
        <w:t> </w:t>
      </w:r>
      <w:r>
        <w:rPr/>
        <w:t>hasta</w:t>
      </w:r>
      <w:r>
        <w:rPr>
          <w:spacing w:val="-6"/>
        </w:rPr>
        <w:t> </w:t>
      </w:r>
      <w:r>
        <w:rPr/>
        <w:t>la</w:t>
      </w:r>
      <w:r>
        <w:rPr>
          <w:spacing w:val="-7"/>
        </w:rPr>
        <w:t> </w:t>
      </w:r>
      <w:r>
        <w:rPr/>
        <w:t>conclusión</w:t>
      </w:r>
      <w:r>
        <w:rPr>
          <w:spacing w:val="-6"/>
        </w:rPr>
        <w:t> </w:t>
      </w:r>
      <w:r>
        <w:rPr/>
        <w:t>de</w:t>
      </w:r>
      <w:r>
        <w:rPr>
          <w:spacing w:val="-7"/>
        </w:rPr>
        <w:t> </w:t>
      </w:r>
      <w:r>
        <w:rPr/>
        <w:t>dicha</w:t>
      </w:r>
      <w:r>
        <w:rPr>
          <w:spacing w:val="-9"/>
        </w:rPr>
        <w:t> </w:t>
      </w:r>
      <w:r>
        <w:rPr/>
        <w:t>transición,</w:t>
      </w:r>
      <w:r>
        <w:rPr>
          <w:spacing w:val="-6"/>
        </w:rPr>
        <w:t> </w:t>
      </w:r>
      <w:r>
        <w:rPr/>
        <w:t>misma</w:t>
      </w:r>
      <w:r>
        <w:rPr>
          <w:spacing w:val="-6"/>
        </w:rPr>
        <w:t> </w:t>
      </w:r>
      <w:r>
        <w:rPr/>
        <w:t>que</w:t>
      </w:r>
      <w:r>
        <w:rPr>
          <w:spacing w:val="-7"/>
        </w:rPr>
        <w:t> </w:t>
      </w:r>
      <w:r>
        <w:rPr/>
        <w:t>deberá</w:t>
      </w:r>
      <w:r>
        <w:rPr>
          <w:spacing w:val="-6"/>
        </w:rPr>
        <w:t> </w:t>
      </w:r>
      <w:r>
        <w:rPr/>
        <w:t>concretarse en un plazo no mayor de dos años.</w:t>
      </w:r>
    </w:p>
    <w:p>
      <w:pPr>
        <w:pStyle w:val="BodyText"/>
        <w:ind w:left="0"/>
      </w:pPr>
    </w:p>
    <w:p>
      <w:pPr>
        <w:pStyle w:val="BodyText"/>
        <w:ind w:right="102"/>
        <w:jc w:val="both"/>
      </w:pPr>
      <w:r>
        <w:rPr/>
        <w:t>CUARTO. Una vez emitida la declaratoria a que hace referencia el Artículo Segundo Transitorio, la persona titular del Poder Ejecutivo y el Congreso del Estado, deberán llevar a cabo el procedimiento para el nombramiento de la persona que ejercerá el cargo de Fiscal General de Justicia del Estado.</w:t>
      </w:r>
    </w:p>
    <w:p>
      <w:pPr>
        <w:pStyle w:val="BodyText"/>
        <w:spacing w:before="229"/>
        <w:ind w:right="103"/>
        <w:jc w:val="both"/>
      </w:pPr>
      <w:r>
        <w:rPr/>
        <w:t>QUINTO. El Poder Ejecutivo Estatal deberá realizar los procedimientos de desincorporación de los recursos materiales</w:t>
      </w:r>
      <w:r>
        <w:rPr>
          <w:spacing w:val="-2"/>
        </w:rPr>
        <w:t> </w:t>
      </w:r>
      <w:r>
        <w:rPr/>
        <w:t>con</w:t>
      </w:r>
      <w:r>
        <w:rPr>
          <w:spacing w:val="-1"/>
        </w:rPr>
        <w:t> </w:t>
      </w:r>
      <w:r>
        <w:rPr/>
        <w:t>que</w:t>
      </w:r>
      <w:r>
        <w:rPr>
          <w:spacing w:val="-3"/>
        </w:rPr>
        <w:t> </w:t>
      </w:r>
      <w:r>
        <w:rPr/>
        <w:t>cuenta la</w:t>
      </w:r>
      <w:r>
        <w:rPr>
          <w:spacing w:val="-3"/>
        </w:rPr>
        <w:t> </w:t>
      </w:r>
      <w:r>
        <w:rPr/>
        <w:t>Procuraduría</w:t>
      </w:r>
      <w:r>
        <w:rPr>
          <w:spacing w:val="-3"/>
        </w:rPr>
        <w:t> </w:t>
      </w:r>
      <w:r>
        <w:rPr/>
        <w:t>General</w:t>
      </w:r>
      <w:r>
        <w:rPr>
          <w:spacing w:val="-3"/>
        </w:rPr>
        <w:t> </w:t>
      </w:r>
      <w:r>
        <w:rPr/>
        <w:t>de</w:t>
      </w:r>
      <w:r>
        <w:rPr>
          <w:spacing w:val="-1"/>
        </w:rPr>
        <w:t> </w:t>
      </w:r>
      <w:r>
        <w:rPr/>
        <w:t>Justicia del</w:t>
      </w:r>
      <w:r>
        <w:rPr>
          <w:spacing w:val="-1"/>
        </w:rPr>
        <w:t> </w:t>
      </w:r>
      <w:r>
        <w:rPr/>
        <w:t>Estado, los</w:t>
      </w:r>
      <w:r>
        <w:rPr>
          <w:spacing w:val="-2"/>
        </w:rPr>
        <w:t> </w:t>
      </w:r>
      <w:r>
        <w:rPr/>
        <w:t>cuales</w:t>
      </w:r>
      <w:r>
        <w:rPr>
          <w:spacing w:val="-1"/>
        </w:rPr>
        <w:t> </w:t>
      </w:r>
      <w:r>
        <w:rPr/>
        <w:t>pasarán a</w:t>
      </w:r>
      <w:r>
        <w:rPr>
          <w:spacing w:val="-1"/>
        </w:rPr>
        <w:t> </w:t>
      </w:r>
      <w:r>
        <w:rPr/>
        <w:t>formar parte de la Fiscalía General del Estado, lo anterior en términos del artículo 71 fracción XXXV de la Constitución Política del Estado de Hidalgo.</w:t>
      </w:r>
    </w:p>
    <w:p>
      <w:pPr>
        <w:pStyle w:val="BodyText"/>
        <w:ind w:left="0"/>
      </w:pPr>
    </w:p>
    <w:p>
      <w:pPr>
        <w:pStyle w:val="BodyText"/>
        <w:spacing w:before="1"/>
        <w:ind w:right="102"/>
        <w:jc w:val="both"/>
      </w:pPr>
      <w:r>
        <w:rPr/>
        <w:t>SEXTO.</w:t>
      </w:r>
      <w:r>
        <w:rPr>
          <w:spacing w:val="-13"/>
        </w:rPr>
        <w:t> </w:t>
      </w:r>
      <w:r>
        <w:rPr/>
        <w:t>La</w:t>
      </w:r>
      <w:r>
        <w:rPr>
          <w:spacing w:val="-14"/>
        </w:rPr>
        <w:t> </w:t>
      </w:r>
      <w:r>
        <w:rPr/>
        <w:t>Fiscalía</w:t>
      </w:r>
      <w:r>
        <w:rPr>
          <w:spacing w:val="-13"/>
        </w:rPr>
        <w:t> </w:t>
      </w:r>
      <w:r>
        <w:rPr/>
        <w:t>General</w:t>
      </w:r>
      <w:r>
        <w:rPr>
          <w:spacing w:val="-13"/>
        </w:rPr>
        <w:t> </w:t>
      </w:r>
      <w:r>
        <w:rPr/>
        <w:t>del</w:t>
      </w:r>
      <w:r>
        <w:rPr>
          <w:spacing w:val="-14"/>
        </w:rPr>
        <w:t> </w:t>
      </w:r>
      <w:r>
        <w:rPr/>
        <w:t>Estado,</w:t>
      </w:r>
      <w:r>
        <w:rPr>
          <w:spacing w:val="-13"/>
        </w:rPr>
        <w:t> </w:t>
      </w:r>
      <w:r>
        <w:rPr/>
        <w:t>una</w:t>
      </w:r>
      <w:r>
        <w:rPr>
          <w:spacing w:val="-14"/>
        </w:rPr>
        <w:t> </w:t>
      </w:r>
      <w:r>
        <w:rPr/>
        <w:t>vez</w:t>
      </w:r>
      <w:r>
        <w:rPr>
          <w:spacing w:val="-12"/>
        </w:rPr>
        <w:t> </w:t>
      </w:r>
      <w:r>
        <w:rPr/>
        <w:t>en</w:t>
      </w:r>
      <w:r>
        <w:rPr>
          <w:spacing w:val="-14"/>
        </w:rPr>
        <w:t> </w:t>
      </w:r>
      <w:r>
        <w:rPr/>
        <w:t>funciones,</w:t>
      </w:r>
      <w:r>
        <w:rPr>
          <w:spacing w:val="-12"/>
        </w:rPr>
        <w:t> </w:t>
      </w:r>
      <w:r>
        <w:rPr/>
        <w:t>deberá</w:t>
      </w:r>
      <w:r>
        <w:rPr>
          <w:spacing w:val="-11"/>
        </w:rPr>
        <w:t> </w:t>
      </w:r>
      <w:r>
        <w:rPr/>
        <w:t>proveer</w:t>
      </w:r>
      <w:r>
        <w:rPr>
          <w:spacing w:val="-12"/>
        </w:rPr>
        <w:t> </w:t>
      </w:r>
      <w:r>
        <w:rPr/>
        <w:t>lo</w:t>
      </w:r>
      <w:r>
        <w:rPr>
          <w:spacing w:val="-11"/>
        </w:rPr>
        <w:t> </w:t>
      </w:r>
      <w:r>
        <w:rPr/>
        <w:t>necesario</w:t>
      </w:r>
      <w:r>
        <w:rPr>
          <w:spacing w:val="-13"/>
        </w:rPr>
        <w:t> </w:t>
      </w:r>
      <w:r>
        <w:rPr/>
        <w:t>para</w:t>
      </w:r>
      <w:r>
        <w:rPr>
          <w:spacing w:val="-13"/>
        </w:rPr>
        <w:t> </w:t>
      </w:r>
      <w:r>
        <w:rPr/>
        <w:t>salvaguardar los derechos de las partes en el marco de la competencia del Ministerio Público y dar continuidad a las carpetas</w:t>
      </w:r>
      <w:r>
        <w:rPr>
          <w:spacing w:val="-7"/>
        </w:rPr>
        <w:t> </w:t>
      </w:r>
      <w:r>
        <w:rPr/>
        <w:t>de</w:t>
      </w:r>
      <w:r>
        <w:rPr>
          <w:spacing w:val="-7"/>
        </w:rPr>
        <w:t> </w:t>
      </w:r>
      <w:r>
        <w:rPr/>
        <w:t>investigación</w:t>
      </w:r>
      <w:r>
        <w:rPr>
          <w:spacing w:val="-6"/>
        </w:rPr>
        <w:t> </w:t>
      </w:r>
      <w:r>
        <w:rPr/>
        <w:t>y</w:t>
      </w:r>
      <w:r>
        <w:rPr>
          <w:spacing w:val="-7"/>
        </w:rPr>
        <w:t> </w:t>
      </w:r>
      <w:r>
        <w:rPr/>
        <w:t>procedimientos</w:t>
      </w:r>
      <w:r>
        <w:rPr>
          <w:spacing w:val="-4"/>
        </w:rPr>
        <w:t> </w:t>
      </w:r>
      <w:r>
        <w:rPr/>
        <w:t>penales</w:t>
      </w:r>
      <w:r>
        <w:rPr>
          <w:spacing w:val="-7"/>
        </w:rPr>
        <w:t> </w:t>
      </w:r>
      <w:r>
        <w:rPr/>
        <w:t>iniciados</w:t>
      </w:r>
      <w:r>
        <w:rPr>
          <w:spacing w:val="-7"/>
        </w:rPr>
        <w:t> </w:t>
      </w:r>
      <w:r>
        <w:rPr/>
        <w:t>antes</w:t>
      </w:r>
      <w:r>
        <w:rPr>
          <w:spacing w:val="-7"/>
        </w:rPr>
        <w:t> </w:t>
      </w:r>
      <w:r>
        <w:rPr/>
        <w:t>de</w:t>
      </w:r>
      <w:r>
        <w:rPr>
          <w:spacing w:val="-9"/>
        </w:rPr>
        <w:t> </w:t>
      </w:r>
      <w:r>
        <w:rPr/>
        <w:t>la</w:t>
      </w:r>
      <w:r>
        <w:rPr>
          <w:spacing w:val="-9"/>
        </w:rPr>
        <w:t> </w:t>
      </w:r>
      <w:r>
        <w:rPr/>
        <w:t>entrada</w:t>
      </w:r>
      <w:r>
        <w:rPr>
          <w:spacing w:val="-4"/>
        </w:rPr>
        <w:t> </w:t>
      </w:r>
      <w:r>
        <w:rPr/>
        <w:t>en</w:t>
      </w:r>
      <w:r>
        <w:rPr>
          <w:spacing w:val="-9"/>
        </w:rPr>
        <w:t> </w:t>
      </w:r>
      <w:r>
        <w:rPr/>
        <w:t>vigor</w:t>
      </w:r>
      <w:r>
        <w:rPr>
          <w:spacing w:val="-7"/>
        </w:rPr>
        <w:t> </w:t>
      </w:r>
      <w:r>
        <w:rPr/>
        <w:t>de</w:t>
      </w:r>
      <w:r>
        <w:rPr>
          <w:spacing w:val="-7"/>
        </w:rPr>
        <w:t> </w:t>
      </w:r>
      <w:r>
        <w:rPr/>
        <w:t>la</w:t>
      </w:r>
      <w:r>
        <w:rPr>
          <w:spacing w:val="-7"/>
        </w:rPr>
        <w:t> </w:t>
      </w:r>
      <w:r>
        <w:rPr/>
        <w:t>autonomía</w:t>
      </w:r>
      <w:r>
        <w:rPr>
          <w:spacing w:val="-6"/>
        </w:rPr>
        <w:t> </w:t>
      </w:r>
      <w:r>
        <w:rPr/>
        <w:t>de esta Institución, en términos de lo señalado en el Artículo Segundo Transitorio del presente Decreto.</w:t>
      </w:r>
    </w:p>
    <w:p>
      <w:pPr>
        <w:pStyle w:val="BodyText"/>
        <w:spacing w:before="229"/>
        <w:ind w:right="102"/>
        <w:jc w:val="both"/>
      </w:pPr>
      <w:r>
        <w:rPr/>
        <w:t>SÉPTIMO. El Poder Legislativo en coordinación con el Poder Ejecutivo, deberán implementar las medidas presupuestales</w:t>
      </w:r>
      <w:r>
        <w:rPr>
          <w:spacing w:val="-12"/>
        </w:rPr>
        <w:t> </w:t>
      </w:r>
      <w:r>
        <w:rPr/>
        <w:t>y</w:t>
      </w:r>
      <w:r>
        <w:rPr>
          <w:spacing w:val="-12"/>
        </w:rPr>
        <w:t> </w:t>
      </w:r>
      <w:r>
        <w:rPr/>
        <w:t>administrativas</w:t>
      </w:r>
      <w:r>
        <w:rPr>
          <w:spacing w:val="-8"/>
        </w:rPr>
        <w:t> </w:t>
      </w:r>
      <w:r>
        <w:rPr/>
        <w:t>necesarias</w:t>
      </w:r>
      <w:r>
        <w:rPr>
          <w:spacing w:val="-12"/>
        </w:rPr>
        <w:t> </w:t>
      </w:r>
      <w:r>
        <w:rPr/>
        <w:t>para</w:t>
      </w:r>
      <w:r>
        <w:rPr>
          <w:spacing w:val="-11"/>
        </w:rPr>
        <w:t> </w:t>
      </w:r>
      <w:r>
        <w:rPr/>
        <w:t>la</w:t>
      </w:r>
      <w:r>
        <w:rPr>
          <w:spacing w:val="-11"/>
        </w:rPr>
        <w:t> </w:t>
      </w:r>
      <w:r>
        <w:rPr/>
        <w:t>correcta</w:t>
      </w:r>
      <w:r>
        <w:rPr>
          <w:spacing w:val="-12"/>
        </w:rPr>
        <w:t> </w:t>
      </w:r>
      <w:r>
        <w:rPr/>
        <w:t>transición</w:t>
      </w:r>
      <w:r>
        <w:rPr>
          <w:spacing w:val="-11"/>
        </w:rPr>
        <w:t> </w:t>
      </w:r>
      <w:r>
        <w:rPr/>
        <w:t>de</w:t>
      </w:r>
      <w:r>
        <w:rPr>
          <w:spacing w:val="-11"/>
        </w:rPr>
        <w:t> </w:t>
      </w:r>
      <w:r>
        <w:rPr/>
        <w:t>la</w:t>
      </w:r>
      <w:r>
        <w:rPr>
          <w:spacing w:val="-11"/>
        </w:rPr>
        <w:t> </w:t>
      </w:r>
      <w:r>
        <w:rPr/>
        <w:t>Procuraduría</w:t>
      </w:r>
      <w:r>
        <w:rPr>
          <w:spacing w:val="-9"/>
        </w:rPr>
        <w:t> </w:t>
      </w:r>
      <w:r>
        <w:rPr/>
        <w:t>General</w:t>
      </w:r>
      <w:r>
        <w:rPr>
          <w:spacing w:val="-11"/>
        </w:rPr>
        <w:t> </w:t>
      </w:r>
      <w:r>
        <w:rPr/>
        <w:t>de</w:t>
      </w:r>
      <w:r>
        <w:rPr>
          <w:spacing w:val="-11"/>
        </w:rPr>
        <w:t> </w:t>
      </w:r>
      <w:r>
        <w:rPr/>
        <w:t>Justicia a</w:t>
      </w:r>
      <w:r>
        <w:rPr>
          <w:spacing w:val="-4"/>
        </w:rPr>
        <w:t> </w:t>
      </w:r>
      <w:r>
        <w:rPr/>
        <w:t>la</w:t>
      </w:r>
      <w:r>
        <w:rPr>
          <w:spacing w:val="-2"/>
        </w:rPr>
        <w:t> </w:t>
      </w:r>
      <w:r>
        <w:rPr/>
        <w:t>Fiscalía</w:t>
      </w:r>
      <w:r>
        <w:rPr>
          <w:spacing w:val="-4"/>
        </w:rPr>
        <w:t> </w:t>
      </w:r>
      <w:r>
        <w:rPr/>
        <w:t>General</w:t>
      </w:r>
      <w:r>
        <w:rPr>
          <w:spacing w:val="-2"/>
        </w:rPr>
        <w:t> </w:t>
      </w:r>
      <w:r>
        <w:rPr/>
        <w:t>de</w:t>
      </w:r>
      <w:r>
        <w:rPr>
          <w:spacing w:val="-4"/>
        </w:rPr>
        <w:t> </w:t>
      </w:r>
      <w:r>
        <w:rPr/>
        <w:t>Justicia</w:t>
      </w:r>
      <w:r>
        <w:rPr>
          <w:spacing w:val="-3"/>
        </w:rPr>
        <w:t> </w:t>
      </w:r>
      <w:r>
        <w:rPr/>
        <w:t>como</w:t>
      </w:r>
      <w:r>
        <w:rPr>
          <w:spacing w:val="-4"/>
        </w:rPr>
        <w:t> </w:t>
      </w:r>
      <w:r>
        <w:rPr/>
        <w:t>organismo</w:t>
      </w:r>
      <w:r>
        <w:rPr>
          <w:spacing w:val="-1"/>
        </w:rPr>
        <w:t> </w:t>
      </w:r>
      <w:r>
        <w:rPr/>
        <w:t>autónomo.</w:t>
      </w:r>
      <w:r>
        <w:rPr>
          <w:spacing w:val="-3"/>
        </w:rPr>
        <w:t> </w:t>
      </w:r>
      <w:r>
        <w:rPr/>
        <w:t>Las partidas</w:t>
      </w:r>
      <w:r>
        <w:rPr>
          <w:spacing w:val="-2"/>
        </w:rPr>
        <w:t> </w:t>
      </w:r>
      <w:r>
        <w:rPr/>
        <w:t>presupuestales</w:t>
      </w:r>
      <w:r>
        <w:rPr>
          <w:spacing w:val="-1"/>
        </w:rPr>
        <w:t> </w:t>
      </w:r>
      <w:r>
        <w:rPr/>
        <w:t>deberán</w:t>
      </w:r>
      <w:r>
        <w:rPr>
          <w:spacing w:val="-2"/>
        </w:rPr>
        <w:t> </w:t>
      </w:r>
      <w:r>
        <w:rPr/>
        <w:t>señalarse de</w:t>
      </w:r>
      <w:r>
        <w:rPr>
          <w:spacing w:val="-8"/>
        </w:rPr>
        <w:t> </w:t>
      </w:r>
      <w:r>
        <w:rPr/>
        <w:t>manera</w:t>
      </w:r>
      <w:r>
        <w:rPr>
          <w:spacing w:val="-5"/>
        </w:rPr>
        <w:t> </w:t>
      </w:r>
      <w:r>
        <w:rPr/>
        <w:t>inmediata</w:t>
      </w:r>
      <w:r>
        <w:rPr>
          <w:spacing w:val="-8"/>
        </w:rPr>
        <w:t> </w:t>
      </w:r>
      <w:r>
        <w:rPr/>
        <w:t>en</w:t>
      </w:r>
      <w:r>
        <w:rPr>
          <w:spacing w:val="-6"/>
        </w:rPr>
        <w:t> </w:t>
      </w:r>
      <w:r>
        <w:rPr/>
        <w:t>el</w:t>
      </w:r>
      <w:r>
        <w:rPr>
          <w:spacing w:val="-6"/>
        </w:rPr>
        <w:t> </w:t>
      </w:r>
      <w:r>
        <w:rPr/>
        <w:t>presupuesto</w:t>
      </w:r>
      <w:r>
        <w:rPr>
          <w:spacing w:val="-7"/>
        </w:rPr>
        <w:t> </w:t>
      </w:r>
      <w:r>
        <w:rPr/>
        <w:t>de</w:t>
      </w:r>
      <w:r>
        <w:rPr>
          <w:spacing w:val="-6"/>
        </w:rPr>
        <w:t> </w:t>
      </w:r>
      <w:r>
        <w:rPr/>
        <w:t>egresos</w:t>
      </w:r>
      <w:r>
        <w:rPr>
          <w:spacing w:val="-6"/>
        </w:rPr>
        <w:t> </w:t>
      </w:r>
      <w:r>
        <w:rPr/>
        <w:t>siguiente</w:t>
      </w:r>
      <w:r>
        <w:rPr>
          <w:spacing w:val="-7"/>
        </w:rPr>
        <w:t> </w:t>
      </w:r>
      <w:r>
        <w:rPr/>
        <w:t>al</w:t>
      </w:r>
      <w:r>
        <w:rPr>
          <w:spacing w:val="-9"/>
        </w:rPr>
        <w:t> </w:t>
      </w:r>
      <w:r>
        <w:rPr/>
        <w:t>ejercicio</w:t>
      </w:r>
      <w:r>
        <w:rPr>
          <w:spacing w:val="-7"/>
        </w:rPr>
        <w:t> </w:t>
      </w:r>
      <w:r>
        <w:rPr/>
        <w:t>fiscal</w:t>
      </w:r>
      <w:r>
        <w:rPr>
          <w:spacing w:val="-6"/>
        </w:rPr>
        <w:t> </w:t>
      </w:r>
      <w:r>
        <w:rPr/>
        <w:t>en</w:t>
      </w:r>
      <w:r>
        <w:rPr>
          <w:spacing w:val="-6"/>
        </w:rPr>
        <w:t> </w:t>
      </w:r>
      <w:r>
        <w:rPr/>
        <w:t>que</w:t>
      </w:r>
      <w:r>
        <w:rPr>
          <w:spacing w:val="-7"/>
        </w:rPr>
        <w:t> </w:t>
      </w:r>
      <w:r>
        <w:rPr/>
        <w:t>se</w:t>
      </w:r>
      <w:r>
        <w:rPr>
          <w:spacing w:val="-8"/>
        </w:rPr>
        <w:t> </w:t>
      </w:r>
      <w:r>
        <w:rPr/>
        <w:t>publique</w:t>
      </w:r>
      <w:r>
        <w:rPr>
          <w:spacing w:val="-8"/>
        </w:rPr>
        <w:t> </w:t>
      </w:r>
      <w:r>
        <w:rPr/>
        <w:t>el</w:t>
      </w:r>
      <w:r>
        <w:rPr>
          <w:spacing w:val="-9"/>
        </w:rPr>
        <w:t> </w:t>
      </w:r>
      <w:r>
        <w:rPr/>
        <w:t>presente Decreto. Este presupuesto deberá destinarse al diseño y planeación estratégica, los cambios organizacionales y de gestión, la construcción y operación de la infraestructura, el equipamiento y las tecnologías</w:t>
      </w:r>
      <w:r>
        <w:rPr>
          <w:spacing w:val="-2"/>
        </w:rPr>
        <w:t> </w:t>
      </w:r>
      <w:r>
        <w:rPr/>
        <w:t>de</w:t>
      </w:r>
      <w:r>
        <w:rPr>
          <w:spacing w:val="-2"/>
        </w:rPr>
        <w:t> </w:t>
      </w:r>
      <w:r>
        <w:rPr/>
        <w:t>la</w:t>
      </w:r>
      <w:r>
        <w:rPr>
          <w:spacing w:val="-2"/>
        </w:rPr>
        <w:t> </w:t>
      </w:r>
      <w:r>
        <w:rPr/>
        <w:t>información</w:t>
      </w:r>
      <w:r>
        <w:rPr>
          <w:spacing w:val="-3"/>
        </w:rPr>
        <w:t> </w:t>
      </w:r>
      <w:r>
        <w:rPr/>
        <w:t>y</w:t>
      </w:r>
      <w:r>
        <w:rPr>
          <w:spacing w:val="-3"/>
        </w:rPr>
        <w:t> </w:t>
      </w:r>
      <w:r>
        <w:rPr/>
        <w:t>comunicación</w:t>
      </w:r>
      <w:r>
        <w:rPr>
          <w:spacing w:val="-1"/>
        </w:rPr>
        <w:t> </w:t>
      </w:r>
      <w:r>
        <w:rPr/>
        <w:t>propias del</w:t>
      </w:r>
      <w:r>
        <w:rPr>
          <w:spacing w:val="-2"/>
        </w:rPr>
        <w:t> </w:t>
      </w:r>
      <w:r>
        <w:rPr/>
        <w:t>órgano</w:t>
      </w:r>
      <w:r>
        <w:rPr>
          <w:spacing w:val="-4"/>
        </w:rPr>
        <w:t> </w:t>
      </w:r>
      <w:r>
        <w:rPr/>
        <w:t>autónomo</w:t>
      </w:r>
      <w:r>
        <w:rPr>
          <w:spacing w:val="-3"/>
        </w:rPr>
        <w:t> </w:t>
      </w:r>
      <w:r>
        <w:rPr/>
        <w:t>y</w:t>
      </w:r>
      <w:r>
        <w:rPr>
          <w:spacing w:val="-3"/>
        </w:rPr>
        <w:t> </w:t>
      </w:r>
      <w:r>
        <w:rPr/>
        <w:t>la</w:t>
      </w:r>
      <w:r>
        <w:rPr>
          <w:spacing w:val="-4"/>
        </w:rPr>
        <w:t> </w:t>
      </w:r>
      <w:r>
        <w:rPr/>
        <w:t>profesionalización</w:t>
      </w:r>
      <w:r>
        <w:rPr>
          <w:spacing w:val="-2"/>
        </w:rPr>
        <w:t> </w:t>
      </w:r>
      <w:r>
        <w:rPr/>
        <w:t>necesaria para el personal de la Institución.</w:t>
      </w:r>
    </w:p>
    <w:p>
      <w:pPr>
        <w:pStyle w:val="BodyText"/>
        <w:spacing w:before="2"/>
        <w:ind w:left="0"/>
      </w:pPr>
    </w:p>
    <w:p>
      <w:pPr>
        <w:pStyle w:val="BodyText"/>
        <w:ind w:right="101"/>
        <w:jc w:val="both"/>
      </w:pPr>
      <w:r>
        <w:rPr/>
        <w:t>OCTAVO.</w:t>
      </w:r>
      <w:r>
        <w:rPr>
          <w:spacing w:val="-1"/>
        </w:rPr>
        <w:t> </w:t>
      </w:r>
      <w:r>
        <w:rPr/>
        <w:t>El</w:t>
      </w:r>
      <w:r>
        <w:rPr>
          <w:spacing w:val="-2"/>
        </w:rPr>
        <w:t> </w:t>
      </w:r>
      <w:r>
        <w:rPr/>
        <w:t>Poder</w:t>
      </w:r>
      <w:r>
        <w:rPr>
          <w:spacing w:val="-1"/>
        </w:rPr>
        <w:t> </w:t>
      </w:r>
      <w:r>
        <w:rPr/>
        <w:t>Legislativo del</w:t>
      </w:r>
      <w:r>
        <w:rPr>
          <w:spacing w:val="-2"/>
        </w:rPr>
        <w:t> </w:t>
      </w:r>
      <w:r>
        <w:rPr/>
        <w:t>Estado</w:t>
      </w:r>
      <w:r>
        <w:rPr>
          <w:spacing w:val="-2"/>
        </w:rPr>
        <w:t> </w:t>
      </w:r>
      <w:r>
        <w:rPr/>
        <w:t>garantizará que</w:t>
      </w:r>
      <w:r>
        <w:rPr>
          <w:spacing w:val="-1"/>
        </w:rPr>
        <w:t> </w:t>
      </w:r>
      <w:r>
        <w:rPr/>
        <w:t>los fondos y recursos destinados a</w:t>
      </w:r>
      <w:r>
        <w:rPr>
          <w:spacing w:val="-2"/>
        </w:rPr>
        <w:t> </w:t>
      </w:r>
      <w:r>
        <w:rPr/>
        <w:t>la</w:t>
      </w:r>
      <w:r>
        <w:rPr>
          <w:spacing w:val="-2"/>
        </w:rPr>
        <w:t> </w:t>
      </w:r>
      <w:r>
        <w:rPr/>
        <w:t>procuración de</w:t>
      </w:r>
      <w:r>
        <w:rPr>
          <w:spacing w:val="-3"/>
        </w:rPr>
        <w:t> </w:t>
      </w:r>
      <w:r>
        <w:rPr/>
        <w:t>justicia</w:t>
      </w:r>
      <w:r>
        <w:rPr>
          <w:spacing w:val="-3"/>
        </w:rPr>
        <w:t> </w:t>
      </w:r>
      <w:r>
        <w:rPr/>
        <w:t>sean</w:t>
      </w:r>
      <w:r>
        <w:rPr>
          <w:spacing w:val="-1"/>
        </w:rPr>
        <w:t> </w:t>
      </w:r>
      <w:r>
        <w:rPr/>
        <w:t>progresivos,</w:t>
      </w:r>
      <w:r>
        <w:rPr>
          <w:spacing w:val="-1"/>
        </w:rPr>
        <w:t> </w:t>
      </w:r>
      <w:r>
        <w:rPr/>
        <w:t>excepto en</w:t>
      </w:r>
      <w:r>
        <w:rPr>
          <w:spacing w:val="-1"/>
        </w:rPr>
        <w:t> </w:t>
      </w:r>
      <w:r>
        <w:rPr/>
        <w:t>los</w:t>
      </w:r>
      <w:r>
        <w:rPr>
          <w:spacing w:val="-2"/>
        </w:rPr>
        <w:t> </w:t>
      </w:r>
      <w:r>
        <w:rPr/>
        <w:t>casos</w:t>
      </w:r>
      <w:r>
        <w:rPr>
          <w:spacing w:val="-2"/>
        </w:rPr>
        <w:t> </w:t>
      </w:r>
      <w:r>
        <w:rPr/>
        <w:t>y</w:t>
      </w:r>
      <w:r>
        <w:rPr>
          <w:spacing w:val="-2"/>
        </w:rPr>
        <w:t> </w:t>
      </w:r>
      <w:r>
        <w:rPr/>
        <w:t>términos</w:t>
      </w:r>
      <w:r>
        <w:rPr>
          <w:spacing w:val="-1"/>
        </w:rPr>
        <w:t> </w:t>
      </w:r>
      <w:r>
        <w:rPr/>
        <w:t>que</w:t>
      </w:r>
      <w:r>
        <w:rPr>
          <w:spacing w:val="-1"/>
        </w:rPr>
        <w:t> </w:t>
      </w:r>
      <w:r>
        <w:rPr/>
        <w:t>el</w:t>
      </w:r>
      <w:r>
        <w:rPr>
          <w:spacing w:val="-2"/>
        </w:rPr>
        <w:t> </w:t>
      </w:r>
      <w:r>
        <w:rPr/>
        <w:t>propio</w:t>
      </w:r>
      <w:r>
        <w:rPr>
          <w:spacing w:val="-1"/>
        </w:rPr>
        <w:t> </w:t>
      </w:r>
      <w:r>
        <w:rPr/>
        <w:t>Congreso</w:t>
      </w:r>
      <w:r>
        <w:rPr>
          <w:spacing w:val="-2"/>
        </w:rPr>
        <w:t> </w:t>
      </w:r>
      <w:r>
        <w:rPr/>
        <w:t>del</w:t>
      </w:r>
      <w:r>
        <w:rPr>
          <w:spacing w:val="-2"/>
        </w:rPr>
        <w:t> </w:t>
      </w:r>
      <w:r>
        <w:rPr/>
        <w:t>Estado</w:t>
      </w:r>
      <w:r>
        <w:rPr>
          <w:spacing w:val="-1"/>
        </w:rPr>
        <w:t> </w:t>
      </w:r>
      <w:r>
        <w:rPr/>
        <w:t>establezca, al aprobar el presupuesto de egresos.</w:t>
      </w:r>
    </w:p>
    <w:p>
      <w:pPr>
        <w:pStyle w:val="BodyText"/>
        <w:ind w:left="0"/>
      </w:pPr>
    </w:p>
    <w:p>
      <w:pPr>
        <w:pStyle w:val="BodyText"/>
        <w:ind w:left="0"/>
      </w:pPr>
    </w:p>
    <w:p>
      <w:pPr>
        <w:spacing w:before="0"/>
        <w:ind w:left="4128" w:right="3113" w:hanging="584"/>
        <w:jc w:val="left"/>
        <w:rPr>
          <w:rFonts w:ascii="Arial"/>
          <w:i/>
          <w:sz w:val="20"/>
        </w:rPr>
      </w:pPr>
      <w:r>
        <w:rPr>
          <w:rFonts w:ascii="Arial"/>
          <w:i/>
          <w:sz w:val="20"/>
        </w:rPr>
        <w:t>P.O.</w:t>
      </w:r>
      <w:r>
        <w:rPr>
          <w:rFonts w:ascii="Arial"/>
          <w:i/>
          <w:spacing w:val="-7"/>
          <w:sz w:val="20"/>
        </w:rPr>
        <w:t> </w:t>
      </w:r>
      <w:r>
        <w:rPr>
          <w:rFonts w:ascii="Arial"/>
          <w:i/>
          <w:sz w:val="20"/>
        </w:rPr>
        <w:t>01</w:t>
      </w:r>
      <w:r>
        <w:rPr>
          <w:rFonts w:ascii="Arial"/>
          <w:i/>
          <w:spacing w:val="-7"/>
          <w:sz w:val="20"/>
        </w:rPr>
        <w:t> </w:t>
      </w:r>
      <w:r>
        <w:rPr>
          <w:rFonts w:ascii="Arial"/>
          <w:i/>
          <w:sz w:val="20"/>
        </w:rPr>
        <w:t>DE</w:t>
      </w:r>
      <w:r>
        <w:rPr>
          <w:rFonts w:ascii="Arial"/>
          <w:i/>
          <w:spacing w:val="-7"/>
          <w:sz w:val="20"/>
        </w:rPr>
        <w:t> </w:t>
      </w:r>
      <w:r>
        <w:rPr>
          <w:rFonts w:ascii="Arial"/>
          <w:i/>
          <w:sz w:val="20"/>
        </w:rPr>
        <w:t>DICIEMBRE</w:t>
      </w:r>
      <w:r>
        <w:rPr>
          <w:rFonts w:ascii="Arial"/>
          <w:i/>
          <w:spacing w:val="-7"/>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pStyle w:val="BodyText"/>
        <w:spacing w:before="229"/>
        <w:ind w:right="116"/>
        <w:jc w:val="both"/>
      </w:pPr>
      <w:r>
        <w:rPr/>
        <w:t>PRIMERO. El presente</w:t>
      </w:r>
      <w:r>
        <w:rPr>
          <w:spacing w:val="-1"/>
        </w:rPr>
        <w:t> </w:t>
      </w:r>
      <w:r>
        <w:rPr/>
        <w:t>Decreto</w:t>
      </w:r>
      <w:r>
        <w:rPr>
          <w:spacing w:val="-2"/>
        </w:rPr>
        <w:t> </w:t>
      </w:r>
      <w:r>
        <w:rPr/>
        <w:t>entrará en vigor al día</w:t>
      </w:r>
      <w:r>
        <w:rPr>
          <w:spacing w:val="-1"/>
        </w:rPr>
        <w:t> </w:t>
      </w:r>
      <w:r>
        <w:rPr/>
        <w:t>siguiente de</w:t>
      </w:r>
      <w:r>
        <w:rPr>
          <w:spacing w:val="-1"/>
        </w:rPr>
        <w:t> </w:t>
      </w:r>
      <w:r>
        <w:rPr/>
        <w:t>su publicación en el Periódico Oficial del Estado de Hidalgo.</w:t>
      </w:r>
    </w:p>
    <w:p>
      <w:pPr>
        <w:pStyle w:val="BodyText"/>
        <w:spacing w:before="1"/>
        <w:ind w:left="0"/>
      </w:pPr>
    </w:p>
    <w:p>
      <w:pPr>
        <w:pStyle w:val="BodyText"/>
        <w:ind w:right="112"/>
        <w:jc w:val="both"/>
      </w:pPr>
      <w:r>
        <w:rPr/>
        <w:t>SEGUNDO. Dentro de los 90 días siguientes a la publicación del presente Decreto, se deberán realizar las adecuaciones necesarias a la legislación secundaria en materia de revocación de mandato.</w:t>
      </w:r>
    </w:p>
    <w:p>
      <w:pPr>
        <w:pStyle w:val="BodyText"/>
        <w:spacing w:before="229"/>
        <w:ind w:right="103"/>
        <w:jc w:val="both"/>
      </w:pPr>
      <w:r>
        <w:rPr/>
        <w:t>TERCERO.</w:t>
      </w:r>
      <w:r>
        <w:rPr>
          <w:spacing w:val="40"/>
        </w:rPr>
        <w:t> </w:t>
      </w:r>
      <w:r>
        <w:rPr/>
        <w:t>En relación con las autoridades que no se renuevan mediante procesos electorales, su integración y designación habrá de realizarse de manera progresiva, a partir de las nuevas designaciones y nombramientos que correspondan, de conformidad con la ley.</w:t>
      </w:r>
    </w:p>
    <w:p>
      <w:pPr>
        <w:pStyle w:val="BodyText"/>
        <w:spacing w:before="2"/>
        <w:ind w:left="0"/>
      </w:pPr>
    </w:p>
    <w:p>
      <w:pPr>
        <w:pStyle w:val="BodyText"/>
        <w:ind w:right="104"/>
        <w:jc w:val="both"/>
      </w:pPr>
      <w:r>
        <w:rPr/>
        <w:t>Asimismo,</w:t>
      </w:r>
      <w:r>
        <w:rPr>
          <w:spacing w:val="-6"/>
        </w:rPr>
        <w:t> </w:t>
      </w:r>
      <w:r>
        <w:rPr/>
        <w:t>el</w:t>
      </w:r>
      <w:r>
        <w:rPr>
          <w:spacing w:val="-6"/>
        </w:rPr>
        <w:t> </w:t>
      </w:r>
      <w:r>
        <w:rPr/>
        <w:t>Poder</w:t>
      </w:r>
      <w:r>
        <w:rPr>
          <w:spacing w:val="-7"/>
        </w:rPr>
        <w:t> </w:t>
      </w:r>
      <w:r>
        <w:rPr/>
        <w:t>Ejecutivo</w:t>
      </w:r>
      <w:r>
        <w:rPr>
          <w:spacing w:val="-8"/>
        </w:rPr>
        <w:t> </w:t>
      </w:r>
      <w:r>
        <w:rPr/>
        <w:t>velará</w:t>
      </w:r>
      <w:r>
        <w:rPr>
          <w:spacing w:val="-5"/>
        </w:rPr>
        <w:t> </w:t>
      </w:r>
      <w:r>
        <w:rPr/>
        <w:t>por</w:t>
      </w:r>
      <w:r>
        <w:rPr>
          <w:spacing w:val="-5"/>
        </w:rPr>
        <w:t> </w:t>
      </w:r>
      <w:r>
        <w:rPr/>
        <w:t>el</w:t>
      </w:r>
      <w:r>
        <w:rPr>
          <w:spacing w:val="-7"/>
        </w:rPr>
        <w:t> </w:t>
      </w:r>
      <w:r>
        <w:rPr/>
        <w:t>mismo</w:t>
      </w:r>
      <w:r>
        <w:rPr>
          <w:spacing w:val="-6"/>
        </w:rPr>
        <w:t> </w:t>
      </w:r>
      <w:r>
        <w:rPr/>
        <w:t>principio,</w:t>
      </w:r>
      <w:r>
        <w:rPr>
          <w:spacing w:val="-8"/>
        </w:rPr>
        <w:t> </w:t>
      </w:r>
      <w:r>
        <w:rPr/>
        <w:t>en</w:t>
      </w:r>
      <w:r>
        <w:rPr>
          <w:spacing w:val="-8"/>
        </w:rPr>
        <w:t> </w:t>
      </w:r>
      <w:r>
        <w:rPr/>
        <w:t>su</w:t>
      </w:r>
      <w:r>
        <w:rPr>
          <w:spacing w:val="-6"/>
        </w:rPr>
        <w:t> </w:t>
      </w:r>
      <w:r>
        <w:rPr/>
        <w:t>facultad</w:t>
      </w:r>
      <w:r>
        <w:rPr>
          <w:spacing w:val="-6"/>
        </w:rPr>
        <w:t> </w:t>
      </w:r>
      <w:r>
        <w:rPr/>
        <w:t>de</w:t>
      </w:r>
      <w:r>
        <w:rPr>
          <w:spacing w:val="-6"/>
        </w:rPr>
        <w:t> </w:t>
      </w:r>
      <w:r>
        <w:rPr/>
        <w:t>nombrar a</w:t>
      </w:r>
      <w:r>
        <w:rPr>
          <w:spacing w:val="-6"/>
        </w:rPr>
        <w:t> </w:t>
      </w:r>
      <w:r>
        <w:rPr/>
        <w:t>las</w:t>
      </w:r>
      <w:r>
        <w:rPr>
          <w:spacing w:val="-7"/>
        </w:rPr>
        <w:t> </w:t>
      </w:r>
      <w:r>
        <w:rPr/>
        <w:t>y</w:t>
      </w:r>
      <w:r>
        <w:rPr>
          <w:spacing w:val="-7"/>
        </w:rPr>
        <w:t> </w:t>
      </w:r>
      <w:r>
        <w:rPr/>
        <w:t>los</w:t>
      </w:r>
      <w:r>
        <w:rPr>
          <w:spacing w:val="-7"/>
        </w:rPr>
        <w:t> </w:t>
      </w:r>
      <w:r>
        <w:rPr/>
        <w:t>Magistrados del Tribunal Superior de Justicia y Magistrados del Tribunal de Justicia Administrativa.</w:t>
      </w:r>
    </w:p>
    <w:p>
      <w:pPr>
        <w:pStyle w:val="BodyText"/>
        <w:spacing w:before="229"/>
        <w:ind w:right="119"/>
        <w:jc w:val="both"/>
      </w:pPr>
      <w:r>
        <w:rPr/>
        <w:t>CUARTO. El Poder Judicial en el ámbito de su</w:t>
      </w:r>
      <w:r>
        <w:rPr>
          <w:spacing w:val="-1"/>
        </w:rPr>
        <w:t> </w:t>
      </w:r>
      <w:r>
        <w:rPr/>
        <w:t>respectiva</w:t>
      </w:r>
      <w:r>
        <w:rPr>
          <w:spacing w:val="-1"/>
        </w:rPr>
        <w:t> </w:t>
      </w:r>
      <w:r>
        <w:rPr/>
        <w:t>competencia, observará el principio de paridad de género, aplicando preferentemente procedimientos de concursos abiertos.</w:t>
      </w:r>
    </w:p>
    <w:p>
      <w:pPr>
        <w:spacing w:after="0"/>
        <w:jc w:val="both"/>
        <w:sectPr>
          <w:pgSz w:w="12250" w:h="15850"/>
          <w:pgMar w:header="0" w:footer="740" w:top="1680" w:bottom="940" w:left="1160" w:right="1220"/>
        </w:sectPr>
      </w:pPr>
    </w:p>
    <w:p>
      <w:pPr>
        <w:pStyle w:val="BodyText"/>
        <w:spacing w:before="83"/>
        <w:ind w:right="109"/>
        <w:jc w:val="both"/>
      </w:pPr>
      <w:r>
        <w:rPr/>
        <w:t>QUINTO.</w:t>
      </w:r>
      <w:r>
        <w:rPr>
          <w:spacing w:val="-5"/>
        </w:rPr>
        <w:t> </w:t>
      </w:r>
      <w:r>
        <w:rPr/>
        <w:t>Para</w:t>
      </w:r>
      <w:r>
        <w:rPr>
          <w:spacing w:val="-5"/>
        </w:rPr>
        <w:t> </w:t>
      </w:r>
      <w:r>
        <w:rPr/>
        <w:t>efectos</w:t>
      </w:r>
      <w:r>
        <w:rPr>
          <w:spacing w:val="-5"/>
        </w:rPr>
        <w:t> </w:t>
      </w:r>
      <w:r>
        <w:rPr/>
        <w:t>de</w:t>
      </w:r>
      <w:r>
        <w:rPr>
          <w:spacing w:val="-6"/>
        </w:rPr>
        <w:t> </w:t>
      </w:r>
      <w:r>
        <w:rPr/>
        <w:t>la</w:t>
      </w:r>
      <w:r>
        <w:rPr>
          <w:spacing w:val="-6"/>
        </w:rPr>
        <w:t> </w:t>
      </w:r>
      <w:r>
        <w:rPr/>
        <w:t>fracción</w:t>
      </w:r>
      <w:r>
        <w:rPr>
          <w:spacing w:val="-6"/>
        </w:rPr>
        <w:t> </w:t>
      </w:r>
      <w:r>
        <w:rPr/>
        <w:t>I</w:t>
      </w:r>
      <w:r>
        <w:rPr>
          <w:spacing w:val="-5"/>
        </w:rPr>
        <w:t> </w:t>
      </w:r>
      <w:r>
        <w:rPr/>
        <w:t>del</w:t>
      </w:r>
      <w:r>
        <w:rPr>
          <w:spacing w:val="-6"/>
        </w:rPr>
        <w:t> </w:t>
      </w:r>
      <w:r>
        <w:rPr/>
        <w:t>artículo</w:t>
      </w:r>
      <w:r>
        <w:rPr>
          <w:spacing w:val="-6"/>
        </w:rPr>
        <w:t> </w:t>
      </w:r>
      <w:r>
        <w:rPr/>
        <w:t>17,</w:t>
      </w:r>
      <w:r>
        <w:rPr>
          <w:spacing w:val="-4"/>
        </w:rPr>
        <w:t> </w:t>
      </w:r>
      <w:r>
        <w:rPr/>
        <w:t>entrará</w:t>
      </w:r>
      <w:r>
        <w:rPr>
          <w:spacing w:val="-6"/>
        </w:rPr>
        <w:t> </w:t>
      </w:r>
      <w:r>
        <w:rPr/>
        <w:t>en</w:t>
      </w:r>
      <w:r>
        <w:rPr>
          <w:spacing w:val="-6"/>
        </w:rPr>
        <w:t> </w:t>
      </w:r>
      <w:r>
        <w:rPr/>
        <w:t>vigor</w:t>
      </w:r>
      <w:r>
        <w:rPr>
          <w:spacing w:val="-5"/>
        </w:rPr>
        <w:t> </w:t>
      </w:r>
      <w:r>
        <w:rPr/>
        <w:t>180</w:t>
      </w:r>
      <w:r>
        <w:rPr>
          <w:spacing w:val="-6"/>
        </w:rPr>
        <w:t> </w:t>
      </w:r>
      <w:r>
        <w:rPr/>
        <w:t>días</w:t>
      </w:r>
      <w:r>
        <w:rPr>
          <w:spacing w:val="-4"/>
        </w:rPr>
        <w:t> </w:t>
      </w:r>
      <w:r>
        <w:rPr/>
        <w:t>después</w:t>
      </w:r>
      <w:r>
        <w:rPr>
          <w:spacing w:val="-5"/>
        </w:rPr>
        <w:t> </w:t>
      </w:r>
      <w:r>
        <w:rPr/>
        <w:t>de</w:t>
      </w:r>
      <w:r>
        <w:rPr>
          <w:spacing w:val="-6"/>
        </w:rPr>
        <w:t> </w:t>
      </w:r>
      <w:r>
        <w:rPr/>
        <w:t>su</w:t>
      </w:r>
      <w:r>
        <w:rPr>
          <w:spacing w:val="-6"/>
        </w:rPr>
        <w:t> </w:t>
      </w:r>
      <w:r>
        <w:rPr/>
        <w:t>publicación</w:t>
      </w:r>
      <w:r>
        <w:rPr>
          <w:spacing w:val="-6"/>
        </w:rPr>
        <w:t> </w:t>
      </w:r>
      <w:r>
        <w:rPr/>
        <w:t>en el</w:t>
      </w:r>
      <w:r>
        <w:rPr>
          <w:spacing w:val="-1"/>
        </w:rPr>
        <w:t> </w:t>
      </w:r>
      <w:r>
        <w:rPr/>
        <w:t>Periódico Oficial</w:t>
      </w:r>
      <w:r>
        <w:rPr>
          <w:spacing w:val="-1"/>
        </w:rPr>
        <w:t> </w:t>
      </w:r>
      <w:r>
        <w:rPr/>
        <w:t>del</w:t>
      </w:r>
      <w:r>
        <w:rPr>
          <w:spacing w:val="-1"/>
        </w:rPr>
        <w:t> </w:t>
      </w:r>
      <w:r>
        <w:rPr/>
        <w:t>Estado</w:t>
      </w:r>
      <w:r>
        <w:rPr>
          <w:spacing w:val="-1"/>
        </w:rPr>
        <w:t> </w:t>
      </w:r>
      <w:r>
        <w:rPr/>
        <w:t>de</w:t>
      </w:r>
      <w:r>
        <w:rPr>
          <w:spacing w:val="-1"/>
        </w:rPr>
        <w:t> </w:t>
      </w:r>
      <w:r>
        <w:rPr/>
        <w:t>Hidalgo</w:t>
      </w:r>
      <w:r>
        <w:rPr>
          <w:spacing w:val="-1"/>
        </w:rPr>
        <w:t> </w:t>
      </w:r>
      <w:r>
        <w:rPr/>
        <w:t>y una vez que se realicen las adecuaciones en</w:t>
      </w:r>
      <w:r>
        <w:rPr>
          <w:spacing w:val="-1"/>
        </w:rPr>
        <w:t> </w:t>
      </w:r>
      <w:r>
        <w:rPr/>
        <w:t>el</w:t>
      </w:r>
      <w:r>
        <w:rPr>
          <w:spacing w:val="-1"/>
        </w:rPr>
        <w:t> </w:t>
      </w:r>
      <w:r>
        <w:rPr/>
        <w:t>Código Electoral para el Estado de Hidalgo.</w:t>
      </w:r>
    </w:p>
    <w:p>
      <w:pPr>
        <w:pStyle w:val="BodyText"/>
        <w:ind w:left="0"/>
      </w:pPr>
    </w:p>
    <w:p>
      <w:pPr>
        <w:pStyle w:val="BodyText"/>
        <w:ind w:left="0"/>
      </w:pPr>
    </w:p>
    <w:p>
      <w:pPr>
        <w:spacing w:before="0"/>
        <w:ind w:left="117" w:right="115" w:firstLine="0"/>
        <w:jc w:val="both"/>
        <w:rPr>
          <w:rFonts w:ascii="Arial" w:hAnsi="Arial"/>
          <w:i/>
          <w:sz w:val="20"/>
        </w:rPr>
      </w:pPr>
      <w:r>
        <w:rPr>
          <w:rFonts w:ascii="Arial" w:hAnsi="Arial"/>
          <w:i/>
          <w:sz w:val="20"/>
        </w:rPr>
        <w:t>(N. DE E., A CONTINUACIÓN, SE TRANSCRIBEN LOS TRANSITORIOS DE LOS DECRETOS 480 y 481 QUE REFORMAN A ESTA CONSTITUCIÓN, PUBLICADOS EN LA MISMA FECHA.)</w:t>
      </w:r>
    </w:p>
    <w:p>
      <w:pPr>
        <w:pStyle w:val="BodyText"/>
        <w:spacing w:before="229"/>
        <w:ind w:left="0"/>
        <w:rPr>
          <w:rFonts w:ascii="Arial"/>
          <w:i/>
        </w:rPr>
      </w:pPr>
    </w:p>
    <w:p>
      <w:pPr>
        <w:spacing w:before="0"/>
        <w:ind w:left="4435" w:right="3627" w:hanging="783"/>
        <w:jc w:val="left"/>
        <w:rPr>
          <w:rFonts w:ascii="Arial"/>
          <w:i/>
          <w:sz w:val="20"/>
        </w:rPr>
      </w:pPr>
      <w:r>
        <w:rPr>
          <w:rFonts w:ascii="Arial"/>
          <w:i/>
          <w:sz w:val="20"/>
        </w:rPr>
        <w:t>P.O.</w:t>
      </w:r>
      <w:r>
        <w:rPr>
          <w:rFonts w:ascii="Arial"/>
          <w:i/>
          <w:spacing w:val="-8"/>
          <w:sz w:val="20"/>
        </w:rPr>
        <w:t> </w:t>
      </w:r>
      <w:r>
        <w:rPr>
          <w:rFonts w:ascii="Arial"/>
          <w:i/>
          <w:sz w:val="20"/>
        </w:rPr>
        <w:t>7</w:t>
      </w:r>
      <w:r>
        <w:rPr>
          <w:rFonts w:ascii="Arial"/>
          <w:i/>
          <w:spacing w:val="-7"/>
          <w:sz w:val="20"/>
        </w:rPr>
        <w:t> </w:t>
      </w:r>
      <w:r>
        <w:rPr>
          <w:rFonts w:ascii="Arial"/>
          <w:i/>
          <w:sz w:val="20"/>
        </w:rPr>
        <w:t>DE</w:t>
      </w:r>
      <w:r>
        <w:rPr>
          <w:rFonts w:ascii="Arial"/>
          <w:i/>
          <w:spacing w:val="-7"/>
          <w:sz w:val="20"/>
        </w:rPr>
        <w:t> </w:t>
      </w:r>
      <w:r>
        <w:rPr>
          <w:rFonts w:ascii="Arial"/>
          <w:i/>
          <w:sz w:val="20"/>
        </w:rPr>
        <w:t>MARZO</w:t>
      </w:r>
      <w:r>
        <w:rPr>
          <w:rFonts w:ascii="Arial"/>
          <w:i/>
          <w:spacing w:val="-7"/>
          <w:sz w:val="20"/>
        </w:rPr>
        <w:t> </w:t>
      </w:r>
      <w:r>
        <w:rPr>
          <w:rFonts w:ascii="Arial"/>
          <w:i/>
          <w:sz w:val="20"/>
        </w:rPr>
        <w:t>DE</w:t>
      </w:r>
      <w:r>
        <w:rPr>
          <w:rFonts w:ascii="Arial"/>
          <w:i/>
          <w:spacing w:val="-7"/>
          <w:sz w:val="20"/>
        </w:rPr>
        <w:t> </w:t>
      </w:r>
      <w:r>
        <w:rPr>
          <w:rFonts w:ascii="Arial"/>
          <w:i/>
          <w:sz w:val="20"/>
        </w:rPr>
        <w:t>2023.</w:t>
      </w:r>
      <w:r>
        <w:rPr>
          <w:rFonts w:ascii="Arial"/>
          <w:i/>
          <w:sz w:val="20"/>
        </w:rPr>
        <w:t> </w:t>
      </w:r>
      <w:r>
        <w:rPr>
          <w:rFonts w:ascii="Arial"/>
          <w:i/>
          <w:spacing w:val="-2"/>
          <w:sz w:val="20"/>
        </w:rPr>
        <w:t>ALCANCE.</w:t>
      </w:r>
    </w:p>
    <w:p>
      <w:pPr>
        <w:spacing w:before="1"/>
        <w:ind w:left="2749" w:right="2742" w:firstLine="0"/>
        <w:jc w:val="center"/>
        <w:rPr>
          <w:rFonts w:ascii="Arial"/>
          <w:i/>
          <w:sz w:val="20"/>
        </w:rPr>
      </w:pPr>
      <w:r>
        <w:rPr>
          <w:rFonts w:ascii="Arial"/>
          <w:i/>
          <w:sz w:val="20"/>
        </w:rPr>
        <w:t>(Decreto</w:t>
      </w:r>
      <w:r>
        <w:rPr>
          <w:rFonts w:ascii="Arial"/>
          <w:i/>
          <w:spacing w:val="-12"/>
          <w:sz w:val="20"/>
        </w:rPr>
        <w:t> </w:t>
      </w:r>
      <w:r>
        <w:rPr>
          <w:rFonts w:ascii="Arial"/>
          <w:i/>
          <w:spacing w:val="-4"/>
          <w:sz w:val="20"/>
        </w:rPr>
        <w:t>480)</w:t>
      </w:r>
    </w:p>
    <w:p>
      <w:pPr>
        <w:pStyle w:val="BodyText"/>
        <w:spacing w:before="229"/>
        <w:ind w:right="113"/>
        <w:jc w:val="both"/>
      </w:pPr>
      <w:r>
        <w:rPr/>
        <w:t>PRIMERO. El presente Decreto entrará en vigor al día siguiente al de su publicación en el Periódico Oficial del Estado de Hidalgo.</w:t>
      </w:r>
    </w:p>
    <w:p>
      <w:pPr>
        <w:pStyle w:val="BodyText"/>
        <w:spacing w:before="1"/>
        <w:ind w:left="0"/>
      </w:pPr>
    </w:p>
    <w:p>
      <w:pPr>
        <w:pStyle w:val="BodyText"/>
        <w:ind w:right="111"/>
        <w:jc w:val="both"/>
      </w:pPr>
      <w:r>
        <w:rPr/>
        <w:t>SEGUNDO.</w:t>
      </w:r>
      <w:r>
        <w:rPr>
          <w:spacing w:val="-14"/>
        </w:rPr>
        <w:t> </w:t>
      </w:r>
      <w:r>
        <w:rPr/>
        <w:t>Dentro</w:t>
      </w:r>
      <w:r>
        <w:rPr>
          <w:spacing w:val="-14"/>
        </w:rPr>
        <w:t> </w:t>
      </w:r>
      <w:r>
        <w:rPr/>
        <w:t>de</w:t>
      </w:r>
      <w:r>
        <w:rPr>
          <w:spacing w:val="-14"/>
        </w:rPr>
        <w:t> </w:t>
      </w:r>
      <w:r>
        <w:rPr/>
        <w:t>los</w:t>
      </w:r>
      <w:r>
        <w:rPr>
          <w:spacing w:val="-14"/>
        </w:rPr>
        <w:t> </w:t>
      </w:r>
      <w:r>
        <w:rPr/>
        <w:t>90</w:t>
      </w:r>
      <w:r>
        <w:rPr>
          <w:spacing w:val="-14"/>
        </w:rPr>
        <w:t> </w:t>
      </w:r>
      <w:r>
        <w:rPr/>
        <w:t>días</w:t>
      </w:r>
      <w:r>
        <w:rPr>
          <w:spacing w:val="-14"/>
        </w:rPr>
        <w:t> </w:t>
      </w:r>
      <w:r>
        <w:rPr/>
        <w:t>naturales</w:t>
      </w:r>
      <w:r>
        <w:rPr>
          <w:spacing w:val="-14"/>
        </w:rPr>
        <w:t> </w:t>
      </w:r>
      <w:r>
        <w:rPr/>
        <w:t>siguientes</w:t>
      </w:r>
      <w:r>
        <w:rPr>
          <w:spacing w:val="-14"/>
        </w:rPr>
        <w:t> </w:t>
      </w:r>
      <w:r>
        <w:rPr/>
        <w:t>a</w:t>
      </w:r>
      <w:r>
        <w:rPr>
          <w:spacing w:val="-14"/>
        </w:rPr>
        <w:t> </w:t>
      </w:r>
      <w:r>
        <w:rPr/>
        <w:t>la</w:t>
      </w:r>
      <w:r>
        <w:rPr>
          <w:spacing w:val="-13"/>
        </w:rPr>
        <w:t> </w:t>
      </w:r>
      <w:r>
        <w:rPr/>
        <w:t>entrada</w:t>
      </w:r>
      <w:r>
        <w:rPr>
          <w:spacing w:val="-14"/>
        </w:rPr>
        <w:t> </w:t>
      </w:r>
      <w:r>
        <w:rPr/>
        <w:t>en</w:t>
      </w:r>
      <w:r>
        <w:rPr>
          <w:spacing w:val="-14"/>
        </w:rPr>
        <w:t> </w:t>
      </w:r>
      <w:r>
        <w:rPr/>
        <w:t>vigor</w:t>
      </w:r>
      <w:r>
        <w:rPr>
          <w:spacing w:val="-14"/>
        </w:rPr>
        <w:t> </w:t>
      </w:r>
      <w:r>
        <w:rPr/>
        <w:t>del</w:t>
      </w:r>
      <w:r>
        <w:rPr>
          <w:spacing w:val="-14"/>
        </w:rPr>
        <w:t> </w:t>
      </w:r>
      <w:r>
        <w:rPr/>
        <w:t>presente</w:t>
      </w:r>
      <w:r>
        <w:rPr>
          <w:spacing w:val="-14"/>
        </w:rPr>
        <w:t> </w:t>
      </w:r>
      <w:r>
        <w:rPr/>
        <w:t>Decreto,</w:t>
      </w:r>
      <w:r>
        <w:rPr>
          <w:spacing w:val="-14"/>
        </w:rPr>
        <w:t> </w:t>
      </w:r>
      <w:r>
        <w:rPr/>
        <w:t>el</w:t>
      </w:r>
      <w:r>
        <w:rPr>
          <w:spacing w:val="-14"/>
        </w:rPr>
        <w:t> </w:t>
      </w:r>
      <w:r>
        <w:rPr/>
        <w:t>Congreso del Estado Libre y Soberano de Hidalgo deberá armonizar las leyes secundarias para dar cumplimiento con las presentes reformas y adiciones.</w:t>
      </w:r>
    </w:p>
    <w:p>
      <w:pPr>
        <w:pStyle w:val="BodyText"/>
        <w:spacing w:before="230"/>
        <w:ind w:right="107"/>
        <w:jc w:val="both"/>
      </w:pPr>
      <w:r>
        <w:rPr/>
        <w:t>TERCERO. La presente reforma en materia de elección consecutiva de presidencias municipales, sindicaturas</w:t>
      </w:r>
      <w:r>
        <w:rPr>
          <w:spacing w:val="-14"/>
        </w:rPr>
        <w:t> </w:t>
      </w:r>
      <w:r>
        <w:rPr/>
        <w:t>y</w:t>
      </w:r>
      <w:r>
        <w:rPr>
          <w:spacing w:val="-14"/>
        </w:rPr>
        <w:t> </w:t>
      </w:r>
      <w:r>
        <w:rPr/>
        <w:t>regidurías,</w:t>
      </w:r>
      <w:r>
        <w:rPr>
          <w:spacing w:val="-14"/>
        </w:rPr>
        <w:t> </w:t>
      </w:r>
      <w:r>
        <w:rPr/>
        <w:t>no</w:t>
      </w:r>
      <w:r>
        <w:rPr>
          <w:spacing w:val="-14"/>
        </w:rPr>
        <w:t> </w:t>
      </w:r>
      <w:r>
        <w:rPr/>
        <w:t>será</w:t>
      </w:r>
      <w:r>
        <w:rPr>
          <w:spacing w:val="-14"/>
        </w:rPr>
        <w:t> </w:t>
      </w:r>
      <w:r>
        <w:rPr/>
        <w:t>aplicable</w:t>
      </w:r>
      <w:r>
        <w:rPr>
          <w:spacing w:val="-14"/>
        </w:rPr>
        <w:t> </w:t>
      </w:r>
      <w:r>
        <w:rPr/>
        <w:t>a</w:t>
      </w:r>
      <w:r>
        <w:rPr>
          <w:spacing w:val="-14"/>
        </w:rPr>
        <w:t> </w:t>
      </w:r>
      <w:r>
        <w:rPr/>
        <w:t>los</w:t>
      </w:r>
      <w:r>
        <w:rPr>
          <w:spacing w:val="-14"/>
        </w:rPr>
        <w:t> </w:t>
      </w:r>
      <w:r>
        <w:rPr/>
        <w:t>integrantes</w:t>
      </w:r>
      <w:r>
        <w:rPr>
          <w:spacing w:val="-14"/>
        </w:rPr>
        <w:t> </w:t>
      </w:r>
      <w:r>
        <w:rPr/>
        <w:t>que</w:t>
      </w:r>
      <w:r>
        <w:rPr>
          <w:spacing w:val="-13"/>
        </w:rPr>
        <w:t> </w:t>
      </w:r>
      <w:r>
        <w:rPr/>
        <w:t>hayan</w:t>
      </w:r>
      <w:r>
        <w:rPr>
          <w:spacing w:val="-14"/>
        </w:rPr>
        <w:t> </w:t>
      </w:r>
      <w:r>
        <w:rPr/>
        <w:t>protestado</w:t>
      </w:r>
      <w:r>
        <w:rPr>
          <w:spacing w:val="-14"/>
        </w:rPr>
        <w:t> </w:t>
      </w:r>
      <w:r>
        <w:rPr/>
        <w:t>el</w:t>
      </w:r>
      <w:r>
        <w:rPr>
          <w:spacing w:val="-14"/>
        </w:rPr>
        <w:t> </w:t>
      </w:r>
      <w:r>
        <w:rPr/>
        <w:t>cargo</w:t>
      </w:r>
      <w:r>
        <w:rPr>
          <w:spacing w:val="-14"/>
        </w:rPr>
        <w:t> </w:t>
      </w:r>
      <w:r>
        <w:rPr/>
        <w:t>en</w:t>
      </w:r>
      <w:r>
        <w:rPr>
          <w:spacing w:val="-14"/>
        </w:rPr>
        <w:t> </w:t>
      </w:r>
      <w:r>
        <w:rPr/>
        <w:t>el</w:t>
      </w:r>
      <w:r>
        <w:rPr>
          <w:spacing w:val="-14"/>
        </w:rPr>
        <w:t> </w:t>
      </w:r>
      <w:r>
        <w:rPr/>
        <w:t>Ayuntamiento que se encuentre en funciones a la entrada en vigor del presente Decreto.</w:t>
      </w:r>
    </w:p>
    <w:p>
      <w:pPr>
        <w:pStyle w:val="BodyText"/>
        <w:spacing w:before="229"/>
        <w:ind w:right="115"/>
        <w:jc w:val="both"/>
      </w:pPr>
      <w:r>
        <w:rPr/>
        <w:t>CUARTO. Por única</w:t>
      </w:r>
      <w:r>
        <w:rPr>
          <w:spacing w:val="-1"/>
        </w:rPr>
        <w:t> </w:t>
      </w:r>
      <w:r>
        <w:rPr/>
        <w:t>ocasión,</w:t>
      </w:r>
      <w:r>
        <w:rPr>
          <w:spacing w:val="-1"/>
        </w:rPr>
        <w:t> </w:t>
      </w:r>
      <w:r>
        <w:rPr/>
        <w:t>la</w:t>
      </w:r>
      <w:r>
        <w:rPr>
          <w:spacing w:val="-1"/>
        </w:rPr>
        <w:t> </w:t>
      </w:r>
      <w:r>
        <w:rPr/>
        <w:t>Gobernadora o</w:t>
      </w:r>
      <w:r>
        <w:rPr>
          <w:spacing w:val="-1"/>
        </w:rPr>
        <w:t> </w:t>
      </w:r>
      <w:r>
        <w:rPr/>
        <w:t>el</w:t>
      </w:r>
      <w:r>
        <w:rPr>
          <w:spacing w:val="-2"/>
        </w:rPr>
        <w:t> </w:t>
      </w:r>
      <w:r>
        <w:rPr/>
        <w:t>Gobernador que</w:t>
      </w:r>
      <w:r>
        <w:rPr>
          <w:spacing w:val="-1"/>
        </w:rPr>
        <w:t> </w:t>
      </w:r>
      <w:r>
        <w:rPr/>
        <w:t>resulte electo el primer domingo de junio de</w:t>
      </w:r>
      <w:r>
        <w:rPr>
          <w:spacing w:val="-6"/>
        </w:rPr>
        <w:t> </w:t>
      </w:r>
      <w:r>
        <w:rPr/>
        <w:t>2028,</w:t>
      </w:r>
      <w:r>
        <w:rPr>
          <w:spacing w:val="-6"/>
        </w:rPr>
        <w:t> </w:t>
      </w:r>
      <w:r>
        <w:rPr/>
        <w:t>durará</w:t>
      </w:r>
      <w:r>
        <w:rPr>
          <w:spacing w:val="-6"/>
        </w:rPr>
        <w:t> </w:t>
      </w:r>
      <w:r>
        <w:rPr/>
        <w:t>en</w:t>
      </w:r>
      <w:r>
        <w:rPr>
          <w:spacing w:val="-8"/>
        </w:rPr>
        <w:t> </w:t>
      </w:r>
      <w:r>
        <w:rPr/>
        <w:t>su</w:t>
      </w:r>
      <w:r>
        <w:rPr>
          <w:spacing w:val="-6"/>
        </w:rPr>
        <w:t> </w:t>
      </w:r>
      <w:r>
        <w:rPr/>
        <w:t>cargo</w:t>
      </w:r>
      <w:r>
        <w:rPr>
          <w:spacing w:val="-8"/>
        </w:rPr>
        <w:t> </w:t>
      </w:r>
      <w:r>
        <w:rPr/>
        <w:t>dos</w:t>
      </w:r>
      <w:r>
        <w:rPr>
          <w:spacing w:val="-7"/>
        </w:rPr>
        <w:t> </w:t>
      </w:r>
      <w:r>
        <w:rPr/>
        <w:t>años,</w:t>
      </w:r>
      <w:r>
        <w:rPr>
          <w:spacing w:val="-5"/>
        </w:rPr>
        <w:t> </w:t>
      </w:r>
      <w:r>
        <w:rPr/>
        <w:t>por</w:t>
      </w:r>
      <w:r>
        <w:rPr>
          <w:spacing w:val="-5"/>
        </w:rPr>
        <w:t> </w:t>
      </w:r>
      <w:r>
        <w:rPr/>
        <w:t>lo</w:t>
      </w:r>
      <w:r>
        <w:rPr>
          <w:spacing w:val="-6"/>
        </w:rPr>
        <w:t> </w:t>
      </w:r>
      <w:r>
        <w:rPr/>
        <w:t>que</w:t>
      </w:r>
      <w:r>
        <w:rPr>
          <w:spacing w:val="-6"/>
        </w:rPr>
        <w:t> </w:t>
      </w:r>
      <w:r>
        <w:rPr/>
        <w:t>tomará</w:t>
      </w:r>
      <w:r>
        <w:rPr>
          <w:spacing w:val="-7"/>
        </w:rPr>
        <w:t> </w:t>
      </w:r>
      <w:r>
        <w:rPr/>
        <w:t>posesión</w:t>
      </w:r>
      <w:r>
        <w:rPr>
          <w:spacing w:val="-6"/>
        </w:rPr>
        <w:t> </w:t>
      </w:r>
      <w:r>
        <w:rPr/>
        <w:t>de</w:t>
      </w:r>
      <w:r>
        <w:rPr>
          <w:spacing w:val="-6"/>
        </w:rPr>
        <w:t> </w:t>
      </w:r>
      <w:r>
        <w:rPr/>
        <w:t>su</w:t>
      </w:r>
      <w:r>
        <w:rPr>
          <w:spacing w:val="-8"/>
        </w:rPr>
        <w:t> </w:t>
      </w:r>
      <w:r>
        <w:rPr/>
        <w:t>encargo</w:t>
      </w:r>
      <w:r>
        <w:rPr>
          <w:spacing w:val="-6"/>
        </w:rPr>
        <w:t> </w:t>
      </w:r>
      <w:r>
        <w:rPr/>
        <w:t>el</w:t>
      </w:r>
      <w:r>
        <w:rPr>
          <w:spacing w:val="-7"/>
        </w:rPr>
        <w:t> </w:t>
      </w:r>
      <w:r>
        <w:rPr/>
        <w:t>5</w:t>
      </w:r>
      <w:r>
        <w:rPr>
          <w:spacing w:val="-6"/>
        </w:rPr>
        <w:t> </w:t>
      </w:r>
      <w:r>
        <w:rPr/>
        <w:t>de</w:t>
      </w:r>
      <w:r>
        <w:rPr>
          <w:spacing w:val="-8"/>
        </w:rPr>
        <w:t> </w:t>
      </w:r>
      <w:r>
        <w:rPr/>
        <w:t>septiembre</w:t>
      </w:r>
      <w:r>
        <w:rPr>
          <w:spacing w:val="-8"/>
        </w:rPr>
        <w:t> </w:t>
      </w:r>
      <w:r>
        <w:rPr/>
        <w:t>de</w:t>
      </w:r>
      <w:r>
        <w:rPr>
          <w:spacing w:val="-6"/>
        </w:rPr>
        <w:t> </w:t>
      </w:r>
      <w:r>
        <w:rPr/>
        <w:t>2028 y lo concluirá el 04 de septiembre de 2030.</w:t>
      </w:r>
    </w:p>
    <w:p>
      <w:pPr>
        <w:pStyle w:val="BodyText"/>
        <w:ind w:left="0"/>
      </w:pPr>
    </w:p>
    <w:p>
      <w:pPr>
        <w:pStyle w:val="BodyText"/>
        <w:spacing w:before="2"/>
        <w:ind w:left="0"/>
      </w:pPr>
    </w:p>
    <w:p>
      <w:pPr>
        <w:spacing w:before="0"/>
        <w:ind w:left="4435" w:right="3627" w:hanging="783"/>
        <w:jc w:val="left"/>
        <w:rPr>
          <w:rFonts w:ascii="Arial"/>
          <w:i/>
          <w:sz w:val="20"/>
        </w:rPr>
      </w:pPr>
      <w:r>
        <w:rPr>
          <w:rFonts w:ascii="Arial"/>
          <w:i/>
          <w:sz w:val="20"/>
        </w:rPr>
        <w:t>P.O.</w:t>
      </w:r>
      <w:r>
        <w:rPr>
          <w:rFonts w:ascii="Arial"/>
          <w:i/>
          <w:spacing w:val="-8"/>
          <w:sz w:val="20"/>
        </w:rPr>
        <w:t> </w:t>
      </w:r>
      <w:r>
        <w:rPr>
          <w:rFonts w:ascii="Arial"/>
          <w:i/>
          <w:sz w:val="20"/>
        </w:rPr>
        <w:t>7</w:t>
      </w:r>
      <w:r>
        <w:rPr>
          <w:rFonts w:ascii="Arial"/>
          <w:i/>
          <w:spacing w:val="-7"/>
          <w:sz w:val="20"/>
        </w:rPr>
        <w:t> </w:t>
      </w:r>
      <w:r>
        <w:rPr>
          <w:rFonts w:ascii="Arial"/>
          <w:i/>
          <w:sz w:val="20"/>
        </w:rPr>
        <w:t>DE</w:t>
      </w:r>
      <w:r>
        <w:rPr>
          <w:rFonts w:ascii="Arial"/>
          <w:i/>
          <w:spacing w:val="-7"/>
          <w:sz w:val="20"/>
        </w:rPr>
        <w:t> </w:t>
      </w:r>
      <w:r>
        <w:rPr>
          <w:rFonts w:ascii="Arial"/>
          <w:i/>
          <w:sz w:val="20"/>
        </w:rPr>
        <w:t>MARZO</w:t>
      </w:r>
      <w:r>
        <w:rPr>
          <w:rFonts w:ascii="Arial"/>
          <w:i/>
          <w:spacing w:val="-7"/>
          <w:sz w:val="20"/>
        </w:rPr>
        <w:t> </w:t>
      </w:r>
      <w:r>
        <w:rPr>
          <w:rFonts w:ascii="Arial"/>
          <w:i/>
          <w:sz w:val="20"/>
        </w:rPr>
        <w:t>DE</w:t>
      </w:r>
      <w:r>
        <w:rPr>
          <w:rFonts w:ascii="Arial"/>
          <w:i/>
          <w:spacing w:val="-7"/>
          <w:sz w:val="20"/>
        </w:rPr>
        <w:t> </w:t>
      </w:r>
      <w:r>
        <w:rPr>
          <w:rFonts w:ascii="Arial"/>
          <w:i/>
          <w:sz w:val="20"/>
        </w:rPr>
        <w:t>2023.</w:t>
      </w:r>
      <w:r>
        <w:rPr>
          <w:rFonts w:ascii="Arial"/>
          <w:i/>
          <w:sz w:val="20"/>
        </w:rPr>
        <w:t> </w:t>
      </w:r>
      <w:r>
        <w:rPr>
          <w:rFonts w:ascii="Arial"/>
          <w:i/>
          <w:spacing w:val="-2"/>
          <w:sz w:val="20"/>
        </w:rPr>
        <w:t>ALCANCE.</w:t>
      </w:r>
    </w:p>
    <w:p>
      <w:pPr>
        <w:spacing w:line="228" w:lineRule="exact" w:before="0"/>
        <w:ind w:left="292" w:right="0" w:firstLine="0"/>
        <w:jc w:val="center"/>
        <w:rPr>
          <w:rFonts w:ascii="Arial"/>
          <w:i/>
          <w:sz w:val="20"/>
        </w:rPr>
      </w:pPr>
      <w:r>
        <w:rPr>
          <w:rFonts w:ascii="Arial"/>
          <w:i/>
          <w:sz w:val="20"/>
        </w:rPr>
        <w:t>Decreto</w:t>
      </w:r>
      <w:r>
        <w:rPr>
          <w:rFonts w:ascii="Arial"/>
          <w:i/>
          <w:spacing w:val="-13"/>
          <w:sz w:val="20"/>
        </w:rPr>
        <w:t> </w:t>
      </w:r>
      <w:r>
        <w:rPr>
          <w:rFonts w:ascii="Arial"/>
          <w:i/>
          <w:spacing w:val="-5"/>
          <w:sz w:val="20"/>
        </w:rPr>
        <w:t>481</w:t>
      </w:r>
    </w:p>
    <w:p>
      <w:pPr>
        <w:pStyle w:val="BodyText"/>
        <w:spacing w:before="1"/>
        <w:ind w:right="107"/>
        <w:jc w:val="both"/>
      </w:pPr>
      <w:r>
        <w:rPr/>
        <w:t>ÚNICO. El presente Decreto entrará en vigor al día siguiente al de su publicación en el Periódico Oficial del Estado de Hidalgo.</w:t>
      </w:r>
    </w:p>
    <w:p>
      <w:pPr>
        <w:pStyle w:val="BodyText"/>
        <w:spacing w:before="229"/>
        <w:ind w:left="0"/>
      </w:pPr>
    </w:p>
    <w:p>
      <w:pPr>
        <w:spacing w:before="0"/>
        <w:ind w:left="4284" w:right="3113" w:hanging="557"/>
        <w:jc w:val="left"/>
        <w:rPr>
          <w:rFonts w:ascii="Arial"/>
          <w:i/>
          <w:sz w:val="20"/>
        </w:rPr>
      </w:pPr>
      <w:r>
        <w:rPr>
          <w:rFonts w:ascii="Arial"/>
          <w:i/>
          <w:sz w:val="20"/>
        </w:rPr>
        <w:t>P.O.</w:t>
      </w:r>
      <w:r>
        <w:rPr>
          <w:rFonts w:ascii="Arial"/>
          <w:i/>
          <w:spacing w:val="-8"/>
          <w:sz w:val="20"/>
        </w:rPr>
        <w:t> </w:t>
      </w:r>
      <w:r>
        <w:rPr>
          <w:rFonts w:ascii="Arial"/>
          <w:i/>
          <w:sz w:val="20"/>
        </w:rPr>
        <w:t>7</w:t>
      </w:r>
      <w:r>
        <w:rPr>
          <w:rFonts w:ascii="Arial"/>
          <w:i/>
          <w:spacing w:val="-6"/>
          <w:sz w:val="20"/>
        </w:rPr>
        <w:t> </w:t>
      </w:r>
      <w:r>
        <w:rPr>
          <w:rFonts w:ascii="Arial"/>
          <w:i/>
          <w:sz w:val="20"/>
        </w:rPr>
        <w:t>DE</w:t>
      </w:r>
      <w:r>
        <w:rPr>
          <w:rFonts w:ascii="Arial"/>
          <w:i/>
          <w:spacing w:val="-6"/>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ALCANCE TRES.</w:t>
      </w:r>
    </w:p>
    <w:p>
      <w:pPr>
        <w:pStyle w:val="BodyText"/>
        <w:spacing w:before="1"/>
        <w:ind w:left="0"/>
        <w:rPr>
          <w:rFonts w:ascii="Arial"/>
          <w:i/>
        </w:rPr>
      </w:pPr>
    </w:p>
    <w:p>
      <w:pPr>
        <w:pStyle w:val="BodyText"/>
        <w:ind w:right="167"/>
        <w:jc w:val="both"/>
      </w:pPr>
      <w:r>
        <w:rPr/>
        <w:t>ÚNICO. El presente Decreto entrará en vigor al día siguiente de su publicación en el Periódico Oficial del Estado de Hidalgo.</w:t>
      </w:r>
    </w:p>
    <w:p>
      <w:pPr>
        <w:pStyle w:val="BodyText"/>
        <w:ind w:left="0"/>
      </w:pPr>
    </w:p>
    <w:p>
      <w:pPr>
        <w:pStyle w:val="BodyText"/>
        <w:ind w:left="0"/>
      </w:pPr>
    </w:p>
    <w:p>
      <w:pPr>
        <w:spacing w:before="0"/>
        <w:ind w:left="4284" w:right="3113" w:hanging="612"/>
        <w:jc w:val="left"/>
        <w:rPr>
          <w:rFonts w:ascii="Arial"/>
          <w:i/>
          <w:sz w:val="20"/>
        </w:rPr>
      </w:pPr>
      <w:r>
        <w:rPr>
          <w:rFonts w:ascii="Arial"/>
          <w:i/>
          <w:sz w:val="20"/>
        </w:rPr>
        <w:t>P.O.</w:t>
      </w:r>
      <w:r>
        <w:rPr>
          <w:rFonts w:ascii="Arial"/>
          <w:i/>
          <w:spacing w:val="-8"/>
          <w:sz w:val="20"/>
        </w:rPr>
        <w:t> </w:t>
      </w:r>
      <w:r>
        <w:rPr>
          <w:rFonts w:ascii="Arial"/>
          <w:i/>
          <w:sz w:val="20"/>
        </w:rPr>
        <w:t>22</w:t>
      </w:r>
      <w:r>
        <w:rPr>
          <w:rFonts w:ascii="Arial"/>
          <w:i/>
          <w:spacing w:val="-8"/>
          <w:sz w:val="20"/>
        </w:rPr>
        <w:t> </w:t>
      </w:r>
      <w:r>
        <w:rPr>
          <w:rFonts w:ascii="Arial"/>
          <w:i/>
          <w:sz w:val="20"/>
        </w:rPr>
        <w:t>DE</w:t>
      </w:r>
      <w:r>
        <w:rPr>
          <w:rFonts w:ascii="Arial"/>
          <w:i/>
          <w:spacing w:val="-8"/>
          <w:sz w:val="20"/>
        </w:rPr>
        <w:t> </w:t>
      </w:r>
      <w:r>
        <w:rPr>
          <w:rFonts w:ascii="Arial"/>
          <w:i/>
          <w:sz w:val="20"/>
        </w:rPr>
        <w:t>AGOSTO</w:t>
      </w:r>
      <w:r>
        <w:rPr>
          <w:rFonts w:ascii="Arial"/>
          <w:i/>
          <w:spacing w:val="-5"/>
          <w:sz w:val="20"/>
        </w:rPr>
        <w:t> </w:t>
      </w:r>
      <w:r>
        <w:rPr>
          <w:rFonts w:ascii="Arial"/>
          <w:i/>
          <w:sz w:val="20"/>
        </w:rPr>
        <w:t>DE</w:t>
      </w:r>
      <w:r>
        <w:rPr>
          <w:rFonts w:ascii="Arial"/>
          <w:i/>
          <w:spacing w:val="-4"/>
          <w:sz w:val="20"/>
        </w:rPr>
        <w:t> </w:t>
      </w:r>
      <w:r>
        <w:rPr>
          <w:rFonts w:ascii="Arial"/>
          <w:i/>
          <w:sz w:val="20"/>
        </w:rPr>
        <w:t>2023. ALCANCE TRES.</w:t>
      </w:r>
    </w:p>
    <w:p>
      <w:pPr>
        <w:pStyle w:val="BodyText"/>
        <w:spacing w:before="1"/>
        <w:ind w:left="0"/>
        <w:rPr>
          <w:rFonts w:ascii="Arial"/>
          <w:i/>
        </w:rPr>
      </w:pPr>
    </w:p>
    <w:p>
      <w:pPr>
        <w:pStyle w:val="BodyText"/>
        <w:ind w:right="114"/>
        <w:jc w:val="both"/>
      </w:pPr>
      <w:r>
        <w:rPr/>
        <w:t>PRIMERO. El presente Decreto entrará en vigor al día siguiente al de su publicación en el Periódico Oficial del Estado de Hidalgo.</w:t>
      </w:r>
    </w:p>
    <w:p>
      <w:pPr>
        <w:pStyle w:val="BodyText"/>
        <w:spacing w:before="229"/>
        <w:ind w:right="103"/>
        <w:jc w:val="both"/>
      </w:pPr>
      <w:r>
        <w:rPr/>
        <w:t>SEGUNDO.</w:t>
      </w:r>
      <w:r>
        <w:rPr>
          <w:spacing w:val="-4"/>
        </w:rPr>
        <w:t> </w:t>
      </w:r>
      <w:r>
        <w:rPr/>
        <w:t>En</w:t>
      </w:r>
      <w:r>
        <w:rPr>
          <w:spacing w:val="-5"/>
        </w:rPr>
        <w:t> </w:t>
      </w:r>
      <w:r>
        <w:rPr/>
        <w:t>un</w:t>
      </w:r>
      <w:r>
        <w:rPr>
          <w:spacing w:val="-5"/>
        </w:rPr>
        <w:t> </w:t>
      </w:r>
      <w:r>
        <w:rPr/>
        <w:t>plazo</w:t>
      </w:r>
      <w:r>
        <w:rPr>
          <w:spacing w:val="-5"/>
        </w:rPr>
        <w:t> </w:t>
      </w:r>
      <w:r>
        <w:rPr/>
        <w:t>no</w:t>
      </w:r>
      <w:r>
        <w:rPr>
          <w:spacing w:val="-3"/>
        </w:rPr>
        <w:t> </w:t>
      </w:r>
      <w:r>
        <w:rPr/>
        <w:t>mayor</w:t>
      </w:r>
      <w:r>
        <w:rPr>
          <w:spacing w:val="-4"/>
        </w:rPr>
        <w:t> </w:t>
      </w:r>
      <w:r>
        <w:rPr/>
        <w:t>de</w:t>
      </w:r>
      <w:r>
        <w:rPr>
          <w:spacing w:val="-5"/>
        </w:rPr>
        <w:t> </w:t>
      </w:r>
      <w:r>
        <w:rPr/>
        <w:t>180</w:t>
      </w:r>
      <w:r>
        <w:rPr>
          <w:spacing w:val="-5"/>
        </w:rPr>
        <w:t> </w:t>
      </w:r>
      <w:r>
        <w:rPr/>
        <w:t>días</w:t>
      </w:r>
      <w:r>
        <w:rPr>
          <w:spacing w:val="-4"/>
        </w:rPr>
        <w:t> </w:t>
      </w:r>
      <w:r>
        <w:rPr/>
        <w:t>naturales</w:t>
      </w:r>
      <w:r>
        <w:rPr>
          <w:spacing w:val="-4"/>
        </w:rPr>
        <w:t> </w:t>
      </w:r>
      <w:r>
        <w:rPr/>
        <w:t>a</w:t>
      </w:r>
      <w:r>
        <w:rPr>
          <w:spacing w:val="-5"/>
        </w:rPr>
        <w:t> </w:t>
      </w:r>
      <w:r>
        <w:rPr/>
        <w:t>partir</w:t>
      </w:r>
      <w:r>
        <w:rPr>
          <w:spacing w:val="-4"/>
        </w:rPr>
        <w:t> </w:t>
      </w:r>
      <w:r>
        <w:rPr/>
        <w:t>de</w:t>
      </w:r>
      <w:r>
        <w:rPr>
          <w:spacing w:val="-3"/>
        </w:rPr>
        <w:t> </w:t>
      </w:r>
      <w:r>
        <w:rPr/>
        <w:t>la</w:t>
      </w:r>
      <w:r>
        <w:rPr>
          <w:spacing w:val="-5"/>
        </w:rPr>
        <w:t> </w:t>
      </w:r>
      <w:r>
        <w:rPr/>
        <w:t>entrada</w:t>
      </w:r>
      <w:r>
        <w:rPr>
          <w:spacing w:val="-3"/>
        </w:rPr>
        <w:t> </w:t>
      </w:r>
      <w:r>
        <w:rPr/>
        <w:t>en</w:t>
      </w:r>
      <w:r>
        <w:rPr>
          <w:spacing w:val="-3"/>
        </w:rPr>
        <w:t> </w:t>
      </w:r>
      <w:r>
        <w:rPr/>
        <w:t>vigor</w:t>
      </w:r>
      <w:r>
        <w:rPr>
          <w:spacing w:val="-4"/>
        </w:rPr>
        <w:t> </w:t>
      </w:r>
      <w:r>
        <w:rPr/>
        <w:t>del</w:t>
      </w:r>
      <w:r>
        <w:rPr>
          <w:spacing w:val="-3"/>
        </w:rPr>
        <w:t> </w:t>
      </w:r>
      <w:r>
        <w:rPr/>
        <w:t>presente</w:t>
      </w:r>
      <w:r>
        <w:rPr>
          <w:spacing w:val="-5"/>
        </w:rPr>
        <w:t> </w:t>
      </w:r>
      <w:r>
        <w:rPr/>
        <w:t>Decreto, se deberán adecuar las leyes secundarias, los reglamentos y las disposiciones administrativas correspondientes para la correcta implementación del presente Decreto.</w:t>
      </w:r>
    </w:p>
    <w:p>
      <w:pPr>
        <w:spacing w:after="0"/>
        <w:jc w:val="both"/>
        <w:sectPr>
          <w:pgSz w:w="12250" w:h="15850"/>
          <w:pgMar w:header="0" w:footer="740" w:top="1680" w:bottom="940" w:left="1160" w:right="1220"/>
        </w:sectPr>
      </w:pPr>
    </w:p>
    <w:p>
      <w:pPr>
        <w:pStyle w:val="BodyText"/>
        <w:spacing w:before="83"/>
        <w:ind w:right="106"/>
        <w:jc w:val="both"/>
      </w:pPr>
      <w:r>
        <w:rPr/>
        <w:t>TERCERO. Los Poderes Legislativo y Judicial, así como los órganos autónomos, emitirán las disposiciones necesarias</w:t>
      </w:r>
      <w:r>
        <w:rPr>
          <w:spacing w:val="-3"/>
        </w:rPr>
        <w:t> </w:t>
      </w:r>
      <w:r>
        <w:rPr/>
        <w:t>y</w:t>
      </w:r>
      <w:r>
        <w:rPr>
          <w:spacing w:val="-3"/>
        </w:rPr>
        <w:t> </w:t>
      </w:r>
      <w:r>
        <w:rPr/>
        <w:t>realizarán</w:t>
      </w:r>
      <w:r>
        <w:rPr>
          <w:spacing w:val="-2"/>
        </w:rPr>
        <w:t> </w:t>
      </w:r>
      <w:r>
        <w:rPr/>
        <w:t>las</w:t>
      </w:r>
      <w:r>
        <w:rPr>
          <w:spacing w:val="-1"/>
        </w:rPr>
        <w:t> </w:t>
      </w:r>
      <w:r>
        <w:rPr/>
        <w:t>acciones</w:t>
      </w:r>
      <w:r>
        <w:rPr>
          <w:spacing w:val="-3"/>
        </w:rPr>
        <w:t> </w:t>
      </w:r>
      <w:r>
        <w:rPr/>
        <w:t>que</w:t>
      </w:r>
      <w:r>
        <w:rPr>
          <w:spacing w:val="-4"/>
        </w:rPr>
        <w:t> </w:t>
      </w:r>
      <w:r>
        <w:rPr/>
        <w:t>les</w:t>
      </w:r>
      <w:r>
        <w:rPr>
          <w:spacing w:val="-3"/>
        </w:rPr>
        <w:t> </w:t>
      </w:r>
      <w:r>
        <w:rPr/>
        <w:t>correspondan</w:t>
      </w:r>
      <w:r>
        <w:rPr>
          <w:spacing w:val="-4"/>
        </w:rPr>
        <w:t> </w:t>
      </w:r>
      <w:r>
        <w:rPr/>
        <w:t>conforme</w:t>
      </w:r>
      <w:r>
        <w:rPr>
          <w:spacing w:val="-2"/>
        </w:rPr>
        <w:t> </w:t>
      </w:r>
      <w:r>
        <w:rPr/>
        <w:t>a</w:t>
      </w:r>
      <w:r>
        <w:rPr>
          <w:spacing w:val="-4"/>
        </w:rPr>
        <w:t> </w:t>
      </w:r>
      <w:r>
        <w:rPr/>
        <w:t>sus</w:t>
      </w:r>
      <w:r>
        <w:rPr>
          <w:spacing w:val="-3"/>
        </w:rPr>
        <w:t> </w:t>
      </w:r>
      <w:r>
        <w:rPr/>
        <w:t>competencias</w:t>
      </w:r>
      <w:r>
        <w:rPr>
          <w:spacing w:val="-3"/>
        </w:rPr>
        <w:t> </w:t>
      </w:r>
      <w:r>
        <w:rPr/>
        <w:t>con</w:t>
      </w:r>
      <w:r>
        <w:rPr>
          <w:spacing w:val="-5"/>
        </w:rPr>
        <w:t> </w:t>
      </w:r>
      <w:r>
        <w:rPr/>
        <w:t>el</w:t>
      </w:r>
      <w:r>
        <w:rPr>
          <w:spacing w:val="-5"/>
        </w:rPr>
        <w:t> </w:t>
      </w:r>
      <w:r>
        <w:rPr/>
        <w:t>propósito</w:t>
      </w:r>
      <w:r>
        <w:rPr>
          <w:spacing w:val="-4"/>
        </w:rPr>
        <w:t> </w:t>
      </w:r>
      <w:r>
        <w:rPr/>
        <w:t>de cumplir con lo dispuesto en este Decreto, en un plazo no mayor de 60 días naturales posteriores al término del plazo señalado en el artículo transitorio anterior.</w:t>
      </w:r>
    </w:p>
    <w:p>
      <w:pPr>
        <w:pStyle w:val="BodyText"/>
        <w:ind w:left="0"/>
      </w:pPr>
    </w:p>
    <w:p>
      <w:pPr>
        <w:pStyle w:val="BodyText"/>
        <w:ind w:left="0"/>
      </w:pPr>
    </w:p>
    <w:p>
      <w:pPr>
        <w:spacing w:before="0"/>
        <w:ind w:left="4317" w:right="3113" w:hanging="725"/>
        <w:jc w:val="left"/>
        <w:rPr>
          <w:rFonts w:ascii="Arial"/>
          <w:b/>
          <w:i/>
          <w:sz w:val="20"/>
        </w:rPr>
      </w:pPr>
      <w:r>
        <w:rPr>
          <w:rFonts w:ascii="Arial"/>
          <w:b/>
          <w:i/>
          <w:sz w:val="20"/>
        </w:rPr>
        <w:t>P.O.</w:t>
      </w:r>
      <w:r>
        <w:rPr>
          <w:rFonts w:ascii="Arial"/>
          <w:b/>
          <w:i/>
          <w:spacing w:val="-7"/>
          <w:sz w:val="20"/>
        </w:rPr>
        <w:t> </w:t>
      </w:r>
      <w:r>
        <w:rPr>
          <w:rFonts w:ascii="Arial"/>
          <w:b/>
          <w:i/>
          <w:sz w:val="20"/>
        </w:rPr>
        <w:t>4</w:t>
      </w:r>
      <w:r>
        <w:rPr>
          <w:rFonts w:ascii="Arial"/>
          <w:b/>
          <w:i/>
          <w:spacing w:val="-5"/>
          <w:sz w:val="20"/>
        </w:rPr>
        <w:t> </w:t>
      </w:r>
      <w:r>
        <w:rPr>
          <w:rFonts w:ascii="Arial"/>
          <w:b/>
          <w:i/>
          <w:sz w:val="20"/>
        </w:rPr>
        <w:t>DE</w:t>
      </w:r>
      <w:r>
        <w:rPr>
          <w:rFonts w:ascii="Arial"/>
          <w:b/>
          <w:i/>
          <w:spacing w:val="-7"/>
          <w:sz w:val="20"/>
        </w:rPr>
        <w:t> </w:t>
      </w:r>
      <w:r>
        <w:rPr>
          <w:rFonts w:ascii="Arial"/>
          <w:b/>
          <w:i/>
          <w:sz w:val="20"/>
        </w:rPr>
        <w:t>DICIEMBRE</w:t>
      </w:r>
      <w:r>
        <w:rPr>
          <w:rFonts w:ascii="Arial"/>
          <w:b/>
          <w:i/>
          <w:spacing w:val="-7"/>
          <w:sz w:val="20"/>
        </w:rPr>
        <w:t> </w:t>
      </w:r>
      <w:r>
        <w:rPr>
          <w:rFonts w:ascii="Arial"/>
          <w:b/>
          <w:i/>
          <w:sz w:val="20"/>
        </w:rPr>
        <w:t>DE</w:t>
      </w:r>
      <w:r>
        <w:rPr>
          <w:rFonts w:ascii="Arial"/>
          <w:b/>
          <w:i/>
          <w:spacing w:val="-5"/>
          <w:sz w:val="20"/>
        </w:rPr>
        <w:t> </w:t>
      </w:r>
      <w:r>
        <w:rPr>
          <w:rFonts w:ascii="Arial"/>
          <w:b/>
          <w:i/>
          <w:sz w:val="20"/>
        </w:rPr>
        <w:t>2023</w:t>
      </w:r>
      <w:r>
        <w:rPr>
          <w:rFonts w:ascii="Arial"/>
          <w:b/>
          <w:i/>
          <w:sz w:val="20"/>
        </w:rPr>
        <w:t>.</w:t>
      </w:r>
      <w:r>
        <w:rPr>
          <w:rFonts w:ascii="Arial"/>
          <w:b/>
          <w:i/>
          <w:sz w:val="20"/>
        </w:rPr>
        <w:t> ALCANCE DOS.</w:t>
      </w:r>
    </w:p>
    <w:p>
      <w:pPr>
        <w:spacing w:before="229"/>
        <w:ind w:left="117" w:right="162" w:firstLine="0"/>
        <w:jc w:val="both"/>
        <w:rPr>
          <w:rFonts w:ascii="Arial" w:hAnsi="Arial"/>
          <w:b/>
          <w:sz w:val="20"/>
        </w:rPr>
      </w:pPr>
      <w:r>
        <w:rPr>
          <w:rFonts w:ascii="Arial" w:hAnsi="Arial"/>
          <w:b/>
          <w:sz w:val="20"/>
        </w:rPr>
        <w:t>ÚNICO.</w:t>
      </w:r>
      <w:r>
        <w:rPr>
          <w:rFonts w:ascii="Arial" w:hAnsi="Arial"/>
          <w:b/>
          <w:spacing w:val="-10"/>
          <w:sz w:val="20"/>
        </w:rPr>
        <w:t> </w:t>
      </w:r>
      <w:r>
        <w:rPr>
          <w:rFonts w:ascii="Arial" w:hAnsi="Arial"/>
          <w:b/>
          <w:sz w:val="20"/>
        </w:rPr>
        <w:t>-</w:t>
      </w:r>
      <w:r>
        <w:rPr>
          <w:rFonts w:ascii="Arial" w:hAnsi="Arial"/>
          <w:b/>
          <w:spacing w:val="-9"/>
          <w:sz w:val="20"/>
        </w:rPr>
        <w:t> </w:t>
      </w:r>
      <w:r>
        <w:rPr>
          <w:rFonts w:ascii="Arial" w:hAnsi="Arial"/>
          <w:b/>
          <w:sz w:val="20"/>
        </w:rPr>
        <w:t>El</w:t>
      </w:r>
      <w:r>
        <w:rPr>
          <w:rFonts w:ascii="Arial" w:hAnsi="Arial"/>
          <w:b/>
          <w:spacing w:val="-10"/>
          <w:sz w:val="20"/>
        </w:rPr>
        <w:t> </w:t>
      </w:r>
      <w:r>
        <w:rPr>
          <w:rFonts w:ascii="Arial" w:hAnsi="Arial"/>
          <w:b/>
          <w:sz w:val="20"/>
        </w:rPr>
        <w:t>presente</w:t>
      </w:r>
      <w:r>
        <w:rPr>
          <w:rFonts w:ascii="Arial" w:hAnsi="Arial"/>
          <w:b/>
          <w:spacing w:val="-10"/>
          <w:sz w:val="20"/>
        </w:rPr>
        <w:t> </w:t>
      </w:r>
      <w:r>
        <w:rPr>
          <w:rFonts w:ascii="Arial" w:hAnsi="Arial"/>
          <w:b/>
          <w:sz w:val="20"/>
        </w:rPr>
        <w:t>Decreto</w:t>
      </w:r>
      <w:r>
        <w:rPr>
          <w:rFonts w:ascii="Arial" w:hAnsi="Arial"/>
          <w:b/>
          <w:spacing w:val="-9"/>
          <w:sz w:val="20"/>
        </w:rPr>
        <w:t> </w:t>
      </w:r>
      <w:r>
        <w:rPr>
          <w:rFonts w:ascii="Arial" w:hAnsi="Arial"/>
          <w:b/>
          <w:sz w:val="20"/>
        </w:rPr>
        <w:t>entrará</w:t>
      </w:r>
      <w:r>
        <w:rPr>
          <w:rFonts w:ascii="Arial" w:hAnsi="Arial"/>
          <w:b/>
          <w:spacing w:val="-10"/>
          <w:sz w:val="20"/>
        </w:rPr>
        <w:t> </w:t>
      </w:r>
      <w:r>
        <w:rPr>
          <w:rFonts w:ascii="Arial" w:hAnsi="Arial"/>
          <w:b/>
          <w:sz w:val="20"/>
        </w:rPr>
        <w:t>en</w:t>
      </w:r>
      <w:r>
        <w:rPr>
          <w:rFonts w:ascii="Arial" w:hAnsi="Arial"/>
          <w:b/>
          <w:spacing w:val="-10"/>
          <w:sz w:val="20"/>
        </w:rPr>
        <w:t> </w:t>
      </w:r>
      <w:r>
        <w:rPr>
          <w:rFonts w:ascii="Arial" w:hAnsi="Arial"/>
          <w:b/>
          <w:sz w:val="20"/>
        </w:rPr>
        <w:t>vigor</w:t>
      </w:r>
      <w:r>
        <w:rPr>
          <w:rFonts w:ascii="Arial" w:hAnsi="Arial"/>
          <w:b/>
          <w:spacing w:val="-11"/>
          <w:sz w:val="20"/>
        </w:rPr>
        <w:t> </w:t>
      </w:r>
      <w:r>
        <w:rPr>
          <w:rFonts w:ascii="Arial" w:hAnsi="Arial"/>
          <w:b/>
          <w:sz w:val="20"/>
        </w:rPr>
        <w:t>al</w:t>
      </w:r>
      <w:r>
        <w:rPr>
          <w:rFonts w:ascii="Arial" w:hAnsi="Arial"/>
          <w:b/>
          <w:spacing w:val="-11"/>
          <w:sz w:val="20"/>
        </w:rPr>
        <w:t> </w:t>
      </w:r>
      <w:r>
        <w:rPr>
          <w:rFonts w:ascii="Arial" w:hAnsi="Arial"/>
          <w:b/>
          <w:sz w:val="20"/>
        </w:rPr>
        <w:t>día</w:t>
      </w:r>
      <w:r>
        <w:rPr>
          <w:rFonts w:ascii="Arial" w:hAnsi="Arial"/>
          <w:b/>
          <w:spacing w:val="-8"/>
          <w:sz w:val="20"/>
        </w:rPr>
        <w:t> </w:t>
      </w:r>
      <w:r>
        <w:rPr>
          <w:rFonts w:ascii="Arial" w:hAnsi="Arial"/>
          <w:b/>
          <w:sz w:val="20"/>
        </w:rPr>
        <w:t>siguiente</w:t>
      </w:r>
      <w:r>
        <w:rPr>
          <w:rFonts w:ascii="Arial" w:hAnsi="Arial"/>
          <w:b/>
          <w:spacing w:val="-10"/>
          <w:sz w:val="20"/>
        </w:rPr>
        <w:t> </w:t>
      </w:r>
      <w:r>
        <w:rPr>
          <w:rFonts w:ascii="Arial" w:hAnsi="Arial"/>
          <w:b/>
          <w:sz w:val="20"/>
        </w:rPr>
        <w:t>de</w:t>
      </w:r>
      <w:r>
        <w:rPr>
          <w:rFonts w:ascii="Arial" w:hAnsi="Arial"/>
          <w:b/>
          <w:spacing w:val="-8"/>
          <w:sz w:val="20"/>
        </w:rPr>
        <w:t> </w:t>
      </w:r>
      <w:r>
        <w:rPr>
          <w:rFonts w:ascii="Arial" w:hAnsi="Arial"/>
          <w:b/>
          <w:sz w:val="20"/>
        </w:rPr>
        <w:t>su</w:t>
      </w:r>
      <w:r>
        <w:rPr>
          <w:rFonts w:ascii="Arial" w:hAnsi="Arial"/>
          <w:b/>
          <w:spacing w:val="-10"/>
          <w:sz w:val="20"/>
        </w:rPr>
        <w:t> </w:t>
      </w:r>
      <w:r>
        <w:rPr>
          <w:rFonts w:ascii="Arial" w:hAnsi="Arial"/>
          <w:b/>
          <w:sz w:val="20"/>
        </w:rPr>
        <w:t>publicación</w:t>
      </w:r>
      <w:r>
        <w:rPr>
          <w:rFonts w:ascii="Arial" w:hAnsi="Arial"/>
          <w:b/>
          <w:spacing w:val="-10"/>
          <w:sz w:val="20"/>
        </w:rPr>
        <w:t> </w:t>
      </w:r>
      <w:r>
        <w:rPr>
          <w:rFonts w:ascii="Arial" w:hAnsi="Arial"/>
          <w:b/>
          <w:sz w:val="20"/>
        </w:rPr>
        <w:t>en</w:t>
      </w:r>
      <w:r>
        <w:rPr>
          <w:rFonts w:ascii="Arial" w:hAnsi="Arial"/>
          <w:b/>
          <w:spacing w:val="-10"/>
          <w:sz w:val="20"/>
        </w:rPr>
        <w:t> </w:t>
      </w:r>
      <w:r>
        <w:rPr>
          <w:rFonts w:ascii="Arial" w:hAnsi="Arial"/>
          <w:b/>
          <w:sz w:val="20"/>
        </w:rPr>
        <w:t>el</w:t>
      </w:r>
      <w:r>
        <w:rPr>
          <w:rFonts w:ascii="Arial" w:hAnsi="Arial"/>
          <w:b/>
          <w:spacing w:val="-11"/>
          <w:sz w:val="20"/>
        </w:rPr>
        <w:t> </w:t>
      </w:r>
      <w:r>
        <w:rPr>
          <w:rFonts w:ascii="Arial" w:hAnsi="Arial"/>
          <w:b/>
          <w:sz w:val="20"/>
        </w:rPr>
        <w:t>Periódico</w:t>
      </w:r>
      <w:r>
        <w:rPr>
          <w:rFonts w:ascii="Arial" w:hAnsi="Arial"/>
          <w:b/>
          <w:spacing w:val="-10"/>
          <w:sz w:val="20"/>
        </w:rPr>
        <w:t> </w:t>
      </w:r>
      <w:r>
        <w:rPr>
          <w:rFonts w:ascii="Arial" w:hAnsi="Arial"/>
          <w:b/>
          <w:sz w:val="20"/>
        </w:rPr>
        <w:t>Oficial del Estado de Hidalgo.</w:t>
      </w:r>
    </w:p>
    <w:sectPr>
      <w:pgSz w:w="12250" w:h="15850"/>
      <w:pgMar w:header="0" w:footer="740" w:top="1680" w:bottom="940" w:left="116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161920">
              <wp:simplePos x="0" y="0"/>
              <wp:positionH relativeFrom="page">
                <wp:posOffset>6792214</wp:posOffset>
              </wp:positionH>
              <wp:positionV relativeFrom="page">
                <wp:posOffset>9450265</wp:posOffset>
              </wp:positionV>
              <wp:extent cx="1930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4.820007pt;margin-top:744.115417pt;width:15.2pt;height:10.95pt;mso-position-horizontal-relative:page;mso-position-vertical-relative:page;z-index:-17154560" type="#_x0000_t202" id="docshape2"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160896">
          <wp:simplePos x="0" y="0"/>
          <wp:positionH relativeFrom="page">
            <wp:posOffset>0</wp:posOffset>
          </wp:positionH>
          <wp:positionV relativeFrom="page">
            <wp:posOffset>0</wp:posOffset>
          </wp:positionV>
          <wp:extent cx="7770621" cy="94551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0621" cy="945514"/>
                  </a:xfrm>
                  <a:prstGeom prst="rect">
                    <a:avLst/>
                  </a:prstGeom>
                </pic:spPr>
              </pic:pic>
            </a:graphicData>
          </a:graphic>
        </wp:anchor>
      </w:drawing>
    </w:r>
    <w:r>
      <w:rPr/>
      <mc:AlternateContent>
        <mc:Choice Requires="wps">
          <w:drawing>
            <wp:anchor distT="0" distB="0" distL="0" distR="0" allowOverlap="1" layoutInCell="1" locked="0" behindDoc="1" simplePos="0" relativeHeight="486161408">
              <wp:simplePos x="0" y="0"/>
              <wp:positionH relativeFrom="page">
                <wp:posOffset>4829936</wp:posOffset>
              </wp:positionH>
              <wp:positionV relativeFrom="page">
                <wp:posOffset>595629</wp:posOffset>
              </wp:positionV>
              <wp:extent cx="211645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16455" cy="283210"/>
                      </a:xfrm>
                      <a:prstGeom prst="rect">
                        <a:avLst/>
                      </a:prstGeom>
                    </wps:spPr>
                    <wps:txbx>
                      <w:txbxContent>
                        <w:p>
                          <w:pPr>
                            <w:spacing w:before="12"/>
                            <w:ind w:left="809" w:right="18" w:hanging="790"/>
                            <w:jc w:val="left"/>
                            <w:rPr>
                              <w:rFonts w:ascii="Times New Roman" w:hAnsi="Times New Roman"/>
                              <w:b/>
                              <w:i/>
                              <w:sz w:val="18"/>
                            </w:rPr>
                          </w:pPr>
                          <w:r>
                            <w:rPr>
                              <w:rFonts w:ascii="Times New Roman" w:hAnsi="Times New Roman"/>
                              <w:b/>
                              <w:i/>
                              <w:color w:val="808080"/>
                              <w:sz w:val="18"/>
                            </w:rPr>
                            <w:t>Constitución</w:t>
                          </w:r>
                          <w:r>
                            <w:rPr>
                              <w:rFonts w:ascii="Times New Roman" w:hAnsi="Times New Roman"/>
                              <w:b/>
                              <w:i/>
                              <w:color w:val="808080"/>
                              <w:spacing w:val="-7"/>
                              <w:sz w:val="18"/>
                            </w:rPr>
                            <w:t> </w:t>
                          </w:r>
                          <w:r>
                            <w:rPr>
                              <w:rFonts w:ascii="Times New Roman" w:hAnsi="Times New Roman"/>
                              <w:b/>
                              <w:i/>
                              <w:color w:val="808080"/>
                              <w:sz w:val="18"/>
                            </w:rPr>
                            <w:t>Política</w:t>
                          </w:r>
                          <w:r>
                            <w:rPr>
                              <w:rFonts w:ascii="Times New Roman" w:hAnsi="Times New Roman"/>
                              <w:b/>
                              <w:i/>
                              <w:color w:val="808080"/>
                              <w:spacing w:val="-9"/>
                              <w:sz w:val="18"/>
                            </w:rPr>
                            <w:t> </w:t>
                          </w:r>
                          <w:r>
                            <w:rPr>
                              <w:rFonts w:ascii="Times New Roman" w:hAnsi="Times New Roman"/>
                              <w:b/>
                              <w:i/>
                              <w:color w:val="808080"/>
                              <w:sz w:val="18"/>
                            </w:rPr>
                            <w:t>del</w:t>
                          </w:r>
                          <w:r>
                            <w:rPr>
                              <w:rFonts w:ascii="Times New Roman" w:hAnsi="Times New Roman"/>
                              <w:b/>
                              <w:i/>
                              <w:color w:val="808080"/>
                              <w:spacing w:val="-7"/>
                              <w:sz w:val="18"/>
                            </w:rPr>
                            <w:t> </w:t>
                          </w:r>
                          <w:r>
                            <w:rPr>
                              <w:rFonts w:ascii="Times New Roman" w:hAnsi="Times New Roman"/>
                              <w:b/>
                              <w:i/>
                              <w:color w:val="808080"/>
                              <w:sz w:val="18"/>
                            </w:rPr>
                            <w:t>Estado</w:t>
                          </w:r>
                          <w:r>
                            <w:rPr>
                              <w:rFonts w:ascii="Times New Roman" w:hAnsi="Times New Roman"/>
                              <w:b/>
                              <w:i/>
                              <w:color w:val="808080"/>
                              <w:spacing w:val="-8"/>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0.309998pt;margin-top:46.899975pt;width:166.65pt;height:22.3pt;mso-position-horizontal-relative:page;mso-position-vertical-relative:page;z-index:-17155072" type="#_x0000_t202" id="docshape1" filled="false" stroked="false">
              <v:textbox inset="0,0,0,0">
                <w:txbxContent>
                  <w:p>
                    <w:pPr>
                      <w:spacing w:before="12"/>
                      <w:ind w:left="809" w:right="18" w:hanging="790"/>
                      <w:jc w:val="left"/>
                      <w:rPr>
                        <w:rFonts w:ascii="Times New Roman" w:hAnsi="Times New Roman"/>
                        <w:b/>
                        <w:i/>
                        <w:sz w:val="18"/>
                      </w:rPr>
                    </w:pPr>
                    <w:r>
                      <w:rPr>
                        <w:rFonts w:ascii="Times New Roman" w:hAnsi="Times New Roman"/>
                        <w:b/>
                        <w:i/>
                        <w:color w:val="808080"/>
                        <w:sz w:val="18"/>
                      </w:rPr>
                      <w:t>Constitución</w:t>
                    </w:r>
                    <w:r>
                      <w:rPr>
                        <w:rFonts w:ascii="Times New Roman" w:hAnsi="Times New Roman"/>
                        <w:b/>
                        <w:i/>
                        <w:color w:val="808080"/>
                        <w:spacing w:val="-7"/>
                        <w:sz w:val="18"/>
                      </w:rPr>
                      <w:t> </w:t>
                    </w:r>
                    <w:r>
                      <w:rPr>
                        <w:rFonts w:ascii="Times New Roman" w:hAnsi="Times New Roman"/>
                        <w:b/>
                        <w:i/>
                        <w:color w:val="808080"/>
                        <w:sz w:val="18"/>
                      </w:rPr>
                      <w:t>Política</w:t>
                    </w:r>
                    <w:r>
                      <w:rPr>
                        <w:rFonts w:ascii="Times New Roman" w:hAnsi="Times New Roman"/>
                        <w:b/>
                        <w:i/>
                        <w:color w:val="808080"/>
                        <w:spacing w:val="-9"/>
                        <w:sz w:val="18"/>
                      </w:rPr>
                      <w:t> </w:t>
                    </w:r>
                    <w:r>
                      <w:rPr>
                        <w:rFonts w:ascii="Times New Roman" w:hAnsi="Times New Roman"/>
                        <w:b/>
                        <w:i/>
                        <w:color w:val="808080"/>
                        <w:sz w:val="18"/>
                      </w:rPr>
                      <w:t>del</w:t>
                    </w:r>
                    <w:r>
                      <w:rPr>
                        <w:rFonts w:ascii="Times New Roman" w:hAnsi="Times New Roman"/>
                        <w:b/>
                        <w:i/>
                        <w:color w:val="808080"/>
                        <w:spacing w:val="-7"/>
                        <w:sz w:val="18"/>
                      </w:rPr>
                      <w:t> </w:t>
                    </w:r>
                    <w:r>
                      <w:rPr>
                        <w:rFonts w:ascii="Times New Roman" w:hAnsi="Times New Roman"/>
                        <w:b/>
                        <w:i/>
                        <w:color w:val="808080"/>
                        <w:sz w:val="18"/>
                      </w:rPr>
                      <w:t>Estado</w:t>
                    </w:r>
                    <w:r>
                      <w:rPr>
                        <w:rFonts w:ascii="Times New Roman" w:hAnsi="Times New Roman"/>
                        <w:b/>
                        <w:i/>
                        <w:color w:val="808080"/>
                        <w:spacing w:val="-8"/>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lowerLetter"/>
      <w:lvlText w:val="%1."/>
      <w:lvlJc w:val="left"/>
      <w:pPr>
        <w:ind w:left="1533"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72" w:hanging="708"/>
      </w:pPr>
      <w:rPr>
        <w:rFonts w:hint="default"/>
        <w:lang w:val="es-ES" w:eastAsia="en-US" w:bidi="ar-SA"/>
      </w:rPr>
    </w:lvl>
    <w:lvl w:ilvl="2">
      <w:start w:val="0"/>
      <w:numFmt w:val="bullet"/>
      <w:lvlText w:val="•"/>
      <w:lvlJc w:val="left"/>
      <w:pPr>
        <w:ind w:left="3204" w:hanging="708"/>
      </w:pPr>
      <w:rPr>
        <w:rFonts w:hint="default"/>
        <w:lang w:val="es-ES" w:eastAsia="en-US" w:bidi="ar-SA"/>
      </w:rPr>
    </w:lvl>
    <w:lvl w:ilvl="3">
      <w:start w:val="0"/>
      <w:numFmt w:val="bullet"/>
      <w:lvlText w:val="•"/>
      <w:lvlJc w:val="left"/>
      <w:pPr>
        <w:ind w:left="4036" w:hanging="708"/>
      </w:pPr>
      <w:rPr>
        <w:rFonts w:hint="default"/>
        <w:lang w:val="es-ES" w:eastAsia="en-US" w:bidi="ar-SA"/>
      </w:rPr>
    </w:lvl>
    <w:lvl w:ilvl="4">
      <w:start w:val="0"/>
      <w:numFmt w:val="bullet"/>
      <w:lvlText w:val="•"/>
      <w:lvlJc w:val="left"/>
      <w:pPr>
        <w:ind w:left="4868" w:hanging="708"/>
      </w:pPr>
      <w:rPr>
        <w:rFonts w:hint="default"/>
        <w:lang w:val="es-ES" w:eastAsia="en-US" w:bidi="ar-SA"/>
      </w:rPr>
    </w:lvl>
    <w:lvl w:ilvl="5">
      <w:start w:val="0"/>
      <w:numFmt w:val="bullet"/>
      <w:lvlText w:val="•"/>
      <w:lvlJc w:val="left"/>
      <w:pPr>
        <w:ind w:left="5701" w:hanging="708"/>
      </w:pPr>
      <w:rPr>
        <w:rFonts w:hint="default"/>
        <w:lang w:val="es-ES" w:eastAsia="en-US" w:bidi="ar-SA"/>
      </w:rPr>
    </w:lvl>
    <w:lvl w:ilvl="6">
      <w:start w:val="0"/>
      <w:numFmt w:val="bullet"/>
      <w:lvlText w:val="•"/>
      <w:lvlJc w:val="left"/>
      <w:pPr>
        <w:ind w:left="6533" w:hanging="708"/>
      </w:pPr>
      <w:rPr>
        <w:rFonts w:hint="default"/>
        <w:lang w:val="es-ES" w:eastAsia="en-US" w:bidi="ar-SA"/>
      </w:rPr>
    </w:lvl>
    <w:lvl w:ilvl="7">
      <w:start w:val="0"/>
      <w:numFmt w:val="bullet"/>
      <w:lvlText w:val="•"/>
      <w:lvlJc w:val="left"/>
      <w:pPr>
        <w:ind w:left="7365" w:hanging="708"/>
      </w:pPr>
      <w:rPr>
        <w:rFonts w:hint="default"/>
        <w:lang w:val="es-ES" w:eastAsia="en-US" w:bidi="ar-SA"/>
      </w:rPr>
    </w:lvl>
    <w:lvl w:ilvl="8">
      <w:start w:val="0"/>
      <w:numFmt w:val="bullet"/>
      <w:lvlText w:val="•"/>
      <w:lvlJc w:val="left"/>
      <w:pPr>
        <w:ind w:left="8197" w:hanging="708"/>
      </w:pPr>
      <w:rPr>
        <w:rFonts w:hint="default"/>
        <w:lang w:val="es-ES" w:eastAsia="en-US" w:bidi="ar-SA"/>
      </w:rPr>
    </w:lvl>
  </w:abstractNum>
  <w:abstractNum w:abstractNumId="12">
    <w:multiLevelType w:val="hybridMultilevel"/>
    <w:lvl w:ilvl="0">
      <w:start w:val="1"/>
      <w:numFmt w:val="lowerLetter"/>
      <w:lvlText w:val="%1)"/>
      <w:lvlJc w:val="left"/>
      <w:pPr>
        <w:ind w:left="837"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2" w:hanging="720"/>
      </w:pPr>
      <w:rPr>
        <w:rFonts w:hint="default"/>
        <w:lang w:val="es-ES" w:eastAsia="en-US" w:bidi="ar-SA"/>
      </w:rPr>
    </w:lvl>
    <w:lvl w:ilvl="2">
      <w:start w:val="0"/>
      <w:numFmt w:val="bullet"/>
      <w:lvlText w:val="•"/>
      <w:lvlJc w:val="left"/>
      <w:pPr>
        <w:ind w:left="2644" w:hanging="720"/>
      </w:pPr>
      <w:rPr>
        <w:rFonts w:hint="default"/>
        <w:lang w:val="es-ES" w:eastAsia="en-US" w:bidi="ar-SA"/>
      </w:rPr>
    </w:lvl>
    <w:lvl w:ilvl="3">
      <w:start w:val="0"/>
      <w:numFmt w:val="bullet"/>
      <w:lvlText w:val="•"/>
      <w:lvlJc w:val="left"/>
      <w:pPr>
        <w:ind w:left="3546" w:hanging="720"/>
      </w:pPr>
      <w:rPr>
        <w:rFonts w:hint="default"/>
        <w:lang w:val="es-ES" w:eastAsia="en-US" w:bidi="ar-SA"/>
      </w:rPr>
    </w:lvl>
    <w:lvl w:ilvl="4">
      <w:start w:val="0"/>
      <w:numFmt w:val="bullet"/>
      <w:lvlText w:val="•"/>
      <w:lvlJc w:val="left"/>
      <w:pPr>
        <w:ind w:left="4448" w:hanging="720"/>
      </w:pPr>
      <w:rPr>
        <w:rFonts w:hint="default"/>
        <w:lang w:val="es-ES" w:eastAsia="en-US" w:bidi="ar-SA"/>
      </w:rPr>
    </w:lvl>
    <w:lvl w:ilvl="5">
      <w:start w:val="0"/>
      <w:numFmt w:val="bullet"/>
      <w:lvlText w:val="•"/>
      <w:lvlJc w:val="left"/>
      <w:pPr>
        <w:ind w:left="5351" w:hanging="720"/>
      </w:pPr>
      <w:rPr>
        <w:rFonts w:hint="default"/>
        <w:lang w:val="es-ES" w:eastAsia="en-US" w:bidi="ar-SA"/>
      </w:rPr>
    </w:lvl>
    <w:lvl w:ilvl="6">
      <w:start w:val="0"/>
      <w:numFmt w:val="bullet"/>
      <w:lvlText w:val="•"/>
      <w:lvlJc w:val="left"/>
      <w:pPr>
        <w:ind w:left="6253" w:hanging="720"/>
      </w:pPr>
      <w:rPr>
        <w:rFonts w:hint="default"/>
        <w:lang w:val="es-ES" w:eastAsia="en-US" w:bidi="ar-SA"/>
      </w:rPr>
    </w:lvl>
    <w:lvl w:ilvl="7">
      <w:start w:val="0"/>
      <w:numFmt w:val="bullet"/>
      <w:lvlText w:val="•"/>
      <w:lvlJc w:val="left"/>
      <w:pPr>
        <w:ind w:left="7155" w:hanging="720"/>
      </w:pPr>
      <w:rPr>
        <w:rFonts w:hint="default"/>
        <w:lang w:val="es-ES" w:eastAsia="en-US" w:bidi="ar-SA"/>
      </w:rPr>
    </w:lvl>
    <w:lvl w:ilvl="8">
      <w:start w:val="0"/>
      <w:numFmt w:val="bullet"/>
      <w:lvlText w:val="•"/>
      <w:lvlJc w:val="left"/>
      <w:pPr>
        <w:ind w:left="8057" w:hanging="720"/>
      </w:pPr>
      <w:rPr>
        <w:rFonts w:hint="default"/>
        <w:lang w:val="es-ES" w:eastAsia="en-US" w:bidi="ar-SA"/>
      </w:rPr>
    </w:lvl>
  </w:abstractNum>
  <w:abstractNum w:abstractNumId="6">
    <w:multiLevelType w:val="hybridMultilevel"/>
    <w:lvl w:ilvl="0">
      <w:start w:val="1"/>
      <w:numFmt w:val="lowerLetter"/>
      <w:lvlText w:val="%1)"/>
      <w:lvlJc w:val="left"/>
      <w:pPr>
        <w:ind w:left="117" w:hanging="29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4" w:hanging="296"/>
      </w:pPr>
      <w:rPr>
        <w:rFonts w:hint="default"/>
        <w:lang w:val="es-ES" w:eastAsia="en-US" w:bidi="ar-SA"/>
      </w:rPr>
    </w:lvl>
    <w:lvl w:ilvl="2">
      <w:start w:val="0"/>
      <w:numFmt w:val="bullet"/>
      <w:lvlText w:val="•"/>
      <w:lvlJc w:val="left"/>
      <w:pPr>
        <w:ind w:left="2068" w:hanging="296"/>
      </w:pPr>
      <w:rPr>
        <w:rFonts w:hint="default"/>
        <w:lang w:val="es-ES" w:eastAsia="en-US" w:bidi="ar-SA"/>
      </w:rPr>
    </w:lvl>
    <w:lvl w:ilvl="3">
      <w:start w:val="0"/>
      <w:numFmt w:val="bullet"/>
      <w:lvlText w:val="•"/>
      <w:lvlJc w:val="left"/>
      <w:pPr>
        <w:ind w:left="3042" w:hanging="296"/>
      </w:pPr>
      <w:rPr>
        <w:rFonts w:hint="default"/>
        <w:lang w:val="es-ES" w:eastAsia="en-US" w:bidi="ar-SA"/>
      </w:rPr>
    </w:lvl>
    <w:lvl w:ilvl="4">
      <w:start w:val="0"/>
      <w:numFmt w:val="bullet"/>
      <w:lvlText w:val="•"/>
      <w:lvlJc w:val="left"/>
      <w:pPr>
        <w:ind w:left="4016" w:hanging="296"/>
      </w:pPr>
      <w:rPr>
        <w:rFonts w:hint="default"/>
        <w:lang w:val="es-ES" w:eastAsia="en-US" w:bidi="ar-SA"/>
      </w:rPr>
    </w:lvl>
    <w:lvl w:ilvl="5">
      <w:start w:val="0"/>
      <w:numFmt w:val="bullet"/>
      <w:lvlText w:val="•"/>
      <w:lvlJc w:val="left"/>
      <w:pPr>
        <w:ind w:left="4991" w:hanging="296"/>
      </w:pPr>
      <w:rPr>
        <w:rFonts w:hint="default"/>
        <w:lang w:val="es-ES" w:eastAsia="en-US" w:bidi="ar-SA"/>
      </w:rPr>
    </w:lvl>
    <w:lvl w:ilvl="6">
      <w:start w:val="0"/>
      <w:numFmt w:val="bullet"/>
      <w:lvlText w:val="•"/>
      <w:lvlJc w:val="left"/>
      <w:pPr>
        <w:ind w:left="5965" w:hanging="296"/>
      </w:pPr>
      <w:rPr>
        <w:rFonts w:hint="default"/>
        <w:lang w:val="es-ES" w:eastAsia="en-US" w:bidi="ar-SA"/>
      </w:rPr>
    </w:lvl>
    <w:lvl w:ilvl="7">
      <w:start w:val="0"/>
      <w:numFmt w:val="bullet"/>
      <w:lvlText w:val="•"/>
      <w:lvlJc w:val="left"/>
      <w:pPr>
        <w:ind w:left="6939" w:hanging="296"/>
      </w:pPr>
      <w:rPr>
        <w:rFonts w:hint="default"/>
        <w:lang w:val="es-ES" w:eastAsia="en-US" w:bidi="ar-SA"/>
      </w:rPr>
    </w:lvl>
    <w:lvl w:ilvl="8">
      <w:start w:val="0"/>
      <w:numFmt w:val="bullet"/>
      <w:lvlText w:val="•"/>
      <w:lvlJc w:val="left"/>
      <w:pPr>
        <w:ind w:left="7913" w:hanging="296"/>
      </w:pPr>
      <w:rPr>
        <w:rFonts w:hint="default"/>
        <w:lang w:val="es-ES" w:eastAsia="en-US" w:bidi="ar-SA"/>
      </w:rPr>
    </w:lvl>
  </w:abstractNum>
  <w:abstractNum w:abstractNumId="15">
    <w:multiLevelType w:val="hybridMultilevel"/>
    <w:lvl w:ilvl="0">
      <w:start w:val="1"/>
      <w:numFmt w:val="lowerLetter"/>
      <w:lvlText w:val="%1)"/>
      <w:lvlJc w:val="left"/>
      <w:pPr>
        <w:ind w:left="837" w:hanging="36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42" w:hanging="360"/>
      </w:pPr>
      <w:rPr>
        <w:rFonts w:hint="default"/>
        <w:lang w:val="es-ES" w:eastAsia="en-US" w:bidi="ar-SA"/>
      </w:rPr>
    </w:lvl>
    <w:lvl w:ilvl="2">
      <w:start w:val="0"/>
      <w:numFmt w:val="bullet"/>
      <w:lvlText w:val="•"/>
      <w:lvlJc w:val="left"/>
      <w:pPr>
        <w:ind w:left="2644" w:hanging="360"/>
      </w:pPr>
      <w:rPr>
        <w:rFonts w:hint="default"/>
        <w:lang w:val="es-ES" w:eastAsia="en-US" w:bidi="ar-SA"/>
      </w:rPr>
    </w:lvl>
    <w:lvl w:ilvl="3">
      <w:start w:val="0"/>
      <w:numFmt w:val="bullet"/>
      <w:lvlText w:val="•"/>
      <w:lvlJc w:val="left"/>
      <w:pPr>
        <w:ind w:left="3546" w:hanging="360"/>
      </w:pPr>
      <w:rPr>
        <w:rFonts w:hint="default"/>
        <w:lang w:val="es-ES" w:eastAsia="en-US" w:bidi="ar-SA"/>
      </w:rPr>
    </w:lvl>
    <w:lvl w:ilvl="4">
      <w:start w:val="0"/>
      <w:numFmt w:val="bullet"/>
      <w:lvlText w:val="•"/>
      <w:lvlJc w:val="left"/>
      <w:pPr>
        <w:ind w:left="4448" w:hanging="360"/>
      </w:pPr>
      <w:rPr>
        <w:rFonts w:hint="default"/>
        <w:lang w:val="es-ES" w:eastAsia="en-US" w:bidi="ar-SA"/>
      </w:rPr>
    </w:lvl>
    <w:lvl w:ilvl="5">
      <w:start w:val="0"/>
      <w:numFmt w:val="bullet"/>
      <w:lvlText w:val="•"/>
      <w:lvlJc w:val="left"/>
      <w:pPr>
        <w:ind w:left="5351" w:hanging="360"/>
      </w:pPr>
      <w:rPr>
        <w:rFonts w:hint="default"/>
        <w:lang w:val="es-ES" w:eastAsia="en-US" w:bidi="ar-SA"/>
      </w:rPr>
    </w:lvl>
    <w:lvl w:ilvl="6">
      <w:start w:val="0"/>
      <w:numFmt w:val="bullet"/>
      <w:lvlText w:val="•"/>
      <w:lvlJc w:val="left"/>
      <w:pPr>
        <w:ind w:left="6253" w:hanging="360"/>
      </w:pPr>
      <w:rPr>
        <w:rFonts w:hint="default"/>
        <w:lang w:val="es-ES" w:eastAsia="en-US" w:bidi="ar-SA"/>
      </w:rPr>
    </w:lvl>
    <w:lvl w:ilvl="7">
      <w:start w:val="0"/>
      <w:numFmt w:val="bullet"/>
      <w:lvlText w:val="•"/>
      <w:lvlJc w:val="left"/>
      <w:pPr>
        <w:ind w:left="7155" w:hanging="360"/>
      </w:pPr>
      <w:rPr>
        <w:rFonts w:hint="default"/>
        <w:lang w:val="es-ES" w:eastAsia="en-US" w:bidi="ar-SA"/>
      </w:rPr>
    </w:lvl>
    <w:lvl w:ilvl="8">
      <w:start w:val="0"/>
      <w:numFmt w:val="bullet"/>
      <w:lvlText w:val="•"/>
      <w:lvlJc w:val="left"/>
      <w:pPr>
        <w:ind w:left="8057" w:hanging="360"/>
      </w:pPr>
      <w:rPr>
        <w:rFonts w:hint="default"/>
        <w:lang w:val="es-ES" w:eastAsia="en-US" w:bidi="ar-SA"/>
      </w:rPr>
    </w:lvl>
  </w:abstractNum>
  <w:abstractNum w:abstractNumId="14">
    <w:multiLevelType w:val="hybridMultilevel"/>
    <w:lvl w:ilvl="0">
      <w:start w:val="1"/>
      <w:numFmt w:val="upperRoman"/>
      <w:lvlText w:val="%1."/>
      <w:lvlJc w:val="left"/>
      <w:pPr>
        <w:ind w:left="117"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4" w:hanging="200"/>
      </w:pPr>
      <w:rPr>
        <w:rFonts w:hint="default"/>
        <w:lang w:val="es-ES" w:eastAsia="en-US" w:bidi="ar-SA"/>
      </w:rPr>
    </w:lvl>
    <w:lvl w:ilvl="2">
      <w:start w:val="0"/>
      <w:numFmt w:val="bullet"/>
      <w:lvlText w:val="•"/>
      <w:lvlJc w:val="left"/>
      <w:pPr>
        <w:ind w:left="2068" w:hanging="200"/>
      </w:pPr>
      <w:rPr>
        <w:rFonts w:hint="default"/>
        <w:lang w:val="es-ES" w:eastAsia="en-US" w:bidi="ar-SA"/>
      </w:rPr>
    </w:lvl>
    <w:lvl w:ilvl="3">
      <w:start w:val="0"/>
      <w:numFmt w:val="bullet"/>
      <w:lvlText w:val="•"/>
      <w:lvlJc w:val="left"/>
      <w:pPr>
        <w:ind w:left="3042" w:hanging="200"/>
      </w:pPr>
      <w:rPr>
        <w:rFonts w:hint="default"/>
        <w:lang w:val="es-ES" w:eastAsia="en-US" w:bidi="ar-SA"/>
      </w:rPr>
    </w:lvl>
    <w:lvl w:ilvl="4">
      <w:start w:val="0"/>
      <w:numFmt w:val="bullet"/>
      <w:lvlText w:val="•"/>
      <w:lvlJc w:val="left"/>
      <w:pPr>
        <w:ind w:left="4016" w:hanging="200"/>
      </w:pPr>
      <w:rPr>
        <w:rFonts w:hint="default"/>
        <w:lang w:val="es-ES" w:eastAsia="en-US" w:bidi="ar-SA"/>
      </w:rPr>
    </w:lvl>
    <w:lvl w:ilvl="5">
      <w:start w:val="0"/>
      <w:numFmt w:val="bullet"/>
      <w:lvlText w:val="•"/>
      <w:lvlJc w:val="left"/>
      <w:pPr>
        <w:ind w:left="4991" w:hanging="200"/>
      </w:pPr>
      <w:rPr>
        <w:rFonts w:hint="default"/>
        <w:lang w:val="es-ES" w:eastAsia="en-US" w:bidi="ar-SA"/>
      </w:rPr>
    </w:lvl>
    <w:lvl w:ilvl="6">
      <w:start w:val="0"/>
      <w:numFmt w:val="bullet"/>
      <w:lvlText w:val="•"/>
      <w:lvlJc w:val="left"/>
      <w:pPr>
        <w:ind w:left="5965" w:hanging="200"/>
      </w:pPr>
      <w:rPr>
        <w:rFonts w:hint="default"/>
        <w:lang w:val="es-ES" w:eastAsia="en-US" w:bidi="ar-SA"/>
      </w:rPr>
    </w:lvl>
    <w:lvl w:ilvl="7">
      <w:start w:val="0"/>
      <w:numFmt w:val="bullet"/>
      <w:lvlText w:val="•"/>
      <w:lvlJc w:val="left"/>
      <w:pPr>
        <w:ind w:left="6939" w:hanging="200"/>
      </w:pPr>
      <w:rPr>
        <w:rFonts w:hint="default"/>
        <w:lang w:val="es-ES" w:eastAsia="en-US" w:bidi="ar-SA"/>
      </w:rPr>
    </w:lvl>
    <w:lvl w:ilvl="8">
      <w:start w:val="0"/>
      <w:numFmt w:val="bullet"/>
      <w:lvlText w:val="•"/>
      <w:lvlJc w:val="left"/>
      <w:pPr>
        <w:ind w:left="7913" w:hanging="200"/>
      </w:pPr>
      <w:rPr>
        <w:rFonts w:hint="default"/>
        <w:lang w:val="es-ES" w:eastAsia="en-US" w:bidi="ar-SA"/>
      </w:rPr>
    </w:lvl>
  </w:abstractNum>
  <w:abstractNum w:abstractNumId="11">
    <w:multiLevelType w:val="hybridMultilevel"/>
    <w:lvl w:ilvl="0">
      <w:start w:val="8"/>
      <w:numFmt w:val="upperLetter"/>
      <w:lvlText w:val="%1)."/>
      <w:lvlJc w:val="left"/>
      <w:pPr>
        <w:ind w:left="117" w:hanging="356"/>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94" w:hanging="356"/>
      </w:pPr>
      <w:rPr>
        <w:rFonts w:hint="default"/>
        <w:lang w:val="es-ES" w:eastAsia="en-US" w:bidi="ar-SA"/>
      </w:rPr>
    </w:lvl>
    <w:lvl w:ilvl="2">
      <w:start w:val="0"/>
      <w:numFmt w:val="bullet"/>
      <w:lvlText w:val="•"/>
      <w:lvlJc w:val="left"/>
      <w:pPr>
        <w:ind w:left="2068" w:hanging="356"/>
      </w:pPr>
      <w:rPr>
        <w:rFonts w:hint="default"/>
        <w:lang w:val="es-ES" w:eastAsia="en-US" w:bidi="ar-SA"/>
      </w:rPr>
    </w:lvl>
    <w:lvl w:ilvl="3">
      <w:start w:val="0"/>
      <w:numFmt w:val="bullet"/>
      <w:lvlText w:val="•"/>
      <w:lvlJc w:val="left"/>
      <w:pPr>
        <w:ind w:left="3042" w:hanging="356"/>
      </w:pPr>
      <w:rPr>
        <w:rFonts w:hint="default"/>
        <w:lang w:val="es-ES" w:eastAsia="en-US" w:bidi="ar-SA"/>
      </w:rPr>
    </w:lvl>
    <w:lvl w:ilvl="4">
      <w:start w:val="0"/>
      <w:numFmt w:val="bullet"/>
      <w:lvlText w:val="•"/>
      <w:lvlJc w:val="left"/>
      <w:pPr>
        <w:ind w:left="4016" w:hanging="356"/>
      </w:pPr>
      <w:rPr>
        <w:rFonts w:hint="default"/>
        <w:lang w:val="es-ES" w:eastAsia="en-US" w:bidi="ar-SA"/>
      </w:rPr>
    </w:lvl>
    <w:lvl w:ilvl="5">
      <w:start w:val="0"/>
      <w:numFmt w:val="bullet"/>
      <w:lvlText w:val="•"/>
      <w:lvlJc w:val="left"/>
      <w:pPr>
        <w:ind w:left="4991" w:hanging="356"/>
      </w:pPr>
      <w:rPr>
        <w:rFonts w:hint="default"/>
        <w:lang w:val="es-ES" w:eastAsia="en-US" w:bidi="ar-SA"/>
      </w:rPr>
    </w:lvl>
    <w:lvl w:ilvl="6">
      <w:start w:val="0"/>
      <w:numFmt w:val="bullet"/>
      <w:lvlText w:val="•"/>
      <w:lvlJc w:val="left"/>
      <w:pPr>
        <w:ind w:left="5965" w:hanging="356"/>
      </w:pPr>
      <w:rPr>
        <w:rFonts w:hint="default"/>
        <w:lang w:val="es-ES" w:eastAsia="en-US" w:bidi="ar-SA"/>
      </w:rPr>
    </w:lvl>
    <w:lvl w:ilvl="7">
      <w:start w:val="0"/>
      <w:numFmt w:val="bullet"/>
      <w:lvlText w:val="•"/>
      <w:lvlJc w:val="left"/>
      <w:pPr>
        <w:ind w:left="6939" w:hanging="356"/>
      </w:pPr>
      <w:rPr>
        <w:rFonts w:hint="default"/>
        <w:lang w:val="es-ES" w:eastAsia="en-US" w:bidi="ar-SA"/>
      </w:rPr>
    </w:lvl>
    <w:lvl w:ilvl="8">
      <w:start w:val="0"/>
      <w:numFmt w:val="bullet"/>
      <w:lvlText w:val="•"/>
      <w:lvlJc w:val="left"/>
      <w:pPr>
        <w:ind w:left="7913" w:hanging="356"/>
      </w:pPr>
      <w:rPr>
        <w:rFonts w:hint="default"/>
        <w:lang w:val="es-ES" w:eastAsia="en-US" w:bidi="ar-SA"/>
      </w:rPr>
    </w:lvl>
  </w:abstractNum>
  <w:abstractNum w:abstractNumId="10">
    <w:multiLevelType w:val="hybridMultilevel"/>
    <w:lvl w:ilvl="0">
      <w:start w:val="1"/>
      <w:numFmt w:val="upperRoman"/>
      <w:lvlText w:val="%1."/>
      <w:lvlJc w:val="left"/>
      <w:pPr>
        <w:ind w:left="283" w:hanging="167"/>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upperLetter"/>
      <w:lvlText w:val="%2)."/>
      <w:lvlJc w:val="left"/>
      <w:pPr>
        <w:ind w:left="438" w:hanging="32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486" w:hanging="322"/>
      </w:pPr>
      <w:rPr>
        <w:rFonts w:hint="default"/>
        <w:lang w:val="es-ES" w:eastAsia="en-US" w:bidi="ar-SA"/>
      </w:rPr>
    </w:lvl>
    <w:lvl w:ilvl="3">
      <w:start w:val="0"/>
      <w:numFmt w:val="bullet"/>
      <w:lvlText w:val="•"/>
      <w:lvlJc w:val="left"/>
      <w:pPr>
        <w:ind w:left="2533" w:hanging="322"/>
      </w:pPr>
      <w:rPr>
        <w:rFonts w:hint="default"/>
        <w:lang w:val="es-ES" w:eastAsia="en-US" w:bidi="ar-SA"/>
      </w:rPr>
    </w:lvl>
    <w:lvl w:ilvl="4">
      <w:start w:val="0"/>
      <w:numFmt w:val="bullet"/>
      <w:lvlText w:val="•"/>
      <w:lvlJc w:val="left"/>
      <w:pPr>
        <w:ind w:left="3580" w:hanging="322"/>
      </w:pPr>
      <w:rPr>
        <w:rFonts w:hint="default"/>
        <w:lang w:val="es-ES" w:eastAsia="en-US" w:bidi="ar-SA"/>
      </w:rPr>
    </w:lvl>
    <w:lvl w:ilvl="5">
      <w:start w:val="0"/>
      <w:numFmt w:val="bullet"/>
      <w:lvlText w:val="•"/>
      <w:lvlJc w:val="left"/>
      <w:pPr>
        <w:ind w:left="4627" w:hanging="322"/>
      </w:pPr>
      <w:rPr>
        <w:rFonts w:hint="default"/>
        <w:lang w:val="es-ES" w:eastAsia="en-US" w:bidi="ar-SA"/>
      </w:rPr>
    </w:lvl>
    <w:lvl w:ilvl="6">
      <w:start w:val="0"/>
      <w:numFmt w:val="bullet"/>
      <w:lvlText w:val="•"/>
      <w:lvlJc w:val="left"/>
      <w:pPr>
        <w:ind w:left="5674" w:hanging="322"/>
      </w:pPr>
      <w:rPr>
        <w:rFonts w:hint="default"/>
        <w:lang w:val="es-ES" w:eastAsia="en-US" w:bidi="ar-SA"/>
      </w:rPr>
    </w:lvl>
    <w:lvl w:ilvl="7">
      <w:start w:val="0"/>
      <w:numFmt w:val="bullet"/>
      <w:lvlText w:val="•"/>
      <w:lvlJc w:val="left"/>
      <w:pPr>
        <w:ind w:left="6721" w:hanging="322"/>
      </w:pPr>
      <w:rPr>
        <w:rFonts w:hint="default"/>
        <w:lang w:val="es-ES" w:eastAsia="en-US" w:bidi="ar-SA"/>
      </w:rPr>
    </w:lvl>
    <w:lvl w:ilvl="8">
      <w:start w:val="0"/>
      <w:numFmt w:val="bullet"/>
      <w:lvlText w:val="•"/>
      <w:lvlJc w:val="left"/>
      <w:pPr>
        <w:ind w:left="7768" w:hanging="322"/>
      </w:pPr>
      <w:rPr>
        <w:rFonts w:hint="default"/>
        <w:lang w:val="es-ES" w:eastAsia="en-US" w:bidi="ar-SA"/>
      </w:rPr>
    </w:lvl>
  </w:abstractNum>
  <w:abstractNum w:abstractNumId="9">
    <w:multiLevelType w:val="hybridMultilevel"/>
    <w:lvl w:ilvl="0">
      <w:start w:val="5"/>
      <w:numFmt w:val="upperRoman"/>
      <w:lvlText w:val="%1."/>
      <w:lvlJc w:val="left"/>
      <w:pPr>
        <w:ind w:left="359"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0" w:hanging="243"/>
      </w:pPr>
      <w:rPr>
        <w:rFonts w:hint="default"/>
        <w:lang w:val="es-ES" w:eastAsia="en-US" w:bidi="ar-SA"/>
      </w:rPr>
    </w:lvl>
    <w:lvl w:ilvl="2">
      <w:start w:val="0"/>
      <w:numFmt w:val="bullet"/>
      <w:lvlText w:val="•"/>
      <w:lvlJc w:val="left"/>
      <w:pPr>
        <w:ind w:left="2260" w:hanging="243"/>
      </w:pPr>
      <w:rPr>
        <w:rFonts w:hint="default"/>
        <w:lang w:val="es-ES" w:eastAsia="en-US" w:bidi="ar-SA"/>
      </w:rPr>
    </w:lvl>
    <w:lvl w:ilvl="3">
      <w:start w:val="0"/>
      <w:numFmt w:val="bullet"/>
      <w:lvlText w:val="•"/>
      <w:lvlJc w:val="left"/>
      <w:pPr>
        <w:ind w:left="3210" w:hanging="243"/>
      </w:pPr>
      <w:rPr>
        <w:rFonts w:hint="default"/>
        <w:lang w:val="es-ES" w:eastAsia="en-US" w:bidi="ar-SA"/>
      </w:rPr>
    </w:lvl>
    <w:lvl w:ilvl="4">
      <w:start w:val="0"/>
      <w:numFmt w:val="bullet"/>
      <w:lvlText w:val="•"/>
      <w:lvlJc w:val="left"/>
      <w:pPr>
        <w:ind w:left="4160" w:hanging="243"/>
      </w:pPr>
      <w:rPr>
        <w:rFonts w:hint="default"/>
        <w:lang w:val="es-ES" w:eastAsia="en-US" w:bidi="ar-SA"/>
      </w:rPr>
    </w:lvl>
    <w:lvl w:ilvl="5">
      <w:start w:val="0"/>
      <w:numFmt w:val="bullet"/>
      <w:lvlText w:val="•"/>
      <w:lvlJc w:val="left"/>
      <w:pPr>
        <w:ind w:left="5111" w:hanging="243"/>
      </w:pPr>
      <w:rPr>
        <w:rFonts w:hint="default"/>
        <w:lang w:val="es-ES" w:eastAsia="en-US" w:bidi="ar-SA"/>
      </w:rPr>
    </w:lvl>
    <w:lvl w:ilvl="6">
      <w:start w:val="0"/>
      <w:numFmt w:val="bullet"/>
      <w:lvlText w:val="•"/>
      <w:lvlJc w:val="left"/>
      <w:pPr>
        <w:ind w:left="6061" w:hanging="243"/>
      </w:pPr>
      <w:rPr>
        <w:rFonts w:hint="default"/>
        <w:lang w:val="es-ES" w:eastAsia="en-US" w:bidi="ar-SA"/>
      </w:rPr>
    </w:lvl>
    <w:lvl w:ilvl="7">
      <w:start w:val="0"/>
      <w:numFmt w:val="bullet"/>
      <w:lvlText w:val="•"/>
      <w:lvlJc w:val="left"/>
      <w:pPr>
        <w:ind w:left="7011" w:hanging="243"/>
      </w:pPr>
      <w:rPr>
        <w:rFonts w:hint="default"/>
        <w:lang w:val="es-ES" w:eastAsia="en-US" w:bidi="ar-SA"/>
      </w:rPr>
    </w:lvl>
    <w:lvl w:ilvl="8">
      <w:start w:val="0"/>
      <w:numFmt w:val="bullet"/>
      <w:lvlText w:val="•"/>
      <w:lvlJc w:val="left"/>
      <w:pPr>
        <w:ind w:left="7961" w:hanging="243"/>
      </w:pPr>
      <w:rPr>
        <w:rFonts w:hint="default"/>
        <w:lang w:val="es-ES" w:eastAsia="en-US" w:bidi="ar-SA"/>
      </w:rPr>
    </w:lvl>
  </w:abstractNum>
  <w:abstractNum w:abstractNumId="8">
    <w:multiLevelType w:val="hybridMultilevel"/>
    <w:lvl w:ilvl="0">
      <w:start w:val="1"/>
      <w:numFmt w:val="lowerLetter"/>
      <w:lvlText w:val="%1)"/>
      <w:lvlJc w:val="left"/>
      <w:pPr>
        <w:ind w:left="837" w:hanging="720"/>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17" w:hanging="288"/>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825" w:hanging="708"/>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967" w:hanging="708"/>
      </w:pPr>
      <w:rPr>
        <w:rFonts w:hint="default"/>
        <w:lang w:val="es-ES" w:eastAsia="en-US" w:bidi="ar-SA"/>
      </w:rPr>
    </w:lvl>
    <w:lvl w:ilvl="4">
      <w:start w:val="0"/>
      <w:numFmt w:val="bullet"/>
      <w:lvlText w:val="•"/>
      <w:lvlJc w:val="left"/>
      <w:pPr>
        <w:ind w:left="3095" w:hanging="708"/>
      </w:pPr>
      <w:rPr>
        <w:rFonts w:hint="default"/>
        <w:lang w:val="es-ES" w:eastAsia="en-US" w:bidi="ar-SA"/>
      </w:rPr>
    </w:lvl>
    <w:lvl w:ilvl="5">
      <w:start w:val="0"/>
      <w:numFmt w:val="bullet"/>
      <w:lvlText w:val="•"/>
      <w:lvlJc w:val="left"/>
      <w:pPr>
        <w:ind w:left="4223" w:hanging="708"/>
      </w:pPr>
      <w:rPr>
        <w:rFonts w:hint="default"/>
        <w:lang w:val="es-ES" w:eastAsia="en-US" w:bidi="ar-SA"/>
      </w:rPr>
    </w:lvl>
    <w:lvl w:ilvl="6">
      <w:start w:val="0"/>
      <w:numFmt w:val="bullet"/>
      <w:lvlText w:val="•"/>
      <w:lvlJc w:val="left"/>
      <w:pPr>
        <w:ind w:left="5351" w:hanging="708"/>
      </w:pPr>
      <w:rPr>
        <w:rFonts w:hint="default"/>
        <w:lang w:val="es-ES" w:eastAsia="en-US" w:bidi="ar-SA"/>
      </w:rPr>
    </w:lvl>
    <w:lvl w:ilvl="7">
      <w:start w:val="0"/>
      <w:numFmt w:val="bullet"/>
      <w:lvlText w:val="•"/>
      <w:lvlJc w:val="left"/>
      <w:pPr>
        <w:ind w:left="6479" w:hanging="708"/>
      </w:pPr>
      <w:rPr>
        <w:rFonts w:hint="default"/>
        <w:lang w:val="es-ES" w:eastAsia="en-US" w:bidi="ar-SA"/>
      </w:rPr>
    </w:lvl>
    <w:lvl w:ilvl="8">
      <w:start w:val="0"/>
      <w:numFmt w:val="bullet"/>
      <w:lvlText w:val="•"/>
      <w:lvlJc w:val="left"/>
      <w:pPr>
        <w:ind w:left="7606" w:hanging="708"/>
      </w:pPr>
      <w:rPr>
        <w:rFonts w:hint="default"/>
        <w:lang w:val="es-ES" w:eastAsia="en-US" w:bidi="ar-SA"/>
      </w:rPr>
    </w:lvl>
  </w:abstractNum>
  <w:abstractNum w:abstractNumId="7">
    <w:multiLevelType w:val="hybridMultilevel"/>
    <w:lvl w:ilvl="0">
      <w:start w:val="1"/>
      <w:numFmt w:val="upperLetter"/>
      <w:lvlText w:val="%1."/>
      <w:lvlJc w:val="left"/>
      <w:pPr>
        <w:ind w:left="371" w:hanging="255"/>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17" w:hanging="204"/>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837"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967" w:hanging="360"/>
      </w:pPr>
      <w:rPr>
        <w:rFonts w:hint="default"/>
        <w:lang w:val="es-ES" w:eastAsia="en-US" w:bidi="ar-SA"/>
      </w:rPr>
    </w:lvl>
    <w:lvl w:ilvl="4">
      <w:start w:val="0"/>
      <w:numFmt w:val="bullet"/>
      <w:lvlText w:val="•"/>
      <w:lvlJc w:val="left"/>
      <w:pPr>
        <w:ind w:left="3095" w:hanging="360"/>
      </w:pPr>
      <w:rPr>
        <w:rFonts w:hint="default"/>
        <w:lang w:val="es-ES" w:eastAsia="en-US" w:bidi="ar-SA"/>
      </w:rPr>
    </w:lvl>
    <w:lvl w:ilvl="5">
      <w:start w:val="0"/>
      <w:numFmt w:val="bullet"/>
      <w:lvlText w:val="•"/>
      <w:lvlJc w:val="left"/>
      <w:pPr>
        <w:ind w:left="4223" w:hanging="360"/>
      </w:pPr>
      <w:rPr>
        <w:rFonts w:hint="default"/>
        <w:lang w:val="es-ES" w:eastAsia="en-US" w:bidi="ar-SA"/>
      </w:rPr>
    </w:lvl>
    <w:lvl w:ilvl="6">
      <w:start w:val="0"/>
      <w:numFmt w:val="bullet"/>
      <w:lvlText w:val="•"/>
      <w:lvlJc w:val="left"/>
      <w:pPr>
        <w:ind w:left="5351" w:hanging="360"/>
      </w:pPr>
      <w:rPr>
        <w:rFonts w:hint="default"/>
        <w:lang w:val="es-ES" w:eastAsia="en-US" w:bidi="ar-SA"/>
      </w:rPr>
    </w:lvl>
    <w:lvl w:ilvl="7">
      <w:start w:val="0"/>
      <w:numFmt w:val="bullet"/>
      <w:lvlText w:val="•"/>
      <w:lvlJc w:val="left"/>
      <w:pPr>
        <w:ind w:left="6479" w:hanging="360"/>
      </w:pPr>
      <w:rPr>
        <w:rFonts w:hint="default"/>
        <w:lang w:val="es-ES" w:eastAsia="en-US" w:bidi="ar-SA"/>
      </w:rPr>
    </w:lvl>
    <w:lvl w:ilvl="8">
      <w:start w:val="0"/>
      <w:numFmt w:val="bullet"/>
      <w:lvlText w:val="•"/>
      <w:lvlJc w:val="left"/>
      <w:pPr>
        <w:ind w:left="7606" w:hanging="360"/>
      </w:pPr>
      <w:rPr>
        <w:rFonts w:hint="default"/>
        <w:lang w:val="es-ES" w:eastAsia="en-US" w:bidi="ar-SA"/>
      </w:rPr>
    </w:lvl>
  </w:abstractNum>
  <w:abstractNum w:abstractNumId="5">
    <w:multiLevelType w:val="hybridMultilevel"/>
    <w:lvl w:ilvl="0">
      <w:start w:val="1"/>
      <w:numFmt w:val="upperRoman"/>
      <w:lvlText w:val="%1."/>
      <w:lvlJc w:val="left"/>
      <w:pPr>
        <w:ind w:left="283" w:hanging="167"/>
        <w:jc w:val="left"/>
      </w:pPr>
      <w:rPr>
        <w:rFonts w:hint="default"/>
        <w:spacing w:val="0"/>
        <w:w w:val="99"/>
        <w:lang w:val="es-ES" w:eastAsia="en-US" w:bidi="ar-SA"/>
      </w:rPr>
    </w:lvl>
    <w:lvl w:ilvl="1">
      <w:start w:val="0"/>
      <w:numFmt w:val="bullet"/>
      <w:lvlText w:val="•"/>
      <w:lvlJc w:val="left"/>
      <w:pPr>
        <w:ind w:left="1238" w:hanging="167"/>
      </w:pPr>
      <w:rPr>
        <w:rFonts w:hint="default"/>
        <w:lang w:val="es-ES" w:eastAsia="en-US" w:bidi="ar-SA"/>
      </w:rPr>
    </w:lvl>
    <w:lvl w:ilvl="2">
      <w:start w:val="0"/>
      <w:numFmt w:val="bullet"/>
      <w:lvlText w:val="•"/>
      <w:lvlJc w:val="left"/>
      <w:pPr>
        <w:ind w:left="2196" w:hanging="167"/>
      </w:pPr>
      <w:rPr>
        <w:rFonts w:hint="default"/>
        <w:lang w:val="es-ES" w:eastAsia="en-US" w:bidi="ar-SA"/>
      </w:rPr>
    </w:lvl>
    <w:lvl w:ilvl="3">
      <w:start w:val="0"/>
      <w:numFmt w:val="bullet"/>
      <w:lvlText w:val="•"/>
      <w:lvlJc w:val="left"/>
      <w:pPr>
        <w:ind w:left="3154" w:hanging="167"/>
      </w:pPr>
      <w:rPr>
        <w:rFonts w:hint="default"/>
        <w:lang w:val="es-ES" w:eastAsia="en-US" w:bidi="ar-SA"/>
      </w:rPr>
    </w:lvl>
    <w:lvl w:ilvl="4">
      <w:start w:val="0"/>
      <w:numFmt w:val="bullet"/>
      <w:lvlText w:val="•"/>
      <w:lvlJc w:val="left"/>
      <w:pPr>
        <w:ind w:left="4112" w:hanging="167"/>
      </w:pPr>
      <w:rPr>
        <w:rFonts w:hint="default"/>
        <w:lang w:val="es-ES" w:eastAsia="en-US" w:bidi="ar-SA"/>
      </w:rPr>
    </w:lvl>
    <w:lvl w:ilvl="5">
      <w:start w:val="0"/>
      <w:numFmt w:val="bullet"/>
      <w:lvlText w:val="•"/>
      <w:lvlJc w:val="left"/>
      <w:pPr>
        <w:ind w:left="5071" w:hanging="167"/>
      </w:pPr>
      <w:rPr>
        <w:rFonts w:hint="default"/>
        <w:lang w:val="es-ES" w:eastAsia="en-US" w:bidi="ar-SA"/>
      </w:rPr>
    </w:lvl>
    <w:lvl w:ilvl="6">
      <w:start w:val="0"/>
      <w:numFmt w:val="bullet"/>
      <w:lvlText w:val="•"/>
      <w:lvlJc w:val="left"/>
      <w:pPr>
        <w:ind w:left="6029" w:hanging="167"/>
      </w:pPr>
      <w:rPr>
        <w:rFonts w:hint="default"/>
        <w:lang w:val="es-ES" w:eastAsia="en-US" w:bidi="ar-SA"/>
      </w:rPr>
    </w:lvl>
    <w:lvl w:ilvl="7">
      <w:start w:val="0"/>
      <w:numFmt w:val="bullet"/>
      <w:lvlText w:val="•"/>
      <w:lvlJc w:val="left"/>
      <w:pPr>
        <w:ind w:left="6987" w:hanging="167"/>
      </w:pPr>
      <w:rPr>
        <w:rFonts w:hint="default"/>
        <w:lang w:val="es-ES" w:eastAsia="en-US" w:bidi="ar-SA"/>
      </w:rPr>
    </w:lvl>
    <w:lvl w:ilvl="8">
      <w:start w:val="0"/>
      <w:numFmt w:val="bullet"/>
      <w:lvlText w:val="•"/>
      <w:lvlJc w:val="left"/>
      <w:pPr>
        <w:ind w:left="7945" w:hanging="167"/>
      </w:pPr>
      <w:rPr>
        <w:rFonts w:hint="default"/>
        <w:lang w:val="es-ES" w:eastAsia="en-US" w:bidi="ar-SA"/>
      </w:rPr>
    </w:lvl>
  </w:abstractNum>
  <w:abstractNum w:abstractNumId="4">
    <w:multiLevelType w:val="hybridMultilevel"/>
    <w:lvl w:ilvl="0">
      <w:start w:val="1"/>
      <w:numFmt w:val="upperRoman"/>
      <w:lvlText w:val="%1."/>
      <w:lvlJc w:val="left"/>
      <w:pPr>
        <w:ind w:left="117" w:hanging="16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094" w:hanging="168"/>
      </w:pPr>
      <w:rPr>
        <w:rFonts w:hint="default"/>
        <w:lang w:val="es-ES" w:eastAsia="en-US" w:bidi="ar-SA"/>
      </w:rPr>
    </w:lvl>
    <w:lvl w:ilvl="2">
      <w:start w:val="0"/>
      <w:numFmt w:val="bullet"/>
      <w:lvlText w:val="•"/>
      <w:lvlJc w:val="left"/>
      <w:pPr>
        <w:ind w:left="2068" w:hanging="168"/>
      </w:pPr>
      <w:rPr>
        <w:rFonts w:hint="default"/>
        <w:lang w:val="es-ES" w:eastAsia="en-US" w:bidi="ar-SA"/>
      </w:rPr>
    </w:lvl>
    <w:lvl w:ilvl="3">
      <w:start w:val="0"/>
      <w:numFmt w:val="bullet"/>
      <w:lvlText w:val="•"/>
      <w:lvlJc w:val="left"/>
      <w:pPr>
        <w:ind w:left="3042" w:hanging="168"/>
      </w:pPr>
      <w:rPr>
        <w:rFonts w:hint="default"/>
        <w:lang w:val="es-ES" w:eastAsia="en-US" w:bidi="ar-SA"/>
      </w:rPr>
    </w:lvl>
    <w:lvl w:ilvl="4">
      <w:start w:val="0"/>
      <w:numFmt w:val="bullet"/>
      <w:lvlText w:val="•"/>
      <w:lvlJc w:val="left"/>
      <w:pPr>
        <w:ind w:left="4016" w:hanging="168"/>
      </w:pPr>
      <w:rPr>
        <w:rFonts w:hint="default"/>
        <w:lang w:val="es-ES" w:eastAsia="en-US" w:bidi="ar-SA"/>
      </w:rPr>
    </w:lvl>
    <w:lvl w:ilvl="5">
      <w:start w:val="0"/>
      <w:numFmt w:val="bullet"/>
      <w:lvlText w:val="•"/>
      <w:lvlJc w:val="left"/>
      <w:pPr>
        <w:ind w:left="4991" w:hanging="168"/>
      </w:pPr>
      <w:rPr>
        <w:rFonts w:hint="default"/>
        <w:lang w:val="es-ES" w:eastAsia="en-US" w:bidi="ar-SA"/>
      </w:rPr>
    </w:lvl>
    <w:lvl w:ilvl="6">
      <w:start w:val="0"/>
      <w:numFmt w:val="bullet"/>
      <w:lvlText w:val="•"/>
      <w:lvlJc w:val="left"/>
      <w:pPr>
        <w:ind w:left="5965" w:hanging="168"/>
      </w:pPr>
      <w:rPr>
        <w:rFonts w:hint="default"/>
        <w:lang w:val="es-ES" w:eastAsia="en-US" w:bidi="ar-SA"/>
      </w:rPr>
    </w:lvl>
    <w:lvl w:ilvl="7">
      <w:start w:val="0"/>
      <w:numFmt w:val="bullet"/>
      <w:lvlText w:val="•"/>
      <w:lvlJc w:val="left"/>
      <w:pPr>
        <w:ind w:left="6939" w:hanging="168"/>
      </w:pPr>
      <w:rPr>
        <w:rFonts w:hint="default"/>
        <w:lang w:val="es-ES" w:eastAsia="en-US" w:bidi="ar-SA"/>
      </w:rPr>
    </w:lvl>
    <w:lvl w:ilvl="8">
      <w:start w:val="0"/>
      <w:numFmt w:val="bullet"/>
      <w:lvlText w:val="•"/>
      <w:lvlJc w:val="left"/>
      <w:pPr>
        <w:ind w:left="7913" w:hanging="168"/>
      </w:pPr>
      <w:rPr>
        <w:rFonts w:hint="default"/>
        <w:lang w:val="es-ES" w:eastAsia="en-US" w:bidi="ar-SA"/>
      </w:rPr>
    </w:lvl>
  </w:abstractNum>
  <w:abstractNum w:abstractNumId="3">
    <w:multiLevelType w:val="hybridMultilevel"/>
    <w:lvl w:ilvl="0">
      <w:start w:val="7"/>
      <w:numFmt w:val="upperRoman"/>
      <w:lvlText w:val="%1."/>
      <w:lvlJc w:val="left"/>
      <w:pPr>
        <w:ind w:left="472" w:hanging="35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418" w:hanging="356"/>
      </w:pPr>
      <w:rPr>
        <w:rFonts w:hint="default"/>
        <w:lang w:val="es-ES" w:eastAsia="en-US" w:bidi="ar-SA"/>
      </w:rPr>
    </w:lvl>
    <w:lvl w:ilvl="2">
      <w:start w:val="0"/>
      <w:numFmt w:val="bullet"/>
      <w:lvlText w:val="•"/>
      <w:lvlJc w:val="left"/>
      <w:pPr>
        <w:ind w:left="2356" w:hanging="356"/>
      </w:pPr>
      <w:rPr>
        <w:rFonts w:hint="default"/>
        <w:lang w:val="es-ES" w:eastAsia="en-US" w:bidi="ar-SA"/>
      </w:rPr>
    </w:lvl>
    <w:lvl w:ilvl="3">
      <w:start w:val="0"/>
      <w:numFmt w:val="bullet"/>
      <w:lvlText w:val="•"/>
      <w:lvlJc w:val="left"/>
      <w:pPr>
        <w:ind w:left="3294" w:hanging="356"/>
      </w:pPr>
      <w:rPr>
        <w:rFonts w:hint="default"/>
        <w:lang w:val="es-ES" w:eastAsia="en-US" w:bidi="ar-SA"/>
      </w:rPr>
    </w:lvl>
    <w:lvl w:ilvl="4">
      <w:start w:val="0"/>
      <w:numFmt w:val="bullet"/>
      <w:lvlText w:val="•"/>
      <w:lvlJc w:val="left"/>
      <w:pPr>
        <w:ind w:left="4232" w:hanging="356"/>
      </w:pPr>
      <w:rPr>
        <w:rFonts w:hint="default"/>
        <w:lang w:val="es-ES" w:eastAsia="en-US" w:bidi="ar-SA"/>
      </w:rPr>
    </w:lvl>
    <w:lvl w:ilvl="5">
      <w:start w:val="0"/>
      <w:numFmt w:val="bullet"/>
      <w:lvlText w:val="•"/>
      <w:lvlJc w:val="left"/>
      <w:pPr>
        <w:ind w:left="5171" w:hanging="356"/>
      </w:pPr>
      <w:rPr>
        <w:rFonts w:hint="default"/>
        <w:lang w:val="es-ES" w:eastAsia="en-US" w:bidi="ar-SA"/>
      </w:rPr>
    </w:lvl>
    <w:lvl w:ilvl="6">
      <w:start w:val="0"/>
      <w:numFmt w:val="bullet"/>
      <w:lvlText w:val="•"/>
      <w:lvlJc w:val="left"/>
      <w:pPr>
        <w:ind w:left="6109" w:hanging="356"/>
      </w:pPr>
      <w:rPr>
        <w:rFonts w:hint="default"/>
        <w:lang w:val="es-ES" w:eastAsia="en-US" w:bidi="ar-SA"/>
      </w:rPr>
    </w:lvl>
    <w:lvl w:ilvl="7">
      <w:start w:val="0"/>
      <w:numFmt w:val="bullet"/>
      <w:lvlText w:val="•"/>
      <w:lvlJc w:val="left"/>
      <w:pPr>
        <w:ind w:left="7047" w:hanging="356"/>
      </w:pPr>
      <w:rPr>
        <w:rFonts w:hint="default"/>
        <w:lang w:val="es-ES" w:eastAsia="en-US" w:bidi="ar-SA"/>
      </w:rPr>
    </w:lvl>
    <w:lvl w:ilvl="8">
      <w:start w:val="0"/>
      <w:numFmt w:val="bullet"/>
      <w:lvlText w:val="•"/>
      <w:lvlJc w:val="left"/>
      <w:pPr>
        <w:ind w:left="7985" w:hanging="356"/>
      </w:pPr>
      <w:rPr>
        <w:rFonts w:hint="default"/>
        <w:lang w:val="es-ES" w:eastAsia="en-US" w:bidi="ar-SA"/>
      </w:rPr>
    </w:lvl>
  </w:abstractNum>
  <w:abstractNum w:abstractNumId="2">
    <w:multiLevelType w:val="hybridMultilevel"/>
    <w:lvl w:ilvl="0">
      <w:start w:val="3"/>
      <w:numFmt w:val="upperRoman"/>
      <w:lvlText w:val="%1."/>
      <w:lvlJc w:val="left"/>
      <w:pPr>
        <w:ind w:left="117" w:hanging="339"/>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094" w:hanging="339"/>
      </w:pPr>
      <w:rPr>
        <w:rFonts w:hint="default"/>
        <w:lang w:val="es-ES" w:eastAsia="en-US" w:bidi="ar-SA"/>
      </w:rPr>
    </w:lvl>
    <w:lvl w:ilvl="2">
      <w:start w:val="0"/>
      <w:numFmt w:val="bullet"/>
      <w:lvlText w:val="•"/>
      <w:lvlJc w:val="left"/>
      <w:pPr>
        <w:ind w:left="2068" w:hanging="339"/>
      </w:pPr>
      <w:rPr>
        <w:rFonts w:hint="default"/>
        <w:lang w:val="es-ES" w:eastAsia="en-US" w:bidi="ar-SA"/>
      </w:rPr>
    </w:lvl>
    <w:lvl w:ilvl="3">
      <w:start w:val="0"/>
      <w:numFmt w:val="bullet"/>
      <w:lvlText w:val="•"/>
      <w:lvlJc w:val="left"/>
      <w:pPr>
        <w:ind w:left="3042" w:hanging="339"/>
      </w:pPr>
      <w:rPr>
        <w:rFonts w:hint="default"/>
        <w:lang w:val="es-ES" w:eastAsia="en-US" w:bidi="ar-SA"/>
      </w:rPr>
    </w:lvl>
    <w:lvl w:ilvl="4">
      <w:start w:val="0"/>
      <w:numFmt w:val="bullet"/>
      <w:lvlText w:val="•"/>
      <w:lvlJc w:val="left"/>
      <w:pPr>
        <w:ind w:left="4016" w:hanging="339"/>
      </w:pPr>
      <w:rPr>
        <w:rFonts w:hint="default"/>
        <w:lang w:val="es-ES" w:eastAsia="en-US" w:bidi="ar-SA"/>
      </w:rPr>
    </w:lvl>
    <w:lvl w:ilvl="5">
      <w:start w:val="0"/>
      <w:numFmt w:val="bullet"/>
      <w:lvlText w:val="•"/>
      <w:lvlJc w:val="left"/>
      <w:pPr>
        <w:ind w:left="4991" w:hanging="339"/>
      </w:pPr>
      <w:rPr>
        <w:rFonts w:hint="default"/>
        <w:lang w:val="es-ES" w:eastAsia="en-US" w:bidi="ar-SA"/>
      </w:rPr>
    </w:lvl>
    <w:lvl w:ilvl="6">
      <w:start w:val="0"/>
      <w:numFmt w:val="bullet"/>
      <w:lvlText w:val="•"/>
      <w:lvlJc w:val="left"/>
      <w:pPr>
        <w:ind w:left="5965" w:hanging="339"/>
      </w:pPr>
      <w:rPr>
        <w:rFonts w:hint="default"/>
        <w:lang w:val="es-ES" w:eastAsia="en-US" w:bidi="ar-SA"/>
      </w:rPr>
    </w:lvl>
    <w:lvl w:ilvl="7">
      <w:start w:val="0"/>
      <w:numFmt w:val="bullet"/>
      <w:lvlText w:val="•"/>
      <w:lvlJc w:val="left"/>
      <w:pPr>
        <w:ind w:left="6939" w:hanging="339"/>
      </w:pPr>
      <w:rPr>
        <w:rFonts w:hint="default"/>
        <w:lang w:val="es-ES" w:eastAsia="en-US" w:bidi="ar-SA"/>
      </w:rPr>
    </w:lvl>
    <w:lvl w:ilvl="8">
      <w:start w:val="0"/>
      <w:numFmt w:val="bullet"/>
      <w:lvlText w:val="•"/>
      <w:lvlJc w:val="left"/>
      <w:pPr>
        <w:ind w:left="7913" w:hanging="339"/>
      </w:pPr>
      <w:rPr>
        <w:rFonts w:hint="default"/>
        <w:lang w:val="es-ES" w:eastAsia="en-US" w:bidi="ar-SA"/>
      </w:rPr>
    </w:lvl>
  </w:abstractNum>
  <w:abstractNum w:abstractNumId="1">
    <w:multiLevelType w:val="hybridMultilevel"/>
    <w:lvl w:ilvl="0">
      <w:start w:val="1"/>
      <w:numFmt w:val="upperRoman"/>
      <w:lvlText w:val="%1."/>
      <w:lvlJc w:val="left"/>
      <w:pPr>
        <w:ind w:left="117" w:hanging="195"/>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094" w:hanging="195"/>
      </w:pPr>
      <w:rPr>
        <w:rFonts w:hint="default"/>
        <w:lang w:val="es-ES" w:eastAsia="en-US" w:bidi="ar-SA"/>
      </w:rPr>
    </w:lvl>
    <w:lvl w:ilvl="2">
      <w:start w:val="0"/>
      <w:numFmt w:val="bullet"/>
      <w:lvlText w:val="•"/>
      <w:lvlJc w:val="left"/>
      <w:pPr>
        <w:ind w:left="2068" w:hanging="195"/>
      </w:pPr>
      <w:rPr>
        <w:rFonts w:hint="default"/>
        <w:lang w:val="es-ES" w:eastAsia="en-US" w:bidi="ar-SA"/>
      </w:rPr>
    </w:lvl>
    <w:lvl w:ilvl="3">
      <w:start w:val="0"/>
      <w:numFmt w:val="bullet"/>
      <w:lvlText w:val="•"/>
      <w:lvlJc w:val="left"/>
      <w:pPr>
        <w:ind w:left="3042" w:hanging="195"/>
      </w:pPr>
      <w:rPr>
        <w:rFonts w:hint="default"/>
        <w:lang w:val="es-ES" w:eastAsia="en-US" w:bidi="ar-SA"/>
      </w:rPr>
    </w:lvl>
    <w:lvl w:ilvl="4">
      <w:start w:val="0"/>
      <w:numFmt w:val="bullet"/>
      <w:lvlText w:val="•"/>
      <w:lvlJc w:val="left"/>
      <w:pPr>
        <w:ind w:left="4016" w:hanging="195"/>
      </w:pPr>
      <w:rPr>
        <w:rFonts w:hint="default"/>
        <w:lang w:val="es-ES" w:eastAsia="en-US" w:bidi="ar-SA"/>
      </w:rPr>
    </w:lvl>
    <w:lvl w:ilvl="5">
      <w:start w:val="0"/>
      <w:numFmt w:val="bullet"/>
      <w:lvlText w:val="•"/>
      <w:lvlJc w:val="left"/>
      <w:pPr>
        <w:ind w:left="4991" w:hanging="195"/>
      </w:pPr>
      <w:rPr>
        <w:rFonts w:hint="default"/>
        <w:lang w:val="es-ES" w:eastAsia="en-US" w:bidi="ar-SA"/>
      </w:rPr>
    </w:lvl>
    <w:lvl w:ilvl="6">
      <w:start w:val="0"/>
      <w:numFmt w:val="bullet"/>
      <w:lvlText w:val="•"/>
      <w:lvlJc w:val="left"/>
      <w:pPr>
        <w:ind w:left="5965" w:hanging="195"/>
      </w:pPr>
      <w:rPr>
        <w:rFonts w:hint="default"/>
        <w:lang w:val="es-ES" w:eastAsia="en-US" w:bidi="ar-SA"/>
      </w:rPr>
    </w:lvl>
    <w:lvl w:ilvl="7">
      <w:start w:val="0"/>
      <w:numFmt w:val="bullet"/>
      <w:lvlText w:val="•"/>
      <w:lvlJc w:val="left"/>
      <w:pPr>
        <w:ind w:left="6939" w:hanging="195"/>
      </w:pPr>
      <w:rPr>
        <w:rFonts w:hint="default"/>
        <w:lang w:val="es-ES" w:eastAsia="en-US" w:bidi="ar-SA"/>
      </w:rPr>
    </w:lvl>
    <w:lvl w:ilvl="8">
      <w:start w:val="0"/>
      <w:numFmt w:val="bullet"/>
      <w:lvlText w:val="•"/>
      <w:lvlJc w:val="left"/>
      <w:pPr>
        <w:ind w:left="7913" w:hanging="195"/>
      </w:pPr>
      <w:rPr>
        <w:rFonts w:hint="default"/>
        <w:lang w:val="es-ES" w:eastAsia="en-US" w:bidi="ar-SA"/>
      </w:rPr>
    </w:lvl>
  </w:abstractNum>
  <w:abstractNum w:abstractNumId="0">
    <w:multiLevelType w:val="hybridMultilevel"/>
    <w:lvl w:ilvl="0">
      <w:start w:val="1"/>
      <w:numFmt w:val="upperRoman"/>
      <w:lvlText w:val="%1."/>
      <w:lvlJc w:val="left"/>
      <w:pPr>
        <w:ind w:left="117"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4" w:hanging="200"/>
      </w:pPr>
      <w:rPr>
        <w:rFonts w:hint="default"/>
        <w:lang w:val="es-ES" w:eastAsia="en-US" w:bidi="ar-SA"/>
      </w:rPr>
    </w:lvl>
    <w:lvl w:ilvl="2">
      <w:start w:val="0"/>
      <w:numFmt w:val="bullet"/>
      <w:lvlText w:val="•"/>
      <w:lvlJc w:val="left"/>
      <w:pPr>
        <w:ind w:left="2068" w:hanging="200"/>
      </w:pPr>
      <w:rPr>
        <w:rFonts w:hint="default"/>
        <w:lang w:val="es-ES" w:eastAsia="en-US" w:bidi="ar-SA"/>
      </w:rPr>
    </w:lvl>
    <w:lvl w:ilvl="3">
      <w:start w:val="0"/>
      <w:numFmt w:val="bullet"/>
      <w:lvlText w:val="•"/>
      <w:lvlJc w:val="left"/>
      <w:pPr>
        <w:ind w:left="3042" w:hanging="200"/>
      </w:pPr>
      <w:rPr>
        <w:rFonts w:hint="default"/>
        <w:lang w:val="es-ES" w:eastAsia="en-US" w:bidi="ar-SA"/>
      </w:rPr>
    </w:lvl>
    <w:lvl w:ilvl="4">
      <w:start w:val="0"/>
      <w:numFmt w:val="bullet"/>
      <w:lvlText w:val="•"/>
      <w:lvlJc w:val="left"/>
      <w:pPr>
        <w:ind w:left="4016" w:hanging="200"/>
      </w:pPr>
      <w:rPr>
        <w:rFonts w:hint="default"/>
        <w:lang w:val="es-ES" w:eastAsia="en-US" w:bidi="ar-SA"/>
      </w:rPr>
    </w:lvl>
    <w:lvl w:ilvl="5">
      <w:start w:val="0"/>
      <w:numFmt w:val="bullet"/>
      <w:lvlText w:val="•"/>
      <w:lvlJc w:val="left"/>
      <w:pPr>
        <w:ind w:left="4991" w:hanging="200"/>
      </w:pPr>
      <w:rPr>
        <w:rFonts w:hint="default"/>
        <w:lang w:val="es-ES" w:eastAsia="en-US" w:bidi="ar-SA"/>
      </w:rPr>
    </w:lvl>
    <w:lvl w:ilvl="6">
      <w:start w:val="0"/>
      <w:numFmt w:val="bullet"/>
      <w:lvlText w:val="•"/>
      <w:lvlJc w:val="left"/>
      <w:pPr>
        <w:ind w:left="5965" w:hanging="200"/>
      </w:pPr>
      <w:rPr>
        <w:rFonts w:hint="default"/>
        <w:lang w:val="es-ES" w:eastAsia="en-US" w:bidi="ar-SA"/>
      </w:rPr>
    </w:lvl>
    <w:lvl w:ilvl="7">
      <w:start w:val="0"/>
      <w:numFmt w:val="bullet"/>
      <w:lvlText w:val="•"/>
      <w:lvlJc w:val="left"/>
      <w:pPr>
        <w:ind w:left="6939" w:hanging="200"/>
      </w:pPr>
      <w:rPr>
        <w:rFonts w:hint="default"/>
        <w:lang w:val="es-ES" w:eastAsia="en-US" w:bidi="ar-SA"/>
      </w:rPr>
    </w:lvl>
    <w:lvl w:ilvl="8">
      <w:start w:val="0"/>
      <w:numFmt w:val="bullet"/>
      <w:lvlText w:val="•"/>
      <w:lvlJc w:val="left"/>
      <w:pPr>
        <w:ind w:left="7913" w:hanging="200"/>
      </w:pPr>
      <w:rPr>
        <w:rFonts w:hint="default"/>
        <w:lang w:val="es-ES" w:eastAsia="en-US" w:bidi="ar-SA"/>
      </w:rPr>
    </w:lvl>
  </w:abstractNum>
  <w:num w:numId="14">
    <w:abstractNumId w:val="13"/>
  </w:num>
  <w:num w:numId="13">
    <w:abstractNumId w:val="12"/>
  </w:num>
  <w:num w:numId="7">
    <w:abstractNumId w:val="6"/>
  </w:num>
  <w:num w:numId="16">
    <w:abstractNumId w:val="15"/>
  </w:num>
  <w:num w:numId="15">
    <w:abstractNumId w:val="14"/>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17"/>
    </w:pPr>
    <w:rPr>
      <w:rFonts w:ascii="Arial MT" w:hAnsi="Arial MT" w:eastAsia="Arial MT" w:cs="Arial MT"/>
      <w:sz w:val="20"/>
      <w:szCs w:val="20"/>
      <w:lang w:val="es-ES" w:eastAsia="en-US" w:bidi="ar-SA"/>
    </w:rPr>
  </w:style>
  <w:style w:styleId="Heading1" w:type="paragraph">
    <w:name w:val="Heading 1"/>
    <w:basedOn w:val="Normal"/>
    <w:uiPriority w:val="1"/>
    <w:qFormat/>
    <w:pPr>
      <w:ind w:left="117"/>
      <w:outlineLvl w:val="1"/>
    </w:pPr>
    <w:rPr>
      <w:rFonts w:ascii="Arial" w:hAnsi="Arial" w:eastAsia="Arial" w:cs="Arial"/>
      <w:b/>
      <w:bCs/>
      <w:i/>
      <w:iCs/>
      <w:sz w:val="20"/>
      <w:szCs w:val="20"/>
      <w:lang w:val="es-ES" w:eastAsia="en-US" w:bidi="ar-SA"/>
    </w:rPr>
  </w:style>
  <w:style w:styleId="ListParagraph" w:type="paragraph">
    <w:name w:val="List Paragraph"/>
    <w:basedOn w:val="Normal"/>
    <w:uiPriority w:val="1"/>
    <w:qFormat/>
    <w:pPr>
      <w:ind w:left="117"/>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Estudios Legislativos</dc:creator>
  <dcterms:created xsi:type="dcterms:W3CDTF">2024-01-22T18:27:22Z</dcterms:created>
  <dcterms:modified xsi:type="dcterms:W3CDTF">2024-01-22T18:27:22Z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Microsoft® Word 2016</vt:lpwstr>
  </property>
</Properties>
</file>